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D8E" w:rsidRPr="00750D8E" w:rsidRDefault="00750D8E" w:rsidP="00D21B44">
      <w:pPr>
        <w:pStyle w:val="2"/>
        <w:spacing w:before="0" w:after="0"/>
        <w:ind w:left="10773"/>
        <w:jc w:val="right"/>
        <w:rPr>
          <w:rStyle w:val="a5"/>
          <w:rFonts w:ascii="Times New Roman" w:hAnsi="Times New Roman"/>
          <w:b w:val="0"/>
          <w:iCs/>
          <w:sz w:val="26"/>
          <w:szCs w:val="26"/>
        </w:rPr>
      </w:pPr>
      <w:r w:rsidRPr="00750D8E">
        <w:rPr>
          <w:rStyle w:val="a5"/>
          <w:rFonts w:ascii="Times New Roman" w:hAnsi="Times New Roman"/>
          <w:b w:val="0"/>
          <w:iCs/>
          <w:sz w:val="26"/>
          <w:szCs w:val="26"/>
        </w:rPr>
        <w:t xml:space="preserve">Приложение </w:t>
      </w:r>
    </w:p>
    <w:p w:rsidR="006E24CF" w:rsidRDefault="00750D8E" w:rsidP="00D21B44">
      <w:pPr>
        <w:pStyle w:val="2"/>
        <w:spacing w:before="0" w:after="0"/>
        <w:ind w:left="10773"/>
        <w:jc w:val="right"/>
        <w:rPr>
          <w:rStyle w:val="a5"/>
          <w:rFonts w:ascii="Times New Roman" w:hAnsi="Times New Roman"/>
          <w:b w:val="0"/>
          <w:iCs/>
          <w:sz w:val="26"/>
          <w:szCs w:val="26"/>
        </w:rPr>
      </w:pPr>
      <w:r w:rsidRPr="00750D8E">
        <w:rPr>
          <w:rStyle w:val="a5"/>
          <w:rFonts w:ascii="Times New Roman" w:hAnsi="Times New Roman"/>
          <w:b w:val="0"/>
          <w:iCs/>
          <w:sz w:val="26"/>
          <w:szCs w:val="26"/>
        </w:rPr>
        <w:t>к градостроительным регламентам</w:t>
      </w:r>
    </w:p>
    <w:p w:rsidR="00750D8E" w:rsidRPr="00750D8E" w:rsidRDefault="00750D8E" w:rsidP="00750D8E"/>
    <w:p w:rsidR="00EB1568" w:rsidRPr="00844A9C" w:rsidRDefault="006E24CF" w:rsidP="00EB1568">
      <w:pPr>
        <w:jc w:val="center"/>
        <w:rPr>
          <w:b/>
          <w:sz w:val="28"/>
          <w:szCs w:val="28"/>
        </w:rPr>
      </w:pPr>
      <w:r w:rsidRPr="0045724A">
        <w:rPr>
          <w:b/>
          <w:sz w:val="28"/>
          <w:szCs w:val="28"/>
        </w:rPr>
        <w:t>Градостроительны</w:t>
      </w:r>
      <w:r w:rsidRPr="00844A9C">
        <w:rPr>
          <w:b/>
          <w:sz w:val="28"/>
          <w:szCs w:val="28"/>
        </w:rPr>
        <w:t xml:space="preserve">е ограничения </w:t>
      </w:r>
      <w:r w:rsidR="00A45370">
        <w:rPr>
          <w:b/>
          <w:sz w:val="28"/>
          <w:szCs w:val="28"/>
        </w:rPr>
        <w:t xml:space="preserve">Вожегодского </w:t>
      </w:r>
      <w:r w:rsidR="00EB1568" w:rsidRPr="00844A9C">
        <w:rPr>
          <w:b/>
          <w:sz w:val="28"/>
          <w:szCs w:val="28"/>
        </w:rPr>
        <w:t>муниципального округа Вологодской области</w:t>
      </w:r>
    </w:p>
    <w:p w:rsidR="00A45370" w:rsidRDefault="00EB1568" w:rsidP="00A45370">
      <w:pPr>
        <w:jc w:val="center"/>
        <w:rPr>
          <w:b/>
          <w:sz w:val="28"/>
          <w:szCs w:val="28"/>
        </w:rPr>
      </w:pPr>
      <w:r w:rsidRPr="00844A9C">
        <w:rPr>
          <w:b/>
          <w:sz w:val="28"/>
          <w:szCs w:val="28"/>
        </w:rPr>
        <w:t xml:space="preserve">применительно к территории в </w:t>
      </w:r>
      <w:r w:rsidR="004655BD" w:rsidRPr="00844A9C">
        <w:rPr>
          <w:b/>
          <w:sz w:val="28"/>
          <w:szCs w:val="28"/>
        </w:rPr>
        <w:t xml:space="preserve">границах </w:t>
      </w:r>
      <w:r w:rsidR="00A45370">
        <w:rPr>
          <w:b/>
          <w:sz w:val="28"/>
          <w:szCs w:val="28"/>
        </w:rPr>
        <w:t xml:space="preserve">сельского поселения </w:t>
      </w:r>
      <w:proofErr w:type="spellStart"/>
      <w:r w:rsidR="00A45370">
        <w:rPr>
          <w:b/>
          <w:sz w:val="28"/>
          <w:szCs w:val="28"/>
        </w:rPr>
        <w:t>Бекетовское</w:t>
      </w:r>
      <w:proofErr w:type="spellEnd"/>
      <w:r w:rsidR="00A45370">
        <w:rPr>
          <w:b/>
          <w:sz w:val="28"/>
          <w:szCs w:val="28"/>
        </w:rPr>
        <w:t xml:space="preserve"> </w:t>
      </w:r>
      <w:r w:rsidR="00A45370">
        <w:rPr>
          <w:b/>
          <w:sz w:val="28"/>
        </w:rPr>
        <w:t>Вожегодского муниципального</w:t>
      </w:r>
      <w:r w:rsidR="00844A9C" w:rsidRPr="00844A9C">
        <w:rPr>
          <w:b/>
          <w:sz w:val="28"/>
        </w:rPr>
        <w:t xml:space="preserve"> </w:t>
      </w:r>
      <w:r w:rsidR="007765DC" w:rsidRPr="00844A9C">
        <w:rPr>
          <w:b/>
          <w:sz w:val="28"/>
          <w:szCs w:val="28"/>
        </w:rPr>
        <w:t>района</w:t>
      </w:r>
      <w:r w:rsidR="00A45370">
        <w:rPr>
          <w:b/>
          <w:sz w:val="28"/>
          <w:szCs w:val="28"/>
        </w:rPr>
        <w:t xml:space="preserve">, </w:t>
      </w:r>
    </w:p>
    <w:p w:rsidR="006E24CF" w:rsidRPr="00844A9C" w:rsidRDefault="00A45370" w:rsidP="00A453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существовавшего до преобразования его в округ</w:t>
      </w:r>
    </w:p>
    <w:p w:rsidR="00D67374" w:rsidRPr="00844A9C" w:rsidRDefault="00D67374" w:rsidP="00D67374">
      <w:pPr>
        <w:jc w:val="center"/>
        <w:rPr>
          <w:sz w:val="28"/>
          <w:szCs w:val="28"/>
        </w:rPr>
      </w:pPr>
    </w:p>
    <w:p w:rsidR="00A45370" w:rsidRPr="00A45370" w:rsidRDefault="00F33296" w:rsidP="00A45370">
      <w:pPr>
        <w:jc w:val="center"/>
        <w:rPr>
          <w:sz w:val="28"/>
        </w:rPr>
      </w:pPr>
      <w:r>
        <w:rPr>
          <w:sz w:val="28"/>
          <w:szCs w:val="28"/>
          <w:lang w:val="en-US"/>
        </w:rPr>
        <w:t>I</w:t>
      </w:r>
      <w:r w:rsidRPr="00897C5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4655BD" w:rsidRPr="00844A9C">
        <w:rPr>
          <w:sz w:val="28"/>
          <w:szCs w:val="28"/>
        </w:rPr>
        <w:t xml:space="preserve">Карта градостроительных ограничений </w:t>
      </w:r>
      <w:r w:rsidR="00A45370" w:rsidRPr="00A45370">
        <w:rPr>
          <w:sz w:val="28"/>
        </w:rPr>
        <w:t>Вожегодского муниципального округа Вологодской области</w:t>
      </w:r>
    </w:p>
    <w:p w:rsidR="00A45370" w:rsidRPr="00A45370" w:rsidRDefault="00A45370" w:rsidP="00A45370">
      <w:pPr>
        <w:jc w:val="center"/>
        <w:rPr>
          <w:sz w:val="28"/>
        </w:rPr>
      </w:pPr>
      <w:r w:rsidRPr="00A45370">
        <w:rPr>
          <w:sz w:val="28"/>
        </w:rPr>
        <w:t xml:space="preserve">применительно к территории в границах сельского поселения </w:t>
      </w:r>
      <w:proofErr w:type="spellStart"/>
      <w:r w:rsidRPr="00A45370">
        <w:rPr>
          <w:sz w:val="28"/>
        </w:rPr>
        <w:t>Бекетовское</w:t>
      </w:r>
      <w:proofErr w:type="spellEnd"/>
      <w:r w:rsidRPr="00A45370">
        <w:rPr>
          <w:sz w:val="28"/>
        </w:rPr>
        <w:t xml:space="preserve"> Вожегодского муниципального района, </w:t>
      </w:r>
    </w:p>
    <w:p w:rsidR="00A62308" w:rsidRDefault="002E2FBB" w:rsidP="00A45370">
      <w:pPr>
        <w:jc w:val="center"/>
        <w:rPr>
          <w:sz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59C8303" wp14:editId="405AFCA8">
            <wp:simplePos x="0" y="0"/>
            <wp:positionH relativeFrom="column">
              <wp:posOffset>6960678</wp:posOffset>
            </wp:positionH>
            <wp:positionV relativeFrom="paragraph">
              <wp:posOffset>69717</wp:posOffset>
            </wp:positionV>
            <wp:extent cx="6911163" cy="8132308"/>
            <wp:effectExtent l="0" t="0" r="4445" b="25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6"/>
                    <a:stretch/>
                  </pic:blipFill>
                  <pic:spPr bwMode="auto">
                    <a:xfrm>
                      <a:off x="0" y="0"/>
                      <a:ext cx="6911163" cy="81323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5370" w:rsidRPr="00A45370">
        <w:rPr>
          <w:sz w:val="28"/>
        </w:rPr>
        <w:t>существовавшего до преобразования его в округ</w:t>
      </w:r>
    </w:p>
    <w:p w:rsidR="004655BD" w:rsidRPr="00844A9C" w:rsidRDefault="002E2FBB" w:rsidP="00A45370">
      <w:pPr>
        <w:jc w:val="center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59910138" wp14:editId="2AE8AEF7">
            <wp:simplePos x="0" y="0"/>
            <wp:positionH relativeFrom="column">
              <wp:posOffset>4568190</wp:posOffset>
            </wp:positionH>
            <wp:positionV relativeFrom="paragraph">
              <wp:posOffset>949325</wp:posOffset>
            </wp:positionV>
            <wp:extent cx="4159885" cy="36576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988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2334A61D" wp14:editId="35D57908">
            <wp:simplePos x="0" y="0"/>
            <wp:positionH relativeFrom="column">
              <wp:posOffset>400050</wp:posOffset>
            </wp:positionH>
            <wp:positionV relativeFrom="paragraph">
              <wp:posOffset>247650</wp:posOffset>
            </wp:positionV>
            <wp:extent cx="3868420" cy="5613400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8420" cy="561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2611">
        <w:rPr>
          <w:noProof/>
        </w:rPr>
        <w:t xml:space="preserve"> </w:t>
      </w:r>
      <w:r w:rsidR="004655BD" w:rsidRPr="00844A9C">
        <w:br w:type="page"/>
      </w:r>
    </w:p>
    <w:p w:rsidR="00D67374" w:rsidRDefault="00D67374" w:rsidP="00A45370">
      <w:pPr>
        <w:rPr>
          <w:sz w:val="28"/>
          <w:szCs w:val="28"/>
        </w:rPr>
        <w:sectPr w:rsidR="00D67374" w:rsidSect="00D21B44">
          <w:pgSz w:w="23811" w:h="16838" w:orient="landscape" w:code="8"/>
          <w:pgMar w:top="567" w:right="1134" w:bottom="567" w:left="709" w:header="709" w:footer="709" w:gutter="0"/>
          <w:cols w:space="708"/>
          <w:docGrid w:linePitch="360"/>
        </w:sectPr>
      </w:pPr>
    </w:p>
    <w:p w:rsidR="0099746C" w:rsidRDefault="0099746C" w:rsidP="00A45370">
      <w:pPr>
        <w:rPr>
          <w:sz w:val="28"/>
          <w:szCs w:val="28"/>
        </w:rPr>
      </w:pPr>
    </w:p>
    <w:p w:rsidR="006E24CF" w:rsidRDefault="0016148B" w:rsidP="00A45370">
      <w:pPr>
        <w:rPr>
          <w:rStyle w:val="af1"/>
          <w:b w:val="0"/>
          <w:i w:val="0"/>
          <w:sz w:val="28"/>
          <w:szCs w:val="28"/>
        </w:rPr>
      </w:pPr>
      <w:r w:rsidRPr="0045724A">
        <w:rPr>
          <w:sz w:val="28"/>
          <w:szCs w:val="28"/>
          <w:lang w:val="en-US"/>
        </w:rPr>
        <w:t>II</w:t>
      </w:r>
      <w:r w:rsidR="006E24CF" w:rsidRPr="00897C5D">
        <w:rPr>
          <w:sz w:val="28"/>
          <w:szCs w:val="28"/>
        </w:rPr>
        <w:t xml:space="preserve">. </w:t>
      </w:r>
      <w:r w:rsidR="00E41ED8" w:rsidRPr="00E25FE1">
        <w:rPr>
          <w:sz w:val="28"/>
          <w:szCs w:val="28"/>
        </w:rPr>
        <w:t>Ограничения использовани</w:t>
      </w:r>
      <w:r w:rsidR="00E25FE1" w:rsidRPr="00E25FE1">
        <w:rPr>
          <w:sz w:val="28"/>
          <w:szCs w:val="28"/>
        </w:rPr>
        <w:t>я</w:t>
      </w:r>
      <w:r w:rsidR="00E41ED8" w:rsidRPr="00AD62B4">
        <w:rPr>
          <w:sz w:val="28"/>
          <w:szCs w:val="28"/>
        </w:rPr>
        <w:t xml:space="preserve"> земельных участков и объектов капитального строительства в связи с установлением зон с особыми условиями использования территории</w:t>
      </w:r>
    </w:p>
    <w:p w:rsidR="00712C3E" w:rsidRPr="00897C5D" w:rsidRDefault="00712C3E" w:rsidP="0085321F">
      <w:pPr>
        <w:ind w:firstLine="709"/>
        <w:jc w:val="center"/>
        <w:rPr>
          <w:rStyle w:val="af1"/>
          <w:b w:val="0"/>
          <w:i w:val="0"/>
          <w:sz w:val="28"/>
          <w:szCs w:val="28"/>
        </w:rPr>
      </w:pPr>
    </w:p>
    <w:p w:rsidR="00813712" w:rsidRDefault="00813712" w:rsidP="00813712">
      <w:pPr>
        <w:numPr>
          <w:ilvl w:val="0"/>
          <w:numId w:val="10"/>
        </w:numPr>
        <w:ind w:left="0" w:right="-54" w:firstLine="709"/>
        <w:jc w:val="both"/>
        <w:rPr>
          <w:spacing w:val="5"/>
          <w:sz w:val="28"/>
          <w:szCs w:val="28"/>
        </w:rPr>
      </w:pPr>
      <w:r w:rsidRPr="00581FE1">
        <w:rPr>
          <w:spacing w:val="5"/>
          <w:sz w:val="28"/>
          <w:szCs w:val="28"/>
        </w:rPr>
        <w:t>В целях обеспечения благоприятной среды жизнедеятельности, защиты территории от негативного воздействия природного и техногенного характера, предотвращения загрязнения водных ресурсов устанавливаются следующие зоны с особыми условиями использования территории</w:t>
      </w:r>
      <w:r w:rsidRPr="00581FE1">
        <w:rPr>
          <w:rStyle w:val="ae"/>
          <w:spacing w:val="5"/>
          <w:sz w:val="28"/>
          <w:szCs w:val="28"/>
        </w:rPr>
        <w:footnoteReference w:id="1"/>
      </w:r>
      <w:r w:rsidRPr="00581FE1">
        <w:rPr>
          <w:spacing w:val="5"/>
          <w:sz w:val="28"/>
          <w:szCs w:val="28"/>
        </w:rPr>
        <w:t>:</w:t>
      </w:r>
    </w:p>
    <w:p w:rsidR="000F7092" w:rsidRDefault="00383E9C" w:rsidP="00B17891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B17891" w:rsidRPr="00B17891">
        <w:rPr>
          <w:bCs/>
          <w:sz w:val="28"/>
          <w:szCs w:val="28"/>
        </w:rPr>
        <w:t>)</w:t>
      </w:r>
      <w:r w:rsidR="000F7092">
        <w:rPr>
          <w:bCs/>
          <w:sz w:val="28"/>
          <w:szCs w:val="28"/>
        </w:rPr>
        <w:t xml:space="preserve"> </w:t>
      </w:r>
      <w:r w:rsidR="000F7092" w:rsidRPr="008074F6">
        <w:rPr>
          <w:bCs/>
          <w:sz w:val="28"/>
          <w:szCs w:val="28"/>
        </w:rPr>
        <w:t xml:space="preserve">защитная </w:t>
      </w:r>
      <w:hyperlink r:id="rId12" w:history="1">
        <w:r w:rsidR="000F7092" w:rsidRPr="008074F6">
          <w:rPr>
            <w:bCs/>
            <w:sz w:val="28"/>
            <w:szCs w:val="28"/>
          </w:rPr>
          <w:t>зона</w:t>
        </w:r>
      </w:hyperlink>
      <w:r w:rsidR="000F7092" w:rsidRPr="008074F6">
        <w:rPr>
          <w:bCs/>
          <w:sz w:val="28"/>
          <w:szCs w:val="28"/>
        </w:rPr>
        <w:t xml:space="preserve"> объекта культурного наследия</w:t>
      </w:r>
      <w:r w:rsidR="000F7092">
        <w:rPr>
          <w:bCs/>
          <w:sz w:val="28"/>
          <w:szCs w:val="28"/>
        </w:rPr>
        <w:t>;</w:t>
      </w:r>
      <w:r w:rsidR="00B17891" w:rsidRPr="00B17891">
        <w:rPr>
          <w:bCs/>
          <w:sz w:val="28"/>
          <w:szCs w:val="28"/>
        </w:rPr>
        <w:t xml:space="preserve"> </w:t>
      </w:r>
    </w:p>
    <w:p w:rsidR="00B17891" w:rsidRPr="00B17891" w:rsidRDefault="000F7092" w:rsidP="00B17891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</w:t>
      </w:r>
      <w:r w:rsidR="00B17891" w:rsidRPr="00B17891">
        <w:rPr>
          <w:bCs/>
          <w:sz w:val="28"/>
          <w:szCs w:val="28"/>
        </w:rPr>
        <w:t>охранная зона объектов электроэнергетики (объектов электросетевого хозяйства и объектов по производству электрической энергии);</w:t>
      </w:r>
    </w:p>
    <w:p w:rsidR="00B17891" w:rsidRPr="00B17891" w:rsidRDefault="00F33296" w:rsidP="00B17891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B17891" w:rsidRPr="00B17891">
        <w:rPr>
          <w:bCs/>
          <w:sz w:val="28"/>
          <w:szCs w:val="28"/>
        </w:rPr>
        <w:t xml:space="preserve">) охранная </w:t>
      </w:r>
      <w:hyperlink r:id="rId13" w:history="1">
        <w:r w:rsidR="00B17891" w:rsidRPr="00B17891">
          <w:rPr>
            <w:bCs/>
            <w:sz w:val="28"/>
            <w:szCs w:val="28"/>
          </w:rPr>
          <w:t>зона</w:t>
        </w:r>
      </w:hyperlink>
      <w:r w:rsidR="00B17891" w:rsidRPr="00B17891">
        <w:rPr>
          <w:bCs/>
          <w:sz w:val="28"/>
          <w:szCs w:val="28"/>
        </w:rPr>
        <w:t xml:space="preserve"> линий и сооружений связи;</w:t>
      </w:r>
    </w:p>
    <w:p w:rsidR="00C84F28" w:rsidRPr="00B17891" w:rsidRDefault="00F33296" w:rsidP="00B17891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C84F28">
        <w:rPr>
          <w:bCs/>
          <w:sz w:val="28"/>
          <w:szCs w:val="28"/>
        </w:rPr>
        <w:t>)</w:t>
      </w:r>
      <w:r w:rsidR="00C84F28" w:rsidRPr="00C84F28">
        <w:rPr>
          <w:bCs/>
          <w:sz w:val="28"/>
          <w:szCs w:val="28"/>
        </w:rPr>
        <w:t xml:space="preserve"> </w:t>
      </w:r>
      <w:r w:rsidR="00C84F28" w:rsidRPr="008074F6">
        <w:rPr>
          <w:bCs/>
          <w:sz w:val="28"/>
          <w:szCs w:val="28"/>
        </w:rPr>
        <w:t>охранная зона особо охраняемой природной территории (государственного природного заповедника, национального парка, природного парка, памятника природы)</w:t>
      </w:r>
      <w:r w:rsidR="00C84F28">
        <w:rPr>
          <w:bCs/>
          <w:sz w:val="28"/>
          <w:szCs w:val="28"/>
        </w:rPr>
        <w:t>;</w:t>
      </w:r>
    </w:p>
    <w:p w:rsidR="00B17891" w:rsidRPr="00B17891" w:rsidRDefault="00F33296" w:rsidP="00B17891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B17891" w:rsidRPr="00B17891">
        <w:rPr>
          <w:bCs/>
          <w:sz w:val="28"/>
          <w:szCs w:val="28"/>
        </w:rPr>
        <w:t>) охранная зона стационарных пунктов наблюдений за состоянием окружающей среды, ее загрязнением;</w:t>
      </w:r>
    </w:p>
    <w:p w:rsidR="00B17891" w:rsidRPr="00B17891" w:rsidRDefault="00F33296" w:rsidP="00B17891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B17891" w:rsidRPr="00B17891">
        <w:rPr>
          <w:bCs/>
          <w:sz w:val="28"/>
          <w:szCs w:val="28"/>
        </w:rPr>
        <w:t xml:space="preserve">) </w:t>
      </w:r>
      <w:proofErr w:type="spellStart"/>
      <w:r w:rsidR="00B17891" w:rsidRPr="00B17891">
        <w:rPr>
          <w:bCs/>
          <w:sz w:val="28"/>
          <w:szCs w:val="28"/>
        </w:rPr>
        <w:t>водоохранная</w:t>
      </w:r>
      <w:proofErr w:type="spellEnd"/>
      <w:r w:rsidR="00B17891" w:rsidRPr="00B17891">
        <w:rPr>
          <w:bCs/>
          <w:sz w:val="28"/>
          <w:szCs w:val="28"/>
        </w:rPr>
        <w:t xml:space="preserve"> зона;</w:t>
      </w:r>
    </w:p>
    <w:p w:rsidR="00B17891" w:rsidRDefault="00F33296" w:rsidP="00B17891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B17891" w:rsidRPr="00B17891">
        <w:rPr>
          <w:bCs/>
          <w:sz w:val="28"/>
          <w:szCs w:val="28"/>
        </w:rPr>
        <w:t>) прибрежная защитная полоса;</w:t>
      </w:r>
    </w:p>
    <w:p w:rsidR="00811939" w:rsidRPr="00B17891" w:rsidRDefault="00811939" w:rsidP="00811939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Pr="008074F6">
        <w:rPr>
          <w:bCs/>
          <w:sz w:val="28"/>
          <w:szCs w:val="28"/>
        </w:rPr>
        <w:t xml:space="preserve">) </w:t>
      </w:r>
      <w:hyperlink r:id="rId14" w:history="1">
        <w:r w:rsidRPr="008074F6">
          <w:rPr>
            <w:bCs/>
            <w:sz w:val="28"/>
            <w:szCs w:val="28"/>
          </w:rPr>
          <w:t>зоны</w:t>
        </w:r>
      </w:hyperlink>
      <w:r w:rsidRPr="008074F6">
        <w:rPr>
          <w:bCs/>
          <w:sz w:val="28"/>
          <w:szCs w:val="28"/>
        </w:rPr>
        <w:t xml:space="preserve"> санитарной охраны источников питьевого и хозяйственно-бытового водоснабжения, а также устанавливаемые в случаях, предусмотренных Водным </w:t>
      </w:r>
      <w:hyperlink r:id="rId15" w:history="1">
        <w:r w:rsidRPr="008074F6">
          <w:rPr>
            <w:bCs/>
            <w:sz w:val="28"/>
            <w:szCs w:val="28"/>
          </w:rPr>
          <w:t>кодексом</w:t>
        </w:r>
      </w:hyperlink>
      <w:r w:rsidRPr="008074F6">
        <w:rPr>
          <w:bCs/>
          <w:sz w:val="28"/>
          <w:szCs w:val="28"/>
        </w:rPr>
        <w:t xml:space="preserve"> Российской Федерации, в отношении подземных водных объектов зоны специальной охраны;</w:t>
      </w:r>
    </w:p>
    <w:p w:rsidR="00B17891" w:rsidRPr="00B17891" w:rsidRDefault="00811939" w:rsidP="00383E9C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B17891" w:rsidRPr="00B17891">
        <w:rPr>
          <w:bCs/>
          <w:sz w:val="28"/>
          <w:szCs w:val="28"/>
        </w:rPr>
        <w:t>) охранная зона пунктов государственной геодезической сети, государственной нивелирной сети и государственной гравиметрической сети.</w:t>
      </w:r>
    </w:p>
    <w:p w:rsidR="00813712" w:rsidRPr="00581FE1" w:rsidRDefault="00813712" w:rsidP="00813712">
      <w:pPr>
        <w:pStyle w:val="aa"/>
        <w:numPr>
          <w:ilvl w:val="0"/>
          <w:numId w:val="10"/>
        </w:numPr>
        <w:tabs>
          <w:tab w:val="left" w:pos="1106"/>
        </w:tabs>
        <w:spacing w:after="0" w:line="240" w:lineRule="auto"/>
        <w:ind w:left="0" w:firstLine="709"/>
        <w:jc w:val="both"/>
        <w:rPr>
          <w:rFonts w:ascii="Times New Roman" w:hAnsi="Times New Roman"/>
          <w:spacing w:val="5"/>
          <w:sz w:val="28"/>
          <w:szCs w:val="28"/>
        </w:rPr>
      </w:pPr>
      <w:r w:rsidRPr="00581FE1">
        <w:rPr>
          <w:rFonts w:ascii="Times New Roman" w:hAnsi="Times New Roman"/>
          <w:spacing w:val="5"/>
          <w:sz w:val="28"/>
          <w:szCs w:val="28"/>
        </w:rPr>
        <w:t>Ограничения для зон с особыми условиями использования территории установлены в соответствии с действующими нормативами.</w:t>
      </w:r>
    </w:p>
    <w:p w:rsidR="008074F6" w:rsidRDefault="00813712" w:rsidP="008074F6">
      <w:pPr>
        <w:pStyle w:val="aa"/>
        <w:numPr>
          <w:ilvl w:val="0"/>
          <w:numId w:val="10"/>
        </w:numPr>
        <w:tabs>
          <w:tab w:val="left" w:pos="1106"/>
        </w:tabs>
        <w:spacing w:after="0" w:line="240" w:lineRule="auto"/>
        <w:ind w:left="0" w:firstLine="709"/>
        <w:jc w:val="both"/>
        <w:rPr>
          <w:rFonts w:ascii="Times New Roman" w:hAnsi="Times New Roman"/>
          <w:spacing w:val="5"/>
          <w:sz w:val="28"/>
          <w:szCs w:val="28"/>
        </w:rPr>
      </w:pPr>
      <w:r w:rsidRPr="00581FE1">
        <w:rPr>
          <w:rFonts w:ascii="Times New Roman" w:hAnsi="Times New Roman"/>
          <w:spacing w:val="5"/>
          <w:sz w:val="28"/>
          <w:szCs w:val="28"/>
        </w:rPr>
        <w:t>Ограничения, накладываемые на земельные участки зонами с особыми условиями использования территории, устанавливаются наряду с регламентами территориальных зон и являются по отношению к ним приоритетными.</w:t>
      </w:r>
    </w:p>
    <w:p w:rsidR="00E41ED8" w:rsidRDefault="00E41ED8" w:rsidP="008074F6">
      <w:pPr>
        <w:pStyle w:val="aa"/>
        <w:tabs>
          <w:tab w:val="left" w:pos="142"/>
          <w:tab w:val="left" w:pos="1106"/>
        </w:tabs>
        <w:spacing w:after="0" w:line="240" w:lineRule="auto"/>
        <w:ind w:left="0" w:firstLine="709"/>
        <w:jc w:val="both"/>
        <w:rPr>
          <w:rFonts w:ascii="Times New Roman" w:hAnsi="Times New Roman"/>
          <w:spacing w:val="5"/>
          <w:sz w:val="28"/>
          <w:szCs w:val="28"/>
        </w:rPr>
      </w:pPr>
      <w:r w:rsidRPr="008074F6">
        <w:rPr>
          <w:rFonts w:ascii="Times New Roman" w:hAnsi="Times New Roman"/>
          <w:spacing w:val="5"/>
          <w:sz w:val="28"/>
          <w:szCs w:val="28"/>
        </w:rPr>
        <w:t>Информация о зонах с особыми условиями использования территории представлена в таблице 1.</w:t>
      </w:r>
    </w:p>
    <w:p w:rsidR="008074F6" w:rsidRPr="008074F6" w:rsidRDefault="008074F6" w:rsidP="008074F6">
      <w:pPr>
        <w:pStyle w:val="aa"/>
        <w:tabs>
          <w:tab w:val="left" w:pos="142"/>
          <w:tab w:val="left" w:pos="1106"/>
        </w:tabs>
        <w:spacing w:after="0" w:line="240" w:lineRule="auto"/>
        <w:ind w:left="0" w:firstLine="709"/>
        <w:jc w:val="both"/>
        <w:rPr>
          <w:rFonts w:ascii="Times New Roman" w:hAnsi="Times New Roman"/>
          <w:spacing w:val="5"/>
          <w:sz w:val="28"/>
          <w:szCs w:val="28"/>
        </w:rPr>
        <w:sectPr w:rsidR="008074F6" w:rsidRPr="008074F6" w:rsidSect="00813712">
          <w:footerReference w:type="default" r:id="rId16"/>
          <w:pgSz w:w="11907" w:h="16839" w:code="9"/>
          <w:pgMar w:top="1134" w:right="567" w:bottom="709" w:left="1134" w:header="709" w:footer="709" w:gutter="0"/>
          <w:cols w:space="708"/>
          <w:docGrid w:linePitch="360"/>
        </w:sectPr>
      </w:pPr>
    </w:p>
    <w:p w:rsidR="002375A2" w:rsidRPr="002375A2" w:rsidRDefault="002375A2" w:rsidP="002375A2">
      <w:pPr>
        <w:pStyle w:val="aa"/>
        <w:jc w:val="right"/>
        <w:rPr>
          <w:rFonts w:ascii="Times New Roman" w:hAnsi="Times New Roman"/>
        </w:rPr>
      </w:pPr>
      <w:r w:rsidRPr="002375A2">
        <w:rPr>
          <w:rFonts w:ascii="Times New Roman" w:hAnsi="Times New Roman"/>
        </w:rPr>
        <w:lastRenderedPageBreak/>
        <w:t>Таблица 1</w:t>
      </w:r>
    </w:p>
    <w:tbl>
      <w:tblPr>
        <w:tblStyle w:val="af6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458"/>
        <w:gridCol w:w="3211"/>
        <w:gridCol w:w="6362"/>
        <w:gridCol w:w="4613"/>
      </w:tblGrid>
      <w:tr w:rsidR="002375A2" w:rsidRPr="00383E9C" w:rsidTr="007871E5">
        <w:trPr>
          <w:trHeight w:val="432"/>
        </w:trPr>
        <w:tc>
          <w:tcPr>
            <w:tcW w:w="0" w:type="auto"/>
          </w:tcPr>
          <w:p w:rsidR="002375A2" w:rsidRPr="00383E9C" w:rsidRDefault="002375A2" w:rsidP="002375A2">
            <w:pPr>
              <w:jc w:val="center"/>
              <w:rPr>
                <w:b/>
              </w:rPr>
            </w:pPr>
            <w:r w:rsidRPr="00383E9C">
              <w:rPr>
                <w:b/>
              </w:rPr>
              <w:t>№</w:t>
            </w:r>
          </w:p>
        </w:tc>
        <w:tc>
          <w:tcPr>
            <w:tcW w:w="3211" w:type="dxa"/>
          </w:tcPr>
          <w:p w:rsidR="002375A2" w:rsidRPr="00383E9C" w:rsidRDefault="002375A2" w:rsidP="002375A2">
            <w:pPr>
              <w:jc w:val="center"/>
              <w:rPr>
                <w:b/>
              </w:rPr>
            </w:pPr>
            <w:r w:rsidRPr="00383E9C">
              <w:rPr>
                <w:b/>
              </w:rPr>
              <w:t>Вид зон</w:t>
            </w:r>
          </w:p>
        </w:tc>
        <w:tc>
          <w:tcPr>
            <w:tcW w:w="6362" w:type="dxa"/>
          </w:tcPr>
          <w:p w:rsidR="002375A2" w:rsidRPr="00383E9C" w:rsidRDefault="002375A2" w:rsidP="002375A2">
            <w:pPr>
              <w:jc w:val="center"/>
              <w:rPr>
                <w:b/>
              </w:rPr>
            </w:pPr>
            <w:r w:rsidRPr="00383E9C">
              <w:rPr>
                <w:b/>
              </w:rPr>
              <w:t>Основание (технический регламент)</w:t>
            </w:r>
          </w:p>
          <w:p w:rsidR="002375A2" w:rsidRPr="00383E9C" w:rsidRDefault="002375A2" w:rsidP="002375A2">
            <w:pPr>
              <w:jc w:val="center"/>
              <w:rPr>
                <w:b/>
              </w:rPr>
            </w:pPr>
            <w:r w:rsidRPr="00383E9C">
              <w:rPr>
                <w:b/>
              </w:rPr>
              <w:t xml:space="preserve"> установления ограничений</w:t>
            </w:r>
          </w:p>
        </w:tc>
        <w:tc>
          <w:tcPr>
            <w:tcW w:w="4613" w:type="dxa"/>
          </w:tcPr>
          <w:p w:rsidR="002375A2" w:rsidRPr="00383E9C" w:rsidRDefault="002375A2" w:rsidP="001B0E8C">
            <w:pPr>
              <w:jc w:val="center"/>
              <w:rPr>
                <w:b/>
              </w:rPr>
            </w:pPr>
            <w:r w:rsidRPr="00383E9C">
              <w:rPr>
                <w:b/>
              </w:rPr>
              <w:t>Реестровый (учетный</w:t>
            </w:r>
            <w:r w:rsidR="001B0E8C" w:rsidRPr="00383E9C">
              <w:rPr>
                <w:b/>
                <w:lang w:val="en-US"/>
              </w:rPr>
              <w:t>)</w:t>
            </w:r>
            <w:r w:rsidRPr="00383E9C">
              <w:rPr>
                <w:b/>
              </w:rPr>
              <w:t xml:space="preserve"> номер</w:t>
            </w:r>
            <w:r w:rsidRPr="00383E9C">
              <w:rPr>
                <w:rStyle w:val="ae"/>
              </w:rPr>
              <w:t xml:space="preserve"> </w:t>
            </w:r>
            <w:r w:rsidRPr="00383E9C">
              <w:rPr>
                <w:rStyle w:val="ae"/>
              </w:rPr>
              <w:footnoteReference w:id="2"/>
            </w:r>
          </w:p>
        </w:tc>
      </w:tr>
    </w:tbl>
    <w:p w:rsidR="002375A2" w:rsidRPr="00383E9C" w:rsidRDefault="002375A2" w:rsidP="002375A2">
      <w:pPr>
        <w:pStyle w:val="aa"/>
        <w:numPr>
          <w:ilvl w:val="0"/>
          <w:numId w:val="10"/>
        </w:numPr>
        <w:spacing w:after="0" w:line="24" w:lineRule="auto"/>
        <w:ind w:left="714" w:hanging="357"/>
        <w:rPr>
          <w:sz w:val="2"/>
          <w:szCs w:val="2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472"/>
        <w:gridCol w:w="3206"/>
        <w:gridCol w:w="6353"/>
        <w:gridCol w:w="1535"/>
        <w:gridCol w:w="1536"/>
        <w:gridCol w:w="1536"/>
      </w:tblGrid>
      <w:tr w:rsidR="002375A2" w:rsidRPr="00383E9C" w:rsidTr="00C026C2">
        <w:trPr>
          <w:trHeight w:val="75"/>
          <w:tblHeader/>
        </w:trPr>
        <w:tc>
          <w:tcPr>
            <w:tcW w:w="472" w:type="dxa"/>
          </w:tcPr>
          <w:p w:rsidR="002375A2" w:rsidRPr="00383E9C" w:rsidRDefault="002375A2" w:rsidP="002375A2">
            <w:pPr>
              <w:jc w:val="center"/>
              <w:rPr>
                <w:b/>
              </w:rPr>
            </w:pPr>
            <w:r w:rsidRPr="00383E9C">
              <w:rPr>
                <w:b/>
              </w:rPr>
              <w:t>1</w:t>
            </w:r>
          </w:p>
        </w:tc>
        <w:tc>
          <w:tcPr>
            <w:tcW w:w="3206" w:type="dxa"/>
          </w:tcPr>
          <w:p w:rsidR="002375A2" w:rsidRPr="00383E9C" w:rsidRDefault="002375A2" w:rsidP="002375A2">
            <w:pPr>
              <w:jc w:val="center"/>
              <w:rPr>
                <w:b/>
              </w:rPr>
            </w:pPr>
            <w:r w:rsidRPr="00383E9C">
              <w:rPr>
                <w:b/>
              </w:rPr>
              <w:t>2</w:t>
            </w:r>
          </w:p>
        </w:tc>
        <w:tc>
          <w:tcPr>
            <w:tcW w:w="6353" w:type="dxa"/>
          </w:tcPr>
          <w:p w:rsidR="002375A2" w:rsidRPr="00383E9C" w:rsidRDefault="002375A2" w:rsidP="002375A2">
            <w:pPr>
              <w:jc w:val="center"/>
              <w:rPr>
                <w:b/>
              </w:rPr>
            </w:pPr>
            <w:r w:rsidRPr="00383E9C">
              <w:rPr>
                <w:b/>
              </w:rPr>
              <w:t>3</w:t>
            </w:r>
          </w:p>
        </w:tc>
        <w:tc>
          <w:tcPr>
            <w:tcW w:w="4607" w:type="dxa"/>
            <w:gridSpan w:val="3"/>
            <w:tcBorders>
              <w:bottom w:val="single" w:sz="4" w:space="0" w:color="auto"/>
            </w:tcBorders>
          </w:tcPr>
          <w:p w:rsidR="002375A2" w:rsidRPr="00D40FB6" w:rsidRDefault="002375A2" w:rsidP="002375A2">
            <w:pPr>
              <w:jc w:val="center"/>
              <w:rPr>
                <w:b/>
              </w:rPr>
            </w:pPr>
            <w:r w:rsidRPr="00D40FB6">
              <w:rPr>
                <w:b/>
              </w:rPr>
              <w:t>4</w:t>
            </w:r>
          </w:p>
        </w:tc>
      </w:tr>
      <w:tr w:rsidR="000F7092" w:rsidRPr="005D6B2B" w:rsidTr="00C026C2">
        <w:trPr>
          <w:trHeight w:val="75"/>
        </w:trPr>
        <w:tc>
          <w:tcPr>
            <w:tcW w:w="472" w:type="dxa"/>
          </w:tcPr>
          <w:p w:rsidR="000F7092" w:rsidRPr="005D6B2B" w:rsidRDefault="000F7092" w:rsidP="00C026C2">
            <w:pPr>
              <w:rPr>
                <w:color w:val="333333"/>
                <w:shd w:val="clear" w:color="auto" w:fill="FFFFFF"/>
              </w:rPr>
            </w:pPr>
            <w:r w:rsidRPr="005D6B2B">
              <w:rPr>
                <w:color w:val="333333"/>
                <w:shd w:val="clear" w:color="auto" w:fill="FFFFFF"/>
              </w:rPr>
              <w:t>1</w:t>
            </w:r>
          </w:p>
        </w:tc>
        <w:tc>
          <w:tcPr>
            <w:tcW w:w="3206" w:type="dxa"/>
          </w:tcPr>
          <w:p w:rsidR="000F7092" w:rsidRPr="005D6B2B" w:rsidRDefault="000F7092" w:rsidP="000F7092">
            <w:pPr>
              <w:rPr>
                <w:bCs/>
              </w:rPr>
            </w:pPr>
            <w:r w:rsidRPr="005D6B2B">
              <w:rPr>
                <w:bCs/>
              </w:rPr>
              <w:t>Защитная зона объекта культурного наследия</w:t>
            </w:r>
          </w:p>
        </w:tc>
        <w:tc>
          <w:tcPr>
            <w:tcW w:w="6353" w:type="dxa"/>
          </w:tcPr>
          <w:p w:rsidR="000F7092" w:rsidRPr="005D6B2B" w:rsidRDefault="000F7092" w:rsidP="00F33296">
            <w:pPr>
              <w:rPr>
                <w:bCs/>
              </w:rPr>
            </w:pPr>
            <w:r w:rsidRPr="005D6B2B">
              <w:rPr>
                <w:bCs/>
              </w:rPr>
              <w:t>Федеральный закон от 25.06.2002 № 73-ФЗ «Об объектах культурного наследия (памятниках истории и культуры) народов Российской Федерации» (</w:t>
            </w:r>
            <w:r w:rsidR="00F33296">
              <w:rPr>
                <w:bCs/>
              </w:rPr>
              <w:t>с последующими изменениями</w:t>
            </w:r>
            <w:r w:rsidRPr="005D6B2B">
              <w:rPr>
                <w:bCs/>
              </w:rPr>
              <w:t>)</w:t>
            </w:r>
          </w:p>
        </w:tc>
        <w:tc>
          <w:tcPr>
            <w:tcW w:w="1535" w:type="dxa"/>
            <w:tcBorders>
              <w:bottom w:val="single" w:sz="4" w:space="0" w:color="auto"/>
              <w:right w:val="nil"/>
            </w:tcBorders>
          </w:tcPr>
          <w:p w:rsidR="000F7092" w:rsidRPr="00D40FB6" w:rsidRDefault="0022184C" w:rsidP="00867C92">
            <w:pPr>
              <w:rPr>
                <w:shd w:val="clear" w:color="auto" w:fill="FFFFFF"/>
              </w:rPr>
            </w:pPr>
            <w:r w:rsidRPr="00D40FB6">
              <w:rPr>
                <w:shd w:val="clear" w:color="auto" w:fill="FFFFFF"/>
              </w:rPr>
              <w:t xml:space="preserve">35:06-6.149 </w:t>
            </w:r>
          </w:p>
        </w:tc>
        <w:tc>
          <w:tcPr>
            <w:tcW w:w="1536" w:type="dxa"/>
            <w:tcBorders>
              <w:left w:val="nil"/>
              <w:bottom w:val="single" w:sz="4" w:space="0" w:color="auto"/>
              <w:right w:val="nil"/>
            </w:tcBorders>
          </w:tcPr>
          <w:p w:rsidR="000F7092" w:rsidRPr="00D40FB6" w:rsidRDefault="0022184C" w:rsidP="00867C92">
            <w:pPr>
              <w:rPr>
                <w:shd w:val="clear" w:color="auto" w:fill="FFFFFF"/>
              </w:rPr>
            </w:pPr>
            <w:r w:rsidRPr="00D40FB6">
              <w:rPr>
                <w:shd w:val="clear" w:color="auto" w:fill="FFFFFF"/>
              </w:rPr>
              <w:t>35:06-6.126</w:t>
            </w:r>
          </w:p>
        </w:tc>
        <w:tc>
          <w:tcPr>
            <w:tcW w:w="1536" w:type="dxa"/>
            <w:tcBorders>
              <w:left w:val="nil"/>
              <w:bottom w:val="single" w:sz="4" w:space="0" w:color="auto"/>
            </w:tcBorders>
          </w:tcPr>
          <w:p w:rsidR="000F7092" w:rsidRPr="00D40FB6" w:rsidRDefault="000F7092" w:rsidP="00867C92">
            <w:pPr>
              <w:rPr>
                <w:shd w:val="clear" w:color="auto" w:fill="FFFFFF"/>
              </w:rPr>
            </w:pPr>
          </w:p>
        </w:tc>
      </w:tr>
      <w:tr w:rsidR="000F7092" w:rsidRPr="001C5233" w:rsidTr="00C026C2">
        <w:tc>
          <w:tcPr>
            <w:tcW w:w="472" w:type="dxa"/>
          </w:tcPr>
          <w:p w:rsidR="000F7092" w:rsidRPr="001C5233" w:rsidRDefault="000F7092" w:rsidP="00C84F28">
            <w:pPr>
              <w:rPr>
                <w:color w:val="333333"/>
                <w:shd w:val="clear" w:color="auto" w:fill="FFFFFF"/>
              </w:rPr>
            </w:pPr>
            <w:r w:rsidRPr="001C5233">
              <w:rPr>
                <w:color w:val="333333"/>
                <w:shd w:val="clear" w:color="auto" w:fill="FFFFFF"/>
              </w:rPr>
              <w:t>2</w:t>
            </w:r>
          </w:p>
        </w:tc>
        <w:tc>
          <w:tcPr>
            <w:tcW w:w="3206" w:type="dxa"/>
          </w:tcPr>
          <w:p w:rsidR="000F7092" w:rsidRPr="001C5233" w:rsidRDefault="000F7092" w:rsidP="000F7092">
            <w:pPr>
              <w:rPr>
                <w:color w:val="333333"/>
                <w:shd w:val="clear" w:color="auto" w:fill="FFFFFF"/>
              </w:rPr>
            </w:pPr>
            <w:r w:rsidRPr="001C5233">
              <w:rPr>
                <w:color w:val="333333"/>
                <w:shd w:val="clear" w:color="auto" w:fill="FFFFFF"/>
              </w:rPr>
              <w:t>Охранная зона объектов электроэнергетики (объектов электросетевого хозяйства и объектов по производству электрической энергии)</w:t>
            </w:r>
          </w:p>
        </w:tc>
        <w:tc>
          <w:tcPr>
            <w:tcW w:w="6353" w:type="dxa"/>
          </w:tcPr>
          <w:p w:rsidR="000F7092" w:rsidRPr="001C5233" w:rsidRDefault="000F7092" w:rsidP="000F7092">
            <w:r w:rsidRPr="001C5233">
              <w:t xml:space="preserve">Постановление Правительства </w:t>
            </w:r>
            <w:r w:rsidRPr="001C5233">
              <w:rPr>
                <w:bCs/>
              </w:rPr>
              <w:t>Российской</w:t>
            </w:r>
            <w:r w:rsidRPr="001C5233">
              <w:t xml:space="preserve">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</w:t>
            </w:r>
            <w:r w:rsidR="00F33296" w:rsidRPr="005D6B2B">
              <w:rPr>
                <w:bCs/>
              </w:rPr>
              <w:t>(</w:t>
            </w:r>
            <w:r w:rsidR="00F33296">
              <w:rPr>
                <w:bCs/>
              </w:rPr>
              <w:t>с последующими изменениями</w:t>
            </w:r>
            <w:r w:rsidR="00F33296" w:rsidRPr="005D6B2B">
              <w:rPr>
                <w:bCs/>
              </w:rPr>
              <w:t>)</w:t>
            </w:r>
          </w:p>
        </w:tc>
        <w:tc>
          <w:tcPr>
            <w:tcW w:w="1535" w:type="dxa"/>
            <w:tcBorders>
              <w:bottom w:val="single" w:sz="4" w:space="0" w:color="auto"/>
              <w:right w:val="nil"/>
            </w:tcBorders>
          </w:tcPr>
          <w:p w:rsidR="000F7092" w:rsidRPr="00D40FB6" w:rsidRDefault="00215C29" w:rsidP="000601E7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D40FB6">
              <w:rPr>
                <w:rFonts w:ascii="Times New Roman" w:hAnsi="Times New Roman" w:cs="Times New Roman"/>
                <w:b w:val="0"/>
                <w:bCs w:val="0"/>
              </w:rPr>
              <w:t xml:space="preserve">35:06-6.168 35:06-6.133 35:06-6.228 </w:t>
            </w:r>
            <w:r w:rsidR="00282E12" w:rsidRPr="00D40FB6">
              <w:rPr>
                <w:rFonts w:ascii="Times New Roman" w:hAnsi="Times New Roman" w:cs="Times New Roman"/>
                <w:b w:val="0"/>
                <w:bCs w:val="0"/>
              </w:rPr>
              <w:t>35:06-6.128</w:t>
            </w:r>
            <w:r w:rsidR="000601E7" w:rsidRPr="00D40FB6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</w:p>
          <w:p w:rsidR="000601E7" w:rsidRPr="00D40FB6" w:rsidRDefault="00212597" w:rsidP="000601E7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D40FB6">
              <w:rPr>
                <w:rFonts w:ascii="Times New Roman" w:hAnsi="Times New Roman" w:cs="Times New Roman"/>
                <w:b w:val="0"/>
                <w:bCs w:val="0"/>
              </w:rPr>
              <w:t>35:06-6.203</w:t>
            </w:r>
          </w:p>
          <w:p w:rsidR="00B76AA3" w:rsidRPr="00D40FB6" w:rsidRDefault="00B76AA3" w:rsidP="000601E7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D40FB6">
              <w:rPr>
                <w:rFonts w:ascii="Times New Roman" w:hAnsi="Times New Roman" w:cs="Times New Roman"/>
                <w:b w:val="0"/>
                <w:bCs w:val="0"/>
              </w:rPr>
              <w:t>35:06-6.192</w:t>
            </w:r>
          </w:p>
          <w:p w:rsidR="00B76AA3" w:rsidRPr="00D40FB6" w:rsidRDefault="00B76AA3" w:rsidP="000601E7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D40FB6">
              <w:rPr>
                <w:rFonts w:ascii="Times New Roman" w:hAnsi="Times New Roman" w:cs="Times New Roman"/>
                <w:b w:val="0"/>
                <w:bCs w:val="0"/>
              </w:rPr>
              <w:t>35:06-6.241</w:t>
            </w:r>
          </w:p>
          <w:p w:rsidR="00C454E9" w:rsidRPr="00D40FB6" w:rsidRDefault="00C454E9" w:rsidP="000601E7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D40FB6">
              <w:rPr>
                <w:rFonts w:ascii="Times New Roman" w:hAnsi="Times New Roman" w:cs="Times New Roman"/>
                <w:b w:val="0"/>
                <w:bCs w:val="0"/>
              </w:rPr>
              <w:t>35:06-6.173</w:t>
            </w:r>
          </w:p>
          <w:p w:rsidR="0027041E" w:rsidRPr="00D40FB6" w:rsidRDefault="0027041E" w:rsidP="000601E7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D40FB6">
              <w:rPr>
                <w:rFonts w:ascii="Times New Roman" w:hAnsi="Times New Roman" w:cs="Times New Roman"/>
                <w:b w:val="0"/>
                <w:bCs w:val="0"/>
              </w:rPr>
              <w:t>35:06-6.214</w:t>
            </w:r>
          </w:p>
          <w:p w:rsidR="00F35199" w:rsidRPr="00D40FB6" w:rsidRDefault="00F35199" w:rsidP="000601E7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D40FB6">
              <w:rPr>
                <w:rFonts w:ascii="Times New Roman" w:hAnsi="Times New Roman" w:cs="Times New Roman"/>
                <w:b w:val="0"/>
                <w:bCs w:val="0"/>
              </w:rPr>
              <w:t>35:06-6.205</w:t>
            </w:r>
          </w:p>
          <w:p w:rsidR="00F35199" w:rsidRPr="00D40FB6" w:rsidRDefault="00F35199" w:rsidP="000601E7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D40FB6">
              <w:rPr>
                <w:rFonts w:ascii="Times New Roman" w:hAnsi="Times New Roman" w:cs="Times New Roman"/>
                <w:b w:val="0"/>
                <w:bCs w:val="0"/>
              </w:rPr>
              <w:t>35:06-6.231</w:t>
            </w:r>
          </w:p>
          <w:p w:rsidR="004C6945" w:rsidRPr="00D40FB6" w:rsidRDefault="004C6945" w:rsidP="000601E7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D40FB6">
              <w:rPr>
                <w:rFonts w:ascii="Times New Roman" w:hAnsi="Times New Roman" w:cs="Times New Roman"/>
                <w:b w:val="0"/>
                <w:bCs w:val="0"/>
              </w:rPr>
              <w:t>35:06-6.13</w:t>
            </w:r>
          </w:p>
        </w:tc>
        <w:tc>
          <w:tcPr>
            <w:tcW w:w="1536" w:type="dxa"/>
            <w:tcBorders>
              <w:left w:val="nil"/>
              <w:bottom w:val="single" w:sz="4" w:space="0" w:color="auto"/>
              <w:right w:val="nil"/>
            </w:tcBorders>
          </w:tcPr>
          <w:p w:rsidR="00F87A98" w:rsidRPr="00D40FB6" w:rsidRDefault="000601E7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D40FB6">
              <w:rPr>
                <w:rFonts w:ascii="Times New Roman" w:hAnsi="Times New Roman" w:cs="Times New Roman"/>
                <w:b w:val="0"/>
                <w:bCs w:val="0"/>
              </w:rPr>
              <w:t>35:06-6.220</w:t>
            </w:r>
          </w:p>
          <w:p w:rsidR="000601E7" w:rsidRPr="00D40FB6" w:rsidRDefault="000601E7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D40FB6">
              <w:rPr>
                <w:rFonts w:ascii="Times New Roman" w:hAnsi="Times New Roman" w:cs="Times New Roman"/>
                <w:b w:val="0"/>
                <w:bCs w:val="0"/>
              </w:rPr>
              <w:t>35:06-6.249</w:t>
            </w:r>
          </w:p>
          <w:p w:rsidR="000601E7" w:rsidRPr="00D40FB6" w:rsidRDefault="000601E7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D40FB6">
              <w:rPr>
                <w:rFonts w:ascii="Times New Roman" w:hAnsi="Times New Roman" w:cs="Times New Roman"/>
                <w:b w:val="0"/>
                <w:bCs w:val="0"/>
              </w:rPr>
              <w:t>35:06-6.196</w:t>
            </w:r>
          </w:p>
          <w:p w:rsidR="000601E7" w:rsidRPr="00D40FB6" w:rsidRDefault="000601E7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D40FB6">
              <w:rPr>
                <w:rFonts w:ascii="Times New Roman" w:hAnsi="Times New Roman" w:cs="Times New Roman"/>
                <w:b w:val="0"/>
                <w:bCs w:val="0"/>
              </w:rPr>
              <w:t>35:06-6.129</w:t>
            </w:r>
          </w:p>
          <w:p w:rsidR="00212597" w:rsidRPr="00D40FB6" w:rsidRDefault="00212597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D40FB6">
              <w:rPr>
                <w:rFonts w:ascii="Times New Roman" w:hAnsi="Times New Roman" w:cs="Times New Roman"/>
                <w:b w:val="0"/>
                <w:bCs w:val="0"/>
              </w:rPr>
              <w:t>35:06-6.151</w:t>
            </w:r>
          </w:p>
          <w:p w:rsidR="00B76AA3" w:rsidRPr="00D40FB6" w:rsidRDefault="00B76AA3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D40FB6">
              <w:rPr>
                <w:rFonts w:ascii="Times New Roman" w:hAnsi="Times New Roman" w:cs="Times New Roman"/>
                <w:b w:val="0"/>
                <w:bCs w:val="0"/>
              </w:rPr>
              <w:t>35:06-6.123</w:t>
            </w:r>
          </w:p>
          <w:p w:rsidR="00B76AA3" w:rsidRPr="00D40FB6" w:rsidRDefault="00B76AA3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D40FB6">
              <w:rPr>
                <w:rFonts w:ascii="Times New Roman" w:hAnsi="Times New Roman" w:cs="Times New Roman"/>
                <w:b w:val="0"/>
                <w:bCs w:val="0"/>
              </w:rPr>
              <w:t>35:06-6.209</w:t>
            </w:r>
          </w:p>
          <w:p w:rsidR="00C454E9" w:rsidRPr="00D40FB6" w:rsidRDefault="00C454E9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D40FB6">
              <w:rPr>
                <w:rFonts w:ascii="Times New Roman" w:hAnsi="Times New Roman" w:cs="Times New Roman"/>
                <w:b w:val="0"/>
                <w:bCs w:val="0"/>
              </w:rPr>
              <w:t>35:06-6.143</w:t>
            </w:r>
          </w:p>
          <w:p w:rsidR="0027041E" w:rsidRPr="00D40FB6" w:rsidRDefault="0027041E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D40FB6">
              <w:rPr>
                <w:rFonts w:ascii="Times New Roman" w:hAnsi="Times New Roman" w:cs="Times New Roman"/>
                <w:b w:val="0"/>
                <w:bCs w:val="0"/>
              </w:rPr>
              <w:t>35:06-6.245</w:t>
            </w:r>
          </w:p>
          <w:p w:rsidR="00F35199" w:rsidRPr="00D40FB6" w:rsidRDefault="00F35199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D40FB6">
              <w:rPr>
                <w:rFonts w:ascii="Times New Roman" w:hAnsi="Times New Roman" w:cs="Times New Roman"/>
                <w:b w:val="0"/>
                <w:bCs w:val="0"/>
              </w:rPr>
              <w:t>35:06-6.158</w:t>
            </w:r>
          </w:p>
          <w:p w:rsidR="004C6945" w:rsidRPr="00D40FB6" w:rsidRDefault="004C6945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D40FB6">
              <w:rPr>
                <w:rFonts w:ascii="Times New Roman" w:hAnsi="Times New Roman" w:cs="Times New Roman"/>
                <w:b w:val="0"/>
                <w:bCs w:val="0"/>
              </w:rPr>
              <w:t>35:06-6.148</w:t>
            </w:r>
          </w:p>
          <w:p w:rsidR="004C6945" w:rsidRPr="00D40FB6" w:rsidRDefault="004C6945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D40FB6">
              <w:rPr>
                <w:rFonts w:ascii="Times New Roman" w:hAnsi="Times New Roman" w:cs="Times New Roman"/>
                <w:b w:val="0"/>
                <w:bCs w:val="0"/>
              </w:rPr>
              <w:t>35:06-6.69</w:t>
            </w:r>
          </w:p>
        </w:tc>
        <w:tc>
          <w:tcPr>
            <w:tcW w:w="1536" w:type="dxa"/>
            <w:tcBorders>
              <w:left w:val="nil"/>
              <w:bottom w:val="single" w:sz="4" w:space="0" w:color="auto"/>
            </w:tcBorders>
          </w:tcPr>
          <w:p w:rsidR="000F7092" w:rsidRPr="00D40FB6" w:rsidRDefault="000601E7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D40FB6">
              <w:rPr>
                <w:rFonts w:ascii="Times New Roman" w:hAnsi="Times New Roman" w:cs="Times New Roman"/>
                <w:b w:val="0"/>
                <w:bCs w:val="0"/>
              </w:rPr>
              <w:t>35:06-6.191</w:t>
            </w:r>
          </w:p>
          <w:p w:rsidR="000601E7" w:rsidRPr="00D40FB6" w:rsidRDefault="000601E7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D40FB6">
              <w:rPr>
                <w:rFonts w:ascii="Times New Roman" w:hAnsi="Times New Roman" w:cs="Times New Roman"/>
                <w:b w:val="0"/>
                <w:bCs w:val="0"/>
              </w:rPr>
              <w:t>35:06-6.170</w:t>
            </w:r>
          </w:p>
          <w:p w:rsidR="00212597" w:rsidRPr="00D40FB6" w:rsidRDefault="000601E7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D40FB6">
              <w:rPr>
                <w:rFonts w:ascii="Times New Roman" w:hAnsi="Times New Roman" w:cs="Times New Roman"/>
                <w:b w:val="0"/>
                <w:bCs w:val="0"/>
              </w:rPr>
              <w:t xml:space="preserve">35:06-6.98 </w:t>
            </w:r>
          </w:p>
          <w:p w:rsidR="000601E7" w:rsidRPr="00D40FB6" w:rsidRDefault="00212597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D40FB6">
              <w:rPr>
                <w:rFonts w:ascii="Times New Roman" w:hAnsi="Times New Roman" w:cs="Times New Roman"/>
                <w:b w:val="0"/>
                <w:bCs w:val="0"/>
              </w:rPr>
              <w:t>35:06-6.160</w:t>
            </w:r>
          </w:p>
          <w:p w:rsidR="00212597" w:rsidRPr="00D40FB6" w:rsidRDefault="00212597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D40FB6">
              <w:rPr>
                <w:rFonts w:ascii="Times New Roman" w:hAnsi="Times New Roman" w:cs="Times New Roman"/>
                <w:b w:val="0"/>
                <w:bCs w:val="0"/>
              </w:rPr>
              <w:t>35:06-6.162</w:t>
            </w:r>
          </w:p>
          <w:p w:rsidR="00B76AA3" w:rsidRPr="00D40FB6" w:rsidRDefault="00B76AA3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D40FB6">
              <w:rPr>
                <w:rFonts w:ascii="Times New Roman" w:hAnsi="Times New Roman" w:cs="Times New Roman"/>
                <w:b w:val="0"/>
                <w:bCs w:val="0"/>
              </w:rPr>
              <w:t>35:06-6.121</w:t>
            </w:r>
          </w:p>
          <w:p w:rsidR="00B76AA3" w:rsidRPr="00D40FB6" w:rsidRDefault="00B76AA3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D40FB6">
              <w:rPr>
                <w:rFonts w:ascii="Times New Roman" w:hAnsi="Times New Roman" w:cs="Times New Roman"/>
                <w:b w:val="0"/>
                <w:bCs w:val="0"/>
              </w:rPr>
              <w:t>35:06-6.65</w:t>
            </w:r>
          </w:p>
          <w:p w:rsidR="00B76AA3" w:rsidRPr="00D40FB6" w:rsidRDefault="00C454E9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D40FB6">
              <w:rPr>
                <w:rFonts w:ascii="Times New Roman" w:hAnsi="Times New Roman" w:cs="Times New Roman"/>
                <w:b w:val="0"/>
                <w:bCs w:val="0"/>
              </w:rPr>
              <w:t>35:06-6.238</w:t>
            </w:r>
          </w:p>
          <w:p w:rsidR="00C454E9" w:rsidRPr="00D40FB6" w:rsidRDefault="0027041E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D40FB6">
              <w:rPr>
                <w:rFonts w:ascii="Times New Roman" w:hAnsi="Times New Roman" w:cs="Times New Roman"/>
                <w:b w:val="0"/>
                <w:bCs w:val="0"/>
              </w:rPr>
              <w:t>35:06-6.204</w:t>
            </w:r>
          </w:p>
          <w:p w:rsidR="00F35199" w:rsidRPr="00D40FB6" w:rsidRDefault="00F35199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D40FB6">
              <w:rPr>
                <w:rFonts w:ascii="Times New Roman" w:hAnsi="Times New Roman" w:cs="Times New Roman"/>
                <w:b w:val="0"/>
                <w:bCs w:val="0"/>
              </w:rPr>
              <w:t>35:06-6.164</w:t>
            </w:r>
          </w:p>
          <w:p w:rsidR="00F35199" w:rsidRPr="00D40FB6" w:rsidRDefault="004C6945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D40FB6">
              <w:rPr>
                <w:rFonts w:ascii="Times New Roman" w:hAnsi="Times New Roman" w:cs="Times New Roman"/>
                <w:b w:val="0"/>
                <w:bCs w:val="0"/>
              </w:rPr>
              <w:t>35:06-6.127</w:t>
            </w:r>
          </w:p>
          <w:p w:rsidR="00A9147F" w:rsidRPr="00D40FB6" w:rsidRDefault="00A9147F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D40FB6">
              <w:rPr>
                <w:rFonts w:ascii="Times New Roman" w:hAnsi="Times New Roman" w:cs="Times New Roman"/>
                <w:b w:val="0"/>
                <w:bCs w:val="0"/>
              </w:rPr>
              <w:t>35:06-6.76</w:t>
            </w:r>
          </w:p>
          <w:p w:rsidR="004C6945" w:rsidRPr="00D40FB6" w:rsidRDefault="004C6945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0F7092" w:rsidRPr="005D6B2B" w:rsidTr="00C026C2">
        <w:tc>
          <w:tcPr>
            <w:tcW w:w="472" w:type="dxa"/>
          </w:tcPr>
          <w:p w:rsidR="000F7092" w:rsidRPr="005D6B2B" w:rsidRDefault="006963CF" w:rsidP="00C84F28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3</w:t>
            </w:r>
          </w:p>
        </w:tc>
        <w:tc>
          <w:tcPr>
            <w:tcW w:w="3206" w:type="dxa"/>
          </w:tcPr>
          <w:p w:rsidR="000F7092" w:rsidRPr="005D6B2B" w:rsidRDefault="000F7092" w:rsidP="000F7092">
            <w:pPr>
              <w:rPr>
                <w:color w:val="333333"/>
                <w:shd w:val="clear" w:color="auto" w:fill="FFFFFF"/>
              </w:rPr>
            </w:pPr>
            <w:r w:rsidRPr="005D6B2B">
              <w:rPr>
                <w:color w:val="333333"/>
                <w:shd w:val="clear" w:color="auto" w:fill="FFFFFF"/>
              </w:rPr>
              <w:t>Охранная зона линий и сооружений связи</w:t>
            </w:r>
          </w:p>
        </w:tc>
        <w:tc>
          <w:tcPr>
            <w:tcW w:w="6353" w:type="dxa"/>
          </w:tcPr>
          <w:p w:rsidR="000F7092" w:rsidRPr="005D6B2B" w:rsidRDefault="000F7092" w:rsidP="000F7092">
            <w:pPr>
              <w:rPr>
                <w:color w:val="333333"/>
                <w:shd w:val="clear" w:color="auto" w:fill="FFFFFF"/>
              </w:rPr>
            </w:pPr>
            <w:r w:rsidRPr="005D6B2B">
              <w:rPr>
                <w:color w:val="333333"/>
                <w:shd w:val="clear" w:color="auto" w:fill="FFFFFF"/>
              </w:rPr>
              <w:t>Постановление Правительства Российской Федерации</w:t>
            </w:r>
          </w:p>
          <w:p w:rsidR="000F7092" w:rsidRPr="005D6B2B" w:rsidRDefault="000F7092" w:rsidP="000F7092">
            <w:pPr>
              <w:rPr>
                <w:color w:val="333333"/>
                <w:shd w:val="clear" w:color="auto" w:fill="FFFFFF"/>
              </w:rPr>
            </w:pPr>
            <w:r w:rsidRPr="005D6B2B">
              <w:rPr>
                <w:color w:val="333333"/>
                <w:shd w:val="clear" w:color="auto" w:fill="FFFFFF"/>
              </w:rPr>
              <w:t>от 09.06.1995 № 578 «Об утверждении правил охраны линий и сооружений связи Российской Федерации»</w:t>
            </w:r>
          </w:p>
        </w:tc>
        <w:tc>
          <w:tcPr>
            <w:tcW w:w="1535" w:type="dxa"/>
            <w:tcBorders>
              <w:bottom w:val="single" w:sz="4" w:space="0" w:color="auto"/>
              <w:right w:val="nil"/>
            </w:tcBorders>
          </w:tcPr>
          <w:p w:rsidR="00F87A98" w:rsidRPr="00D40FB6" w:rsidRDefault="007E31F4" w:rsidP="00C84F28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  <w:r w:rsidRPr="00D40FB6">
              <w:rPr>
                <w:rFonts w:ascii="Times New Roman" w:hAnsi="Times New Roman" w:cstheme="minorBidi"/>
                <w:b w:val="0"/>
              </w:rPr>
              <w:t>35:06-6.152</w:t>
            </w:r>
          </w:p>
          <w:p w:rsidR="000601E7" w:rsidRPr="00D40FB6" w:rsidRDefault="000601E7" w:rsidP="00C84F28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</w:p>
        </w:tc>
        <w:tc>
          <w:tcPr>
            <w:tcW w:w="1536" w:type="dxa"/>
            <w:tcBorders>
              <w:left w:val="nil"/>
              <w:bottom w:val="single" w:sz="4" w:space="0" w:color="auto"/>
              <w:right w:val="nil"/>
            </w:tcBorders>
          </w:tcPr>
          <w:p w:rsidR="000F7092" w:rsidRPr="00D40FB6" w:rsidRDefault="000601E7" w:rsidP="00C84F28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  <w:r w:rsidRPr="00D40FB6">
              <w:rPr>
                <w:rFonts w:ascii="Times New Roman" w:hAnsi="Times New Roman" w:cstheme="minorBidi"/>
                <w:b w:val="0"/>
              </w:rPr>
              <w:t>35:06-6.368</w:t>
            </w:r>
          </w:p>
          <w:p w:rsidR="000601E7" w:rsidRPr="00D40FB6" w:rsidRDefault="000601E7" w:rsidP="00C84F28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</w:p>
        </w:tc>
        <w:tc>
          <w:tcPr>
            <w:tcW w:w="1536" w:type="dxa"/>
            <w:tcBorders>
              <w:left w:val="nil"/>
              <w:bottom w:val="single" w:sz="4" w:space="0" w:color="auto"/>
            </w:tcBorders>
          </w:tcPr>
          <w:p w:rsidR="00F87A98" w:rsidRPr="00D40FB6" w:rsidRDefault="000601E7" w:rsidP="00C84F28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  <w:r w:rsidRPr="00D40FB6">
              <w:rPr>
                <w:rFonts w:ascii="Times New Roman" w:hAnsi="Times New Roman" w:cstheme="minorBidi"/>
                <w:b w:val="0"/>
              </w:rPr>
              <w:t>35:06-6.367</w:t>
            </w:r>
          </w:p>
          <w:p w:rsidR="000601E7" w:rsidRPr="00D40FB6" w:rsidRDefault="000601E7" w:rsidP="00C84F28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</w:p>
        </w:tc>
      </w:tr>
      <w:tr w:rsidR="000F7092" w:rsidRPr="009B42EC" w:rsidTr="00C026C2">
        <w:trPr>
          <w:trHeight w:val="655"/>
        </w:trPr>
        <w:tc>
          <w:tcPr>
            <w:tcW w:w="472" w:type="dxa"/>
          </w:tcPr>
          <w:p w:rsidR="000F7092" w:rsidRPr="009B42EC" w:rsidRDefault="006963CF" w:rsidP="00C84F28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4</w:t>
            </w:r>
          </w:p>
        </w:tc>
        <w:tc>
          <w:tcPr>
            <w:tcW w:w="3206" w:type="dxa"/>
          </w:tcPr>
          <w:p w:rsidR="000F7092" w:rsidRPr="009B42EC" w:rsidRDefault="000F7092" w:rsidP="000F7092">
            <w:r w:rsidRPr="009B42EC">
              <w:rPr>
                <w:bCs/>
              </w:rPr>
              <w:t>Охранная зона особо охраняемой природной территории (государственного природного заповедника, национального парка, природного парка, памятника природы)</w:t>
            </w:r>
          </w:p>
        </w:tc>
        <w:tc>
          <w:tcPr>
            <w:tcW w:w="6353" w:type="dxa"/>
          </w:tcPr>
          <w:p w:rsidR="000F7092" w:rsidRPr="009B42EC" w:rsidRDefault="000F7092" w:rsidP="000F7092">
            <w:r w:rsidRPr="009B42EC">
              <w:t xml:space="preserve">Постановление Правительства </w:t>
            </w:r>
            <w:r w:rsidRPr="009B42EC">
              <w:rPr>
                <w:bCs/>
              </w:rPr>
              <w:t>Российской</w:t>
            </w:r>
            <w:r w:rsidRPr="009B42EC">
              <w:t xml:space="preserve"> Федерации </w:t>
            </w:r>
          </w:p>
          <w:p w:rsidR="000F7092" w:rsidRPr="009B42EC" w:rsidRDefault="000F7092" w:rsidP="000F7092">
            <w:pPr>
              <w:rPr>
                <w:bCs/>
              </w:rPr>
            </w:pPr>
            <w:r w:rsidRPr="009B42EC">
              <w:t xml:space="preserve">от 19.02.2015 № 138 «Об утверждении Правил создания охранных зон отдельных категорий особо охраняемых природных территорий, установления их границ, определения режима охраны и использования земельных участков и водных объектов в границах таких зон» </w:t>
            </w:r>
            <w:r w:rsidR="00F33296" w:rsidRPr="005D6B2B">
              <w:rPr>
                <w:bCs/>
              </w:rPr>
              <w:t>(</w:t>
            </w:r>
            <w:r w:rsidR="00F33296">
              <w:rPr>
                <w:bCs/>
              </w:rPr>
              <w:t>с последующими изменениями</w:t>
            </w:r>
            <w:r w:rsidR="00F33296" w:rsidRPr="005D6B2B">
              <w:rPr>
                <w:bCs/>
              </w:rPr>
              <w:t>)</w:t>
            </w:r>
          </w:p>
        </w:tc>
        <w:tc>
          <w:tcPr>
            <w:tcW w:w="1535" w:type="dxa"/>
            <w:tcBorders>
              <w:right w:val="nil"/>
            </w:tcBorders>
          </w:tcPr>
          <w:p w:rsidR="000F7092" w:rsidRPr="00D40FB6" w:rsidRDefault="00212597" w:rsidP="002375A2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  <w:r w:rsidRPr="00D40FB6">
              <w:rPr>
                <w:rFonts w:ascii="Times New Roman" w:hAnsi="Times New Roman" w:cstheme="minorBidi"/>
                <w:b w:val="0"/>
              </w:rPr>
              <w:t>35:06-6.417</w:t>
            </w:r>
          </w:p>
        </w:tc>
        <w:tc>
          <w:tcPr>
            <w:tcW w:w="1536" w:type="dxa"/>
            <w:tcBorders>
              <w:left w:val="nil"/>
              <w:right w:val="nil"/>
            </w:tcBorders>
          </w:tcPr>
          <w:p w:rsidR="000F7092" w:rsidRPr="00D40FB6" w:rsidRDefault="000F7092" w:rsidP="002375A2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</w:p>
        </w:tc>
        <w:tc>
          <w:tcPr>
            <w:tcW w:w="1536" w:type="dxa"/>
            <w:tcBorders>
              <w:left w:val="nil"/>
            </w:tcBorders>
          </w:tcPr>
          <w:p w:rsidR="000F7092" w:rsidRPr="00D40FB6" w:rsidRDefault="000F7092" w:rsidP="002375A2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</w:p>
        </w:tc>
      </w:tr>
      <w:tr w:rsidR="000F7092" w:rsidRPr="00DA5921" w:rsidTr="00C026C2">
        <w:trPr>
          <w:trHeight w:val="655"/>
        </w:trPr>
        <w:tc>
          <w:tcPr>
            <w:tcW w:w="472" w:type="dxa"/>
          </w:tcPr>
          <w:p w:rsidR="000F7092" w:rsidRPr="00304CAB" w:rsidRDefault="006963CF" w:rsidP="00C84F28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lastRenderedPageBreak/>
              <w:t>5</w:t>
            </w:r>
          </w:p>
        </w:tc>
        <w:tc>
          <w:tcPr>
            <w:tcW w:w="3206" w:type="dxa"/>
          </w:tcPr>
          <w:p w:rsidR="000F7092" w:rsidRPr="00304CAB" w:rsidRDefault="000F7092" w:rsidP="000F7092">
            <w:pPr>
              <w:rPr>
                <w:color w:val="333333"/>
                <w:shd w:val="clear" w:color="auto" w:fill="FFFFFF"/>
              </w:rPr>
            </w:pPr>
            <w:r w:rsidRPr="00304CAB">
              <w:rPr>
                <w:color w:val="333333"/>
                <w:shd w:val="clear" w:color="auto" w:fill="FFFFFF"/>
              </w:rPr>
              <w:t>Охранная зона стационарных пунктов наблюдений за состоянием окружающей среды, ее загрязнением</w:t>
            </w:r>
          </w:p>
        </w:tc>
        <w:tc>
          <w:tcPr>
            <w:tcW w:w="6353" w:type="dxa"/>
          </w:tcPr>
          <w:p w:rsidR="000F7092" w:rsidRPr="00304CAB" w:rsidRDefault="000F7092" w:rsidP="000F7092">
            <w:pPr>
              <w:rPr>
                <w:color w:val="333333"/>
                <w:shd w:val="clear" w:color="auto" w:fill="FFFFFF"/>
              </w:rPr>
            </w:pPr>
            <w:r w:rsidRPr="00304CAB">
              <w:rPr>
                <w:color w:val="333333"/>
                <w:shd w:val="clear" w:color="auto" w:fill="FFFFFF"/>
              </w:rPr>
              <w:t xml:space="preserve">Постановление Правительства Российской Федерации </w:t>
            </w:r>
          </w:p>
          <w:p w:rsidR="000F7092" w:rsidRPr="00304CAB" w:rsidRDefault="000F7092" w:rsidP="000F7092">
            <w:pPr>
              <w:rPr>
                <w:color w:val="333333"/>
                <w:shd w:val="clear" w:color="auto" w:fill="FFFFFF"/>
              </w:rPr>
            </w:pPr>
            <w:proofErr w:type="gramStart"/>
            <w:r w:rsidRPr="00304CAB">
              <w:rPr>
                <w:color w:val="333333"/>
                <w:shd w:val="clear" w:color="auto" w:fill="FFFFFF"/>
              </w:rPr>
              <w:t xml:space="preserve">от </w:t>
            </w:r>
            <w:r w:rsidRPr="00304CAB">
              <w:rPr>
                <w:shd w:val="clear" w:color="auto" w:fill="FFFFFF"/>
              </w:rPr>
              <w:t>17.03.2021 № 392</w:t>
            </w:r>
            <w:r w:rsidRPr="00304CAB">
              <w:rPr>
                <w:color w:val="333333"/>
                <w:shd w:val="clear" w:color="auto" w:fill="FFFFFF"/>
              </w:rPr>
              <w:t xml:space="preserve"> «</w:t>
            </w:r>
            <w:r w:rsidRPr="00304CAB">
              <w:rPr>
                <w:rFonts w:eastAsia="Calibri"/>
              </w:rPr>
              <w:t>Об утверждении положения об охранной зоне стационарных пунктов наблюдений за состоянием окружающей среды, ее загрязнением, о признании утратившим силу постановления Правительства Российской Федерации от 27 августа 1999 г. № 972 и признании не действующим на территории Российской Федерации постановления Совета Министров СССР от 6 января 1983 г. № 19»</w:t>
            </w:r>
            <w:r w:rsidRPr="00304CAB">
              <w:t xml:space="preserve"> </w:t>
            </w:r>
            <w:r w:rsidR="00F33296" w:rsidRPr="005D6B2B">
              <w:rPr>
                <w:bCs/>
              </w:rPr>
              <w:t>(</w:t>
            </w:r>
            <w:r w:rsidR="00F33296">
              <w:rPr>
                <w:bCs/>
              </w:rPr>
              <w:t>с последующими изменениями</w:t>
            </w:r>
            <w:r w:rsidR="00F33296" w:rsidRPr="005D6B2B">
              <w:rPr>
                <w:bCs/>
              </w:rPr>
              <w:t>)</w:t>
            </w:r>
            <w:proofErr w:type="gramEnd"/>
          </w:p>
        </w:tc>
        <w:tc>
          <w:tcPr>
            <w:tcW w:w="1535" w:type="dxa"/>
            <w:tcBorders>
              <w:right w:val="nil"/>
            </w:tcBorders>
          </w:tcPr>
          <w:p w:rsidR="000F7092" w:rsidRPr="00D40FB6" w:rsidRDefault="000601E7" w:rsidP="003D4E2C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  <w:r w:rsidRPr="00D40FB6">
              <w:rPr>
                <w:rFonts w:ascii="Times New Roman" w:hAnsi="Times New Roman" w:cstheme="minorBidi"/>
                <w:b w:val="0"/>
              </w:rPr>
              <w:t>35:06-6.380</w:t>
            </w:r>
          </w:p>
        </w:tc>
        <w:tc>
          <w:tcPr>
            <w:tcW w:w="1536" w:type="dxa"/>
            <w:tcBorders>
              <w:left w:val="nil"/>
              <w:right w:val="nil"/>
            </w:tcBorders>
          </w:tcPr>
          <w:p w:rsidR="000F7092" w:rsidRPr="00D40FB6" w:rsidRDefault="000F7092" w:rsidP="002375A2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</w:p>
        </w:tc>
        <w:tc>
          <w:tcPr>
            <w:tcW w:w="1536" w:type="dxa"/>
            <w:tcBorders>
              <w:left w:val="nil"/>
            </w:tcBorders>
          </w:tcPr>
          <w:p w:rsidR="000F7092" w:rsidRPr="00D40FB6" w:rsidRDefault="000F7092" w:rsidP="002375A2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</w:p>
        </w:tc>
      </w:tr>
      <w:tr w:rsidR="000F7092" w:rsidRPr="00DA5921" w:rsidTr="00C026C2">
        <w:trPr>
          <w:trHeight w:val="169"/>
        </w:trPr>
        <w:tc>
          <w:tcPr>
            <w:tcW w:w="472" w:type="dxa"/>
            <w:vMerge w:val="restart"/>
          </w:tcPr>
          <w:p w:rsidR="000F7092" w:rsidRPr="00DA5921" w:rsidRDefault="006963CF" w:rsidP="00C84F28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6</w:t>
            </w:r>
          </w:p>
        </w:tc>
        <w:tc>
          <w:tcPr>
            <w:tcW w:w="3206" w:type="dxa"/>
            <w:vMerge w:val="restart"/>
          </w:tcPr>
          <w:p w:rsidR="000F7092" w:rsidRPr="00427A44" w:rsidRDefault="000F7092" w:rsidP="000F7092">
            <w:pPr>
              <w:rPr>
                <w:color w:val="333333"/>
                <w:shd w:val="clear" w:color="auto" w:fill="FFFFFF"/>
              </w:rPr>
            </w:pPr>
            <w:proofErr w:type="spellStart"/>
            <w:r w:rsidRPr="00581FE1">
              <w:rPr>
                <w:color w:val="333333"/>
                <w:shd w:val="clear" w:color="auto" w:fill="FFFFFF"/>
              </w:rPr>
              <w:t>Водоохранная</w:t>
            </w:r>
            <w:proofErr w:type="spellEnd"/>
            <w:r w:rsidRPr="00581FE1">
              <w:rPr>
                <w:color w:val="333333"/>
                <w:shd w:val="clear" w:color="auto" w:fill="FFFFFF"/>
              </w:rPr>
              <w:t xml:space="preserve"> зона</w:t>
            </w:r>
          </w:p>
        </w:tc>
        <w:tc>
          <w:tcPr>
            <w:tcW w:w="6353" w:type="dxa"/>
            <w:vMerge w:val="restart"/>
          </w:tcPr>
          <w:p w:rsidR="000F7092" w:rsidRPr="00427A44" w:rsidRDefault="000F7092" w:rsidP="000F7092">
            <w:pPr>
              <w:rPr>
                <w:color w:val="333333"/>
                <w:shd w:val="clear" w:color="auto" w:fill="FFFFFF"/>
              </w:rPr>
            </w:pPr>
            <w:r w:rsidRPr="00427A44">
              <w:rPr>
                <w:color w:val="333333"/>
                <w:shd w:val="clear" w:color="auto" w:fill="FFFFFF"/>
              </w:rPr>
              <w:t>Водный кодекс Российской Федерации</w:t>
            </w:r>
          </w:p>
        </w:tc>
        <w:tc>
          <w:tcPr>
            <w:tcW w:w="4607" w:type="dxa"/>
            <w:gridSpan w:val="3"/>
            <w:tcBorders>
              <w:bottom w:val="single" w:sz="4" w:space="0" w:color="auto"/>
            </w:tcBorders>
          </w:tcPr>
          <w:p w:rsidR="000F7092" w:rsidRPr="00D40FB6" w:rsidRDefault="000F7092" w:rsidP="002375A2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  <w:r w:rsidRPr="00D40FB6">
              <w:rPr>
                <w:rFonts w:ascii="Times New Roman" w:hAnsi="Times New Roman" w:cstheme="minorBidi"/>
                <w:b w:val="0"/>
              </w:rPr>
              <w:t>-</w:t>
            </w:r>
          </w:p>
        </w:tc>
      </w:tr>
      <w:tr w:rsidR="00C84F28" w:rsidRPr="00DA5921" w:rsidTr="00C026C2">
        <w:trPr>
          <w:trHeight w:val="70"/>
        </w:trPr>
        <w:tc>
          <w:tcPr>
            <w:tcW w:w="472" w:type="dxa"/>
            <w:vMerge/>
          </w:tcPr>
          <w:p w:rsidR="00C84F28" w:rsidRPr="00DA5921" w:rsidRDefault="00C84F28" w:rsidP="002375A2">
            <w:pPr>
              <w:rPr>
                <w:color w:val="333333"/>
                <w:shd w:val="clear" w:color="auto" w:fill="FFFFFF"/>
              </w:rPr>
            </w:pPr>
          </w:p>
        </w:tc>
        <w:tc>
          <w:tcPr>
            <w:tcW w:w="3206" w:type="dxa"/>
            <w:vMerge/>
          </w:tcPr>
          <w:p w:rsidR="00C84F28" w:rsidRPr="00DA5921" w:rsidRDefault="00C84F28" w:rsidP="002375A2">
            <w:pPr>
              <w:rPr>
                <w:color w:val="333333"/>
                <w:shd w:val="clear" w:color="auto" w:fill="FFFFFF"/>
              </w:rPr>
            </w:pPr>
          </w:p>
        </w:tc>
        <w:tc>
          <w:tcPr>
            <w:tcW w:w="6353" w:type="dxa"/>
            <w:vMerge/>
          </w:tcPr>
          <w:p w:rsidR="00C84F28" w:rsidRPr="00DA5921" w:rsidRDefault="00C84F28" w:rsidP="002375A2">
            <w:pPr>
              <w:rPr>
                <w:color w:val="333333"/>
                <w:shd w:val="clear" w:color="auto" w:fill="FFFFFF"/>
              </w:rPr>
            </w:pPr>
          </w:p>
        </w:tc>
        <w:tc>
          <w:tcPr>
            <w:tcW w:w="1535" w:type="dxa"/>
            <w:tcBorders>
              <w:right w:val="nil"/>
            </w:tcBorders>
          </w:tcPr>
          <w:p w:rsidR="00747A2E" w:rsidRPr="00D40FB6" w:rsidRDefault="00C90B5B" w:rsidP="0022184C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  <w:r w:rsidRPr="00D40FB6">
              <w:rPr>
                <w:rFonts w:ascii="Times New Roman" w:hAnsi="Times New Roman" w:cstheme="minorBidi"/>
                <w:b w:val="0"/>
              </w:rPr>
              <w:t>35:06-6.352</w:t>
            </w:r>
            <w:r w:rsidR="0022184C" w:rsidRPr="00D40FB6">
              <w:rPr>
                <w:rFonts w:ascii="Times New Roman" w:hAnsi="Times New Roman" w:cstheme="minorBidi"/>
                <w:b w:val="0"/>
              </w:rPr>
              <w:t xml:space="preserve">  </w:t>
            </w:r>
          </w:p>
        </w:tc>
        <w:tc>
          <w:tcPr>
            <w:tcW w:w="1536" w:type="dxa"/>
            <w:tcBorders>
              <w:left w:val="nil"/>
              <w:right w:val="nil"/>
            </w:tcBorders>
          </w:tcPr>
          <w:p w:rsidR="00747A2E" w:rsidRPr="00D40FB6" w:rsidRDefault="0022184C" w:rsidP="00747A2E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  <w:r w:rsidRPr="00D40FB6">
              <w:rPr>
                <w:rFonts w:ascii="Times New Roman" w:hAnsi="Times New Roman" w:cstheme="minorBidi"/>
                <w:b w:val="0"/>
              </w:rPr>
              <w:t>35:00-6.543</w:t>
            </w:r>
          </w:p>
        </w:tc>
        <w:tc>
          <w:tcPr>
            <w:tcW w:w="1536" w:type="dxa"/>
            <w:tcBorders>
              <w:left w:val="nil"/>
            </w:tcBorders>
          </w:tcPr>
          <w:p w:rsidR="00747A2E" w:rsidRPr="00D40FB6" w:rsidRDefault="00747A2E" w:rsidP="00747A2E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</w:p>
        </w:tc>
      </w:tr>
      <w:tr w:rsidR="000F7092" w:rsidRPr="00DA5921" w:rsidTr="00C026C2">
        <w:tc>
          <w:tcPr>
            <w:tcW w:w="472" w:type="dxa"/>
            <w:vMerge w:val="restart"/>
          </w:tcPr>
          <w:p w:rsidR="000F7092" w:rsidRPr="00DA5921" w:rsidRDefault="006963CF" w:rsidP="00C84F28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7</w:t>
            </w:r>
          </w:p>
        </w:tc>
        <w:tc>
          <w:tcPr>
            <w:tcW w:w="3206" w:type="dxa"/>
            <w:vMerge w:val="restart"/>
          </w:tcPr>
          <w:p w:rsidR="000F7092" w:rsidRPr="00427A44" w:rsidRDefault="000F7092" w:rsidP="000F7092">
            <w:pPr>
              <w:rPr>
                <w:color w:val="333333"/>
                <w:shd w:val="clear" w:color="auto" w:fill="FFFFFF"/>
              </w:rPr>
            </w:pPr>
            <w:r w:rsidRPr="00427A44">
              <w:rPr>
                <w:color w:val="333333"/>
                <w:shd w:val="clear" w:color="auto" w:fill="FFFFFF"/>
              </w:rPr>
              <w:t>Прибрежная защитная полоса</w:t>
            </w:r>
          </w:p>
        </w:tc>
        <w:tc>
          <w:tcPr>
            <w:tcW w:w="6353" w:type="dxa"/>
            <w:vMerge w:val="restart"/>
          </w:tcPr>
          <w:p w:rsidR="000F7092" w:rsidRPr="00427A44" w:rsidRDefault="000F7092" w:rsidP="000F7092">
            <w:pPr>
              <w:rPr>
                <w:color w:val="333333"/>
                <w:shd w:val="clear" w:color="auto" w:fill="FFFFFF"/>
              </w:rPr>
            </w:pPr>
            <w:r w:rsidRPr="00427A44">
              <w:rPr>
                <w:color w:val="333333"/>
                <w:shd w:val="clear" w:color="auto" w:fill="FFFFFF"/>
              </w:rPr>
              <w:t>Водный кодекс Российской Федерации</w:t>
            </w:r>
          </w:p>
        </w:tc>
        <w:tc>
          <w:tcPr>
            <w:tcW w:w="4607" w:type="dxa"/>
            <w:gridSpan w:val="3"/>
            <w:tcBorders>
              <w:bottom w:val="single" w:sz="4" w:space="0" w:color="auto"/>
            </w:tcBorders>
          </w:tcPr>
          <w:p w:rsidR="000F7092" w:rsidRPr="00D40FB6" w:rsidRDefault="000F7092" w:rsidP="004B0736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  <w:r w:rsidRPr="00D40FB6">
              <w:rPr>
                <w:rFonts w:ascii="Times New Roman" w:hAnsi="Times New Roman" w:cstheme="minorBidi"/>
                <w:b w:val="0"/>
              </w:rPr>
              <w:t>-</w:t>
            </w:r>
          </w:p>
        </w:tc>
      </w:tr>
      <w:tr w:rsidR="00C84F28" w:rsidRPr="00DA5921" w:rsidTr="00C026C2">
        <w:tc>
          <w:tcPr>
            <w:tcW w:w="472" w:type="dxa"/>
            <w:vMerge/>
          </w:tcPr>
          <w:p w:rsidR="00C84F28" w:rsidRPr="00DA5921" w:rsidRDefault="00C84F28" w:rsidP="002375A2">
            <w:pPr>
              <w:rPr>
                <w:color w:val="333333"/>
                <w:highlight w:val="yellow"/>
                <w:shd w:val="clear" w:color="auto" w:fill="FFFFFF"/>
              </w:rPr>
            </w:pPr>
          </w:p>
        </w:tc>
        <w:tc>
          <w:tcPr>
            <w:tcW w:w="3206" w:type="dxa"/>
            <w:vMerge/>
          </w:tcPr>
          <w:p w:rsidR="00C84F28" w:rsidRPr="00DA5921" w:rsidRDefault="00C84F28" w:rsidP="002375A2">
            <w:pPr>
              <w:rPr>
                <w:color w:val="333333"/>
                <w:highlight w:val="yellow"/>
                <w:shd w:val="clear" w:color="auto" w:fill="FFFFFF"/>
              </w:rPr>
            </w:pPr>
          </w:p>
        </w:tc>
        <w:tc>
          <w:tcPr>
            <w:tcW w:w="6353" w:type="dxa"/>
            <w:vMerge/>
          </w:tcPr>
          <w:p w:rsidR="00C84F28" w:rsidRPr="00DA5921" w:rsidRDefault="00C84F28" w:rsidP="002375A2">
            <w:pPr>
              <w:rPr>
                <w:color w:val="333333"/>
                <w:highlight w:val="yellow"/>
                <w:shd w:val="clear" w:color="auto" w:fill="FFFFFF"/>
              </w:rPr>
            </w:pPr>
          </w:p>
        </w:tc>
        <w:tc>
          <w:tcPr>
            <w:tcW w:w="1535" w:type="dxa"/>
            <w:tcBorders>
              <w:right w:val="nil"/>
            </w:tcBorders>
          </w:tcPr>
          <w:p w:rsidR="00747A2E" w:rsidRPr="00D40FB6" w:rsidRDefault="00C90B5B" w:rsidP="00747A2E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  <w:r w:rsidRPr="00D40FB6">
              <w:rPr>
                <w:rFonts w:ascii="Times New Roman" w:hAnsi="Times New Roman" w:cstheme="minorBidi"/>
                <w:b w:val="0"/>
              </w:rPr>
              <w:t>35:06-6.351</w:t>
            </w:r>
          </w:p>
        </w:tc>
        <w:tc>
          <w:tcPr>
            <w:tcW w:w="1536" w:type="dxa"/>
            <w:tcBorders>
              <w:left w:val="nil"/>
              <w:right w:val="nil"/>
            </w:tcBorders>
          </w:tcPr>
          <w:p w:rsidR="00747A2E" w:rsidRPr="00D40FB6" w:rsidRDefault="0022184C" w:rsidP="00747A2E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  <w:r w:rsidRPr="00D40FB6">
              <w:rPr>
                <w:rFonts w:ascii="Times New Roman" w:hAnsi="Times New Roman" w:cstheme="minorBidi"/>
                <w:b w:val="0"/>
              </w:rPr>
              <w:t>35:00-6.542</w:t>
            </w:r>
          </w:p>
        </w:tc>
        <w:tc>
          <w:tcPr>
            <w:tcW w:w="1536" w:type="dxa"/>
            <w:tcBorders>
              <w:left w:val="nil"/>
            </w:tcBorders>
          </w:tcPr>
          <w:p w:rsidR="00747A2E" w:rsidRPr="00D40FB6" w:rsidRDefault="00747A2E" w:rsidP="00747A2E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</w:p>
        </w:tc>
      </w:tr>
      <w:tr w:rsidR="00811939" w:rsidRPr="00DA5921" w:rsidTr="00C026C2">
        <w:tc>
          <w:tcPr>
            <w:tcW w:w="472" w:type="dxa"/>
          </w:tcPr>
          <w:p w:rsidR="00811939" w:rsidRPr="00822D93" w:rsidRDefault="00811939" w:rsidP="00811939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8</w:t>
            </w:r>
          </w:p>
        </w:tc>
        <w:tc>
          <w:tcPr>
            <w:tcW w:w="3206" w:type="dxa"/>
          </w:tcPr>
          <w:p w:rsidR="00811939" w:rsidRPr="00427A44" w:rsidRDefault="00811939" w:rsidP="00811939">
            <w:pPr>
              <w:rPr>
                <w:color w:val="333333"/>
                <w:shd w:val="clear" w:color="auto" w:fill="FFFFFF"/>
              </w:rPr>
            </w:pPr>
            <w:r w:rsidRPr="00581FE1">
              <w:rPr>
                <w:spacing w:val="5"/>
              </w:rPr>
              <w:t>Зоны санитарной охраны источников питьевого и хозяйственно-бытового водоснабжения, а также устанавливаемых в случаях, предусмотренных Водным Кодексом Российской Федерации, в отношении подземных водных объектов зоны специальной охраны</w:t>
            </w:r>
          </w:p>
        </w:tc>
        <w:tc>
          <w:tcPr>
            <w:tcW w:w="6353" w:type="dxa"/>
          </w:tcPr>
          <w:p w:rsidR="00811939" w:rsidRPr="002375A2" w:rsidRDefault="00811939" w:rsidP="00811939">
            <w:pPr>
              <w:rPr>
                <w:rFonts w:cs="Times New Roman"/>
              </w:rPr>
            </w:pPr>
            <w:r w:rsidRPr="002375A2">
              <w:rPr>
                <w:rFonts w:cs="Times New Roman"/>
              </w:rPr>
              <w:t xml:space="preserve">СанПиН 2.1.4.1110-02 «Зоны санитарной охраны источников водоснабжения и водопроводов питьевого назначения», утвержденные постановлением Главного государственного санитарного врача Российской Федерации от 14.03.2002 № 10 (с изм., внесенными </w:t>
            </w:r>
            <w:hyperlink r:id="rId17" w:history="1">
              <w:r w:rsidRPr="002375A2">
                <w:rPr>
                  <w:rFonts w:cs="Times New Roman"/>
                </w:rPr>
                <w:t>Определением</w:t>
              </w:r>
            </w:hyperlink>
            <w:r w:rsidRPr="002375A2">
              <w:rPr>
                <w:rFonts w:cs="Times New Roman"/>
              </w:rPr>
              <w:t xml:space="preserve"> Верховного Суда РФ от 25.09.2014 № АПЛ14-393)</w:t>
            </w:r>
          </w:p>
          <w:p w:rsidR="00811939" w:rsidRPr="002375A2" w:rsidRDefault="00811939" w:rsidP="00811939">
            <w:pPr>
              <w:rPr>
                <w:rFonts w:cs="Times New Roman"/>
              </w:rPr>
            </w:pPr>
          </w:p>
        </w:tc>
        <w:tc>
          <w:tcPr>
            <w:tcW w:w="1535" w:type="dxa"/>
            <w:tcBorders>
              <w:right w:val="nil"/>
            </w:tcBorders>
          </w:tcPr>
          <w:p w:rsidR="00811939" w:rsidRPr="00811939" w:rsidRDefault="00811939" w:rsidP="00811939">
            <w:pPr>
              <w:autoSpaceDE w:val="0"/>
              <w:autoSpaceDN w:val="0"/>
              <w:adjustRightInd w:val="0"/>
              <w:spacing w:after="200" w:line="276" w:lineRule="auto"/>
              <w:rPr>
                <w:sz w:val="23"/>
                <w:szCs w:val="23"/>
              </w:rPr>
            </w:pPr>
            <w:r w:rsidRPr="00811939">
              <w:rPr>
                <w:sz w:val="23"/>
                <w:szCs w:val="23"/>
              </w:rPr>
              <w:t>35:06-6.435</w:t>
            </w:r>
            <w:r>
              <w:rPr>
                <w:sz w:val="23"/>
                <w:szCs w:val="23"/>
              </w:rPr>
              <w:t xml:space="preserve"> </w:t>
            </w:r>
          </w:p>
          <w:p w:rsidR="00811939" w:rsidRPr="002375A2" w:rsidRDefault="00811939" w:rsidP="00811939">
            <w:pPr>
              <w:rPr>
                <w:rFonts w:cs="Times New Roman"/>
              </w:rPr>
            </w:pPr>
          </w:p>
        </w:tc>
        <w:tc>
          <w:tcPr>
            <w:tcW w:w="1536" w:type="dxa"/>
            <w:tcBorders>
              <w:left w:val="nil"/>
              <w:right w:val="nil"/>
            </w:tcBorders>
          </w:tcPr>
          <w:p w:rsidR="00811939" w:rsidRPr="00811939" w:rsidRDefault="00811939" w:rsidP="00811939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  <w:r w:rsidRPr="00811939">
              <w:rPr>
                <w:rFonts w:ascii="Times New Roman" w:hAnsi="Times New Roman" w:cstheme="minorBidi"/>
                <w:b w:val="0"/>
              </w:rPr>
              <w:t>35:06-6.434</w:t>
            </w:r>
          </w:p>
          <w:p w:rsidR="00811939" w:rsidRPr="00D40FB6" w:rsidRDefault="00811939" w:rsidP="00811939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</w:p>
        </w:tc>
        <w:tc>
          <w:tcPr>
            <w:tcW w:w="1536" w:type="dxa"/>
            <w:tcBorders>
              <w:left w:val="nil"/>
            </w:tcBorders>
          </w:tcPr>
          <w:p w:rsidR="00811939" w:rsidRPr="00D40FB6" w:rsidRDefault="00811939" w:rsidP="00747A2E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  <w:r w:rsidRPr="00811939">
              <w:rPr>
                <w:rFonts w:ascii="Times New Roman" w:hAnsi="Times New Roman" w:cstheme="minorBidi"/>
                <w:b w:val="0"/>
              </w:rPr>
              <w:t>35:06-6.433</w:t>
            </w:r>
          </w:p>
        </w:tc>
      </w:tr>
      <w:tr w:rsidR="000F7092" w:rsidRPr="00DA5921" w:rsidTr="00C026C2">
        <w:tc>
          <w:tcPr>
            <w:tcW w:w="472" w:type="dxa"/>
          </w:tcPr>
          <w:p w:rsidR="000F7092" w:rsidRPr="00DA5921" w:rsidRDefault="00811939" w:rsidP="000F7092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9</w:t>
            </w:r>
          </w:p>
        </w:tc>
        <w:tc>
          <w:tcPr>
            <w:tcW w:w="3206" w:type="dxa"/>
          </w:tcPr>
          <w:p w:rsidR="000F7092" w:rsidRPr="002375A2" w:rsidRDefault="000F7092" w:rsidP="000F7092">
            <w:pPr>
              <w:rPr>
                <w:color w:val="333333"/>
                <w:shd w:val="clear" w:color="auto" w:fill="FFFFFF"/>
              </w:rPr>
            </w:pPr>
            <w:r w:rsidRPr="002375A2">
              <w:rPr>
                <w:color w:val="333333"/>
                <w:shd w:val="clear" w:color="auto" w:fill="FFFFFF"/>
              </w:rPr>
              <w:t>Охранная зона пунктов государственной геодезической сети, государственной сети и государственной гравиметрической сети</w:t>
            </w:r>
          </w:p>
        </w:tc>
        <w:tc>
          <w:tcPr>
            <w:tcW w:w="6353" w:type="dxa"/>
          </w:tcPr>
          <w:p w:rsidR="000F7092" w:rsidRPr="002375A2" w:rsidRDefault="000F7092" w:rsidP="000F7092">
            <w:pPr>
              <w:rPr>
                <w:color w:val="333333"/>
                <w:shd w:val="clear" w:color="auto" w:fill="FFFFFF"/>
              </w:rPr>
            </w:pPr>
            <w:r w:rsidRPr="000C121E">
              <w:rPr>
                <w:rFonts w:cs="Times New Roman"/>
                <w:color w:val="333333"/>
                <w:shd w:val="clear" w:color="auto" w:fill="FFFFFF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  <w:tc>
          <w:tcPr>
            <w:tcW w:w="1535" w:type="dxa"/>
            <w:tcBorders>
              <w:bottom w:val="single" w:sz="4" w:space="0" w:color="auto"/>
              <w:right w:val="nil"/>
            </w:tcBorders>
          </w:tcPr>
          <w:p w:rsidR="000F7092" w:rsidRPr="00D036A1" w:rsidRDefault="004C6945" w:rsidP="000F7092">
            <w:pPr>
              <w:rPr>
                <w:shd w:val="clear" w:color="auto" w:fill="FFFFFF"/>
              </w:rPr>
            </w:pPr>
            <w:r w:rsidRPr="00D036A1">
              <w:rPr>
                <w:shd w:val="clear" w:color="auto" w:fill="FFFFFF"/>
              </w:rPr>
              <w:t>35:06-6.14</w:t>
            </w:r>
          </w:p>
          <w:p w:rsidR="006171D6" w:rsidRPr="00D036A1" w:rsidRDefault="006171D6" w:rsidP="000F7092">
            <w:pPr>
              <w:rPr>
                <w:shd w:val="clear" w:color="auto" w:fill="FFFFFF"/>
              </w:rPr>
            </w:pPr>
            <w:r w:rsidRPr="00D036A1">
              <w:rPr>
                <w:shd w:val="clear" w:color="auto" w:fill="FFFFFF"/>
              </w:rPr>
              <w:t>35:06-6.88</w:t>
            </w:r>
          </w:p>
          <w:p w:rsidR="006171D6" w:rsidRPr="00D036A1" w:rsidRDefault="006171D6" w:rsidP="000F7092">
            <w:pPr>
              <w:rPr>
                <w:shd w:val="clear" w:color="auto" w:fill="FFFFFF"/>
              </w:rPr>
            </w:pPr>
            <w:r w:rsidRPr="00D036A1">
              <w:rPr>
                <w:shd w:val="clear" w:color="auto" w:fill="FFFFFF"/>
              </w:rPr>
              <w:t>35:06-6.77</w:t>
            </w:r>
          </w:p>
          <w:p w:rsidR="006171D6" w:rsidRPr="00D036A1" w:rsidRDefault="006171D6" w:rsidP="000F7092">
            <w:pPr>
              <w:rPr>
                <w:shd w:val="clear" w:color="auto" w:fill="FFFFFF"/>
              </w:rPr>
            </w:pPr>
            <w:r w:rsidRPr="00D036A1">
              <w:rPr>
                <w:shd w:val="clear" w:color="auto" w:fill="FFFFFF"/>
              </w:rPr>
              <w:t>35:06-6.103</w:t>
            </w:r>
          </w:p>
          <w:p w:rsidR="006171D6" w:rsidRPr="00D036A1" w:rsidRDefault="006171D6" w:rsidP="000F7092">
            <w:pPr>
              <w:rPr>
                <w:shd w:val="clear" w:color="auto" w:fill="FFFFFF"/>
              </w:rPr>
            </w:pPr>
            <w:r w:rsidRPr="00D036A1">
              <w:rPr>
                <w:shd w:val="clear" w:color="auto" w:fill="FFFFFF"/>
              </w:rPr>
              <w:t>35:06-6.86</w:t>
            </w:r>
          </w:p>
          <w:p w:rsidR="00B05F76" w:rsidRPr="00D036A1" w:rsidRDefault="00B05F76" w:rsidP="000F7092">
            <w:pPr>
              <w:rPr>
                <w:shd w:val="clear" w:color="auto" w:fill="FFFFFF"/>
              </w:rPr>
            </w:pPr>
            <w:r w:rsidRPr="00D036A1">
              <w:rPr>
                <w:shd w:val="clear" w:color="auto" w:fill="FFFFFF"/>
              </w:rPr>
              <w:t>35:06-6.84</w:t>
            </w:r>
          </w:p>
        </w:tc>
        <w:tc>
          <w:tcPr>
            <w:tcW w:w="1536" w:type="dxa"/>
            <w:tcBorders>
              <w:left w:val="nil"/>
              <w:bottom w:val="single" w:sz="4" w:space="0" w:color="auto"/>
              <w:right w:val="nil"/>
            </w:tcBorders>
          </w:tcPr>
          <w:p w:rsidR="000F7092" w:rsidRPr="00D036A1" w:rsidRDefault="006171D6" w:rsidP="000F7092">
            <w:pPr>
              <w:rPr>
                <w:rFonts w:cs="Times New Roman"/>
                <w:shd w:val="clear" w:color="auto" w:fill="FFFFFF"/>
              </w:rPr>
            </w:pPr>
            <w:r w:rsidRPr="00D036A1">
              <w:rPr>
                <w:rFonts w:cs="Times New Roman"/>
                <w:shd w:val="clear" w:color="auto" w:fill="FFFFFF"/>
              </w:rPr>
              <w:t>35:06-6.94</w:t>
            </w:r>
          </w:p>
          <w:p w:rsidR="006171D6" w:rsidRPr="00D036A1" w:rsidRDefault="006171D6" w:rsidP="000F7092">
            <w:pPr>
              <w:rPr>
                <w:rFonts w:cs="Times New Roman"/>
                <w:shd w:val="clear" w:color="auto" w:fill="FFFFFF"/>
              </w:rPr>
            </w:pPr>
            <w:r w:rsidRPr="00D036A1">
              <w:rPr>
                <w:rFonts w:cs="Times New Roman"/>
                <w:shd w:val="clear" w:color="auto" w:fill="FFFFFF"/>
              </w:rPr>
              <w:t>35:06-6.81</w:t>
            </w:r>
          </w:p>
          <w:p w:rsidR="006171D6" w:rsidRPr="00D036A1" w:rsidRDefault="006171D6" w:rsidP="000F7092">
            <w:pPr>
              <w:rPr>
                <w:rFonts w:cs="Times New Roman"/>
                <w:shd w:val="clear" w:color="auto" w:fill="FFFFFF"/>
              </w:rPr>
            </w:pPr>
            <w:r w:rsidRPr="00D036A1">
              <w:rPr>
                <w:rFonts w:cs="Times New Roman"/>
                <w:shd w:val="clear" w:color="auto" w:fill="FFFFFF"/>
              </w:rPr>
              <w:t>35:06-6.99</w:t>
            </w:r>
          </w:p>
          <w:p w:rsidR="006171D6" w:rsidRPr="00D036A1" w:rsidRDefault="006171D6" w:rsidP="000F7092">
            <w:pPr>
              <w:rPr>
                <w:rFonts w:cs="Times New Roman"/>
                <w:shd w:val="clear" w:color="auto" w:fill="FFFFFF"/>
              </w:rPr>
            </w:pPr>
            <w:r w:rsidRPr="00D036A1">
              <w:rPr>
                <w:rFonts w:cs="Times New Roman"/>
                <w:shd w:val="clear" w:color="auto" w:fill="FFFFFF"/>
              </w:rPr>
              <w:t>35:06-6.80</w:t>
            </w:r>
          </w:p>
          <w:p w:rsidR="006171D6" w:rsidRPr="00D036A1" w:rsidRDefault="006171D6" w:rsidP="000F7092">
            <w:pPr>
              <w:rPr>
                <w:rFonts w:cs="Times New Roman"/>
                <w:shd w:val="clear" w:color="auto" w:fill="FFFFFF"/>
              </w:rPr>
            </w:pPr>
            <w:r w:rsidRPr="00D036A1">
              <w:rPr>
                <w:rFonts w:cs="Times New Roman"/>
                <w:shd w:val="clear" w:color="auto" w:fill="FFFFFF"/>
              </w:rPr>
              <w:t>35:06-6.95</w:t>
            </w:r>
          </w:p>
        </w:tc>
        <w:tc>
          <w:tcPr>
            <w:tcW w:w="1536" w:type="dxa"/>
            <w:tcBorders>
              <w:left w:val="nil"/>
              <w:bottom w:val="single" w:sz="4" w:space="0" w:color="auto"/>
            </w:tcBorders>
          </w:tcPr>
          <w:p w:rsidR="000F7092" w:rsidRPr="00D036A1" w:rsidRDefault="006171D6" w:rsidP="000F7092">
            <w:pPr>
              <w:rPr>
                <w:rFonts w:cs="Times New Roman"/>
                <w:shd w:val="clear" w:color="auto" w:fill="FFFFFF"/>
              </w:rPr>
            </w:pPr>
            <w:r w:rsidRPr="00D036A1">
              <w:rPr>
                <w:rFonts w:cs="Times New Roman"/>
                <w:shd w:val="clear" w:color="auto" w:fill="FFFFFF"/>
              </w:rPr>
              <w:t>35:06-6.66</w:t>
            </w:r>
          </w:p>
          <w:p w:rsidR="006171D6" w:rsidRPr="00D036A1" w:rsidRDefault="006171D6" w:rsidP="000F7092">
            <w:pPr>
              <w:rPr>
                <w:rFonts w:cs="Times New Roman"/>
                <w:shd w:val="clear" w:color="auto" w:fill="FFFFFF"/>
              </w:rPr>
            </w:pPr>
            <w:r w:rsidRPr="00D036A1">
              <w:rPr>
                <w:rFonts w:cs="Times New Roman"/>
                <w:shd w:val="clear" w:color="auto" w:fill="FFFFFF"/>
              </w:rPr>
              <w:t>35:06-6.38</w:t>
            </w:r>
          </w:p>
          <w:p w:rsidR="006171D6" w:rsidRPr="00D036A1" w:rsidRDefault="006171D6" w:rsidP="000F7092">
            <w:pPr>
              <w:rPr>
                <w:rFonts w:cs="Times New Roman"/>
                <w:shd w:val="clear" w:color="auto" w:fill="FFFFFF"/>
              </w:rPr>
            </w:pPr>
            <w:r w:rsidRPr="00D036A1">
              <w:rPr>
                <w:rFonts w:cs="Times New Roman"/>
                <w:shd w:val="clear" w:color="auto" w:fill="FFFFFF"/>
              </w:rPr>
              <w:t>35:06-6.18</w:t>
            </w:r>
          </w:p>
          <w:p w:rsidR="006171D6" w:rsidRPr="00D036A1" w:rsidRDefault="006171D6" w:rsidP="000F7092">
            <w:pPr>
              <w:rPr>
                <w:rFonts w:cs="Times New Roman"/>
                <w:shd w:val="clear" w:color="auto" w:fill="FFFFFF"/>
              </w:rPr>
            </w:pPr>
            <w:r w:rsidRPr="00D036A1">
              <w:rPr>
                <w:rFonts w:cs="Times New Roman"/>
                <w:shd w:val="clear" w:color="auto" w:fill="FFFFFF"/>
              </w:rPr>
              <w:t>35:06-6.36</w:t>
            </w:r>
          </w:p>
          <w:p w:rsidR="00B05F76" w:rsidRPr="00D036A1" w:rsidRDefault="00B05F76" w:rsidP="000F7092">
            <w:pPr>
              <w:rPr>
                <w:rFonts w:cs="Times New Roman"/>
                <w:shd w:val="clear" w:color="auto" w:fill="FFFFFF"/>
              </w:rPr>
            </w:pPr>
            <w:r w:rsidRPr="00D036A1">
              <w:rPr>
                <w:rFonts w:cs="Times New Roman"/>
                <w:shd w:val="clear" w:color="auto" w:fill="FFFFFF"/>
              </w:rPr>
              <w:t>35:06-6.8</w:t>
            </w:r>
          </w:p>
        </w:tc>
      </w:tr>
    </w:tbl>
    <w:p w:rsidR="000F7092" w:rsidRDefault="000F7092" w:rsidP="00813712">
      <w:pPr>
        <w:ind w:firstLine="709"/>
        <w:jc w:val="both"/>
        <w:rPr>
          <w:rStyle w:val="layout"/>
          <w:shd w:val="clear" w:color="auto" w:fill="FFFFFF"/>
        </w:rPr>
      </w:pPr>
    </w:p>
    <w:p w:rsidR="00813712" w:rsidRPr="003656E2" w:rsidRDefault="00813712" w:rsidP="00813712">
      <w:pPr>
        <w:ind w:firstLine="709"/>
        <w:jc w:val="both"/>
      </w:pPr>
      <w:r w:rsidRPr="003656E2">
        <w:rPr>
          <w:rStyle w:val="layout"/>
          <w:shd w:val="clear" w:color="auto" w:fill="FFFFFF"/>
        </w:rPr>
        <w:t xml:space="preserve">При отмене и/или внесении изменении в действующие нормативные правовые </w:t>
      </w:r>
      <w:proofErr w:type="gramStart"/>
      <w:r w:rsidRPr="003656E2">
        <w:rPr>
          <w:rStyle w:val="layout"/>
          <w:shd w:val="clear" w:color="auto" w:fill="FFFFFF"/>
        </w:rPr>
        <w:t>акты</w:t>
      </w:r>
      <w:proofErr w:type="gramEnd"/>
      <w:r w:rsidRPr="003656E2">
        <w:rPr>
          <w:rStyle w:val="layout"/>
          <w:shd w:val="clear" w:color="auto" w:fill="FFFFFF"/>
        </w:rPr>
        <w:t xml:space="preserve"> в том числе те на которые содержится ссылка в Правилах землепользования и застройки следует руководствоваться нормами вводимыми взамен отмененных.</w:t>
      </w:r>
      <w:bookmarkStart w:id="0" w:name="_GoBack"/>
      <w:bookmarkEnd w:id="0"/>
    </w:p>
    <w:sectPr w:rsidR="00813712" w:rsidRPr="003656E2" w:rsidSect="00813712">
      <w:pgSz w:w="16838" w:h="11906" w:orient="landscape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939" w:rsidRDefault="00811939" w:rsidP="00047A65">
      <w:r>
        <w:separator/>
      </w:r>
    </w:p>
  </w:endnote>
  <w:endnote w:type="continuationSeparator" w:id="0">
    <w:p w:rsidR="00811939" w:rsidRDefault="00811939" w:rsidP="00047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939" w:rsidRPr="000850C0" w:rsidRDefault="00811939" w:rsidP="00813712">
    <w:pPr>
      <w:pStyle w:val="a8"/>
      <w:framePr w:wrap="around" w:vAnchor="text" w:hAnchor="margin" w:xAlign="right" w:y="1"/>
      <w:rPr>
        <w:rStyle w:val="af4"/>
      </w:rPr>
    </w:pPr>
  </w:p>
  <w:p w:rsidR="00811939" w:rsidRDefault="00811939" w:rsidP="00813712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939" w:rsidRDefault="00811939" w:rsidP="00047A65">
      <w:r>
        <w:separator/>
      </w:r>
    </w:p>
  </w:footnote>
  <w:footnote w:type="continuationSeparator" w:id="0">
    <w:p w:rsidR="00811939" w:rsidRDefault="00811939" w:rsidP="00047A65">
      <w:r>
        <w:continuationSeparator/>
      </w:r>
    </w:p>
  </w:footnote>
  <w:footnote w:id="1">
    <w:p w:rsidR="00811939" w:rsidRDefault="00811939" w:rsidP="00813712">
      <w:pPr>
        <w:pStyle w:val="ac"/>
      </w:pPr>
      <w:r>
        <w:rPr>
          <w:rStyle w:val="ae"/>
        </w:rPr>
        <w:footnoteRef/>
      </w:r>
      <w:r>
        <w:t xml:space="preserve"> Статья 105 Земельного кодекса Российской Федерации.</w:t>
      </w:r>
    </w:p>
  </w:footnote>
  <w:footnote w:id="2">
    <w:p w:rsidR="00811939" w:rsidRDefault="00811939" w:rsidP="002375A2">
      <w:pPr>
        <w:pStyle w:val="ac"/>
      </w:pPr>
      <w:r>
        <w:rPr>
          <w:rStyle w:val="ae"/>
        </w:rPr>
        <w:footnoteRef/>
      </w:r>
      <w:r>
        <w:t xml:space="preserve"> Единый государственный реестр недвижимости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0578A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F166F"/>
    <w:multiLevelType w:val="hybridMultilevel"/>
    <w:tmpl w:val="BC988A32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93D3D"/>
    <w:multiLevelType w:val="hybridMultilevel"/>
    <w:tmpl w:val="BC988A32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C0420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881C00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C045CF"/>
    <w:multiLevelType w:val="hybridMultilevel"/>
    <w:tmpl w:val="11068A12"/>
    <w:lvl w:ilvl="0" w:tplc="04190011">
      <w:start w:val="1"/>
      <w:numFmt w:val="decimal"/>
      <w:lvlText w:val="%1)"/>
      <w:lvlJc w:val="left"/>
      <w:pPr>
        <w:ind w:left="1919" w:hanging="360"/>
      </w:p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6">
    <w:nsid w:val="19341296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55D58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624CA5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672CF"/>
    <w:multiLevelType w:val="hybridMultilevel"/>
    <w:tmpl w:val="69D8E0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910C0F"/>
    <w:multiLevelType w:val="hybridMultilevel"/>
    <w:tmpl w:val="7FD236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436CE7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DF34D9"/>
    <w:multiLevelType w:val="hybridMultilevel"/>
    <w:tmpl w:val="1556DBF4"/>
    <w:lvl w:ilvl="0" w:tplc="C094A86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A216C7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192EB2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8931D6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CA324D"/>
    <w:multiLevelType w:val="hybridMultilevel"/>
    <w:tmpl w:val="BC988A32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02433C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1B2BC1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86792A"/>
    <w:multiLevelType w:val="hybridMultilevel"/>
    <w:tmpl w:val="BC988A32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0908DF"/>
    <w:multiLevelType w:val="hybridMultilevel"/>
    <w:tmpl w:val="11068A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FE50DB"/>
    <w:multiLevelType w:val="hybridMultilevel"/>
    <w:tmpl w:val="515EF160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>
    <w:nsid w:val="5E733D29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114784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934A55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9F1197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A646FB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142DF9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61273F"/>
    <w:multiLevelType w:val="hybridMultilevel"/>
    <w:tmpl w:val="C9E84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1A5E9B"/>
    <w:multiLevelType w:val="hybridMultilevel"/>
    <w:tmpl w:val="9D845E5A"/>
    <w:lvl w:ilvl="0" w:tplc="055CD75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E718B1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FD5459"/>
    <w:multiLevelType w:val="hybridMultilevel"/>
    <w:tmpl w:val="9D845E5A"/>
    <w:lvl w:ilvl="0" w:tplc="055CD75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112833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046F15"/>
    <w:multiLevelType w:val="hybridMultilevel"/>
    <w:tmpl w:val="11068A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8308FA"/>
    <w:multiLevelType w:val="hybridMultilevel"/>
    <w:tmpl w:val="BC988A32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5"/>
  </w:num>
  <w:num w:numId="3">
    <w:abstractNumId w:val="25"/>
  </w:num>
  <w:num w:numId="4">
    <w:abstractNumId w:val="14"/>
  </w:num>
  <w:num w:numId="5">
    <w:abstractNumId w:val="0"/>
  </w:num>
  <w:num w:numId="6">
    <w:abstractNumId w:val="24"/>
  </w:num>
  <w:num w:numId="7">
    <w:abstractNumId w:val="30"/>
  </w:num>
  <w:num w:numId="8">
    <w:abstractNumId w:val="12"/>
  </w:num>
  <w:num w:numId="9">
    <w:abstractNumId w:val="15"/>
  </w:num>
  <w:num w:numId="10">
    <w:abstractNumId w:val="28"/>
  </w:num>
  <w:num w:numId="11">
    <w:abstractNumId w:val="13"/>
  </w:num>
  <w:num w:numId="12">
    <w:abstractNumId w:val="4"/>
  </w:num>
  <w:num w:numId="13">
    <w:abstractNumId w:val="33"/>
  </w:num>
  <w:num w:numId="14">
    <w:abstractNumId w:val="27"/>
  </w:num>
  <w:num w:numId="15">
    <w:abstractNumId w:val="2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6"/>
  </w:num>
  <w:num w:numId="20">
    <w:abstractNumId w:val="3"/>
  </w:num>
  <w:num w:numId="21">
    <w:abstractNumId w:val="31"/>
  </w:num>
  <w:num w:numId="22">
    <w:abstractNumId w:val="32"/>
  </w:num>
  <w:num w:numId="23">
    <w:abstractNumId w:val="26"/>
  </w:num>
  <w:num w:numId="24">
    <w:abstractNumId w:val="8"/>
  </w:num>
  <w:num w:numId="25">
    <w:abstractNumId w:val="11"/>
  </w:num>
  <w:num w:numId="26">
    <w:abstractNumId w:val="17"/>
  </w:num>
  <w:num w:numId="27">
    <w:abstractNumId w:val="19"/>
  </w:num>
  <w:num w:numId="28">
    <w:abstractNumId w:val="34"/>
  </w:num>
  <w:num w:numId="29">
    <w:abstractNumId w:val="18"/>
  </w:num>
  <w:num w:numId="30">
    <w:abstractNumId w:val="22"/>
  </w:num>
  <w:num w:numId="31">
    <w:abstractNumId w:val="6"/>
  </w:num>
  <w:num w:numId="32">
    <w:abstractNumId w:val="7"/>
  </w:num>
  <w:num w:numId="33">
    <w:abstractNumId w:val="23"/>
  </w:num>
  <w:num w:numId="34">
    <w:abstractNumId w:val="2"/>
  </w:num>
  <w:num w:numId="35">
    <w:abstractNumId w:val="2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409"/>
    <w:rsid w:val="0002028C"/>
    <w:rsid w:val="000249B6"/>
    <w:rsid w:val="00041408"/>
    <w:rsid w:val="00041793"/>
    <w:rsid w:val="00047A65"/>
    <w:rsid w:val="000505CC"/>
    <w:rsid w:val="000601E7"/>
    <w:rsid w:val="00074E52"/>
    <w:rsid w:val="00077572"/>
    <w:rsid w:val="000815C7"/>
    <w:rsid w:val="0009487C"/>
    <w:rsid w:val="000A3E11"/>
    <w:rsid w:val="000B1F97"/>
    <w:rsid w:val="000B650A"/>
    <w:rsid w:val="000D6C4B"/>
    <w:rsid w:val="000E3E1D"/>
    <w:rsid w:val="000F7092"/>
    <w:rsid w:val="00107FD2"/>
    <w:rsid w:val="0013105F"/>
    <w:rsid w:val="00137B59"/>
    <w:rsid w:val="00141BDA"/>
    <w:rsid w:val="00143BEB"/>
    <w:rsid w:val="00144A77"/>
    <w:rsid w:val="00155212"/>
    <w:rsid w:val="001577A5"/>
    <w:rsid w:val="0016148B"/>
    <w:rsid w:val="0016714C"/>
    <w:rsid w:val="0018059F"/>
    <w:rsid w:val="00182655"/>
    <w:rsid w:val="00185E56"/>
    <w:rsid w:val="001A4216"/>
    <w:rsid w:val="001B0E8C"/>
    <w:rsid w:val="001C5233"/>
    <w:rsid w:val="00202719"/>
    <w:rsid w:val="00212597"/>
    <w:rsid w:val="00214EE0"/>
    <w:rsid w:val="00215C29"/>
    <w:rsid w:val="0022184C"/>
    <w:rsid w:val="002328DE"/>
    <w:rsid w:val="00235806"/>
    <w:rsid w:val="002375A2"/>
    <w:rsid w:val="00261F67"/>
    <w:rsid w:val="0027041E"/>
    <w:rsid w:val="0027247E"/>
    <w:rsid w:val="00274195"/>
    <w:rsid w:val="00275651"/>
    <w:rsid w:val="00280953"/>
    <w:rsid w:val="00282E12"/>
    <w:rsid w:val="00283238"/>
    <w:rsid w:val="002A037E"/>
    <w:rsid w:val="002A0E03"/>
    <w:rsid w:val="002C2BC7"/>
    <w:rsid w:val="002C6A1F"/>
    <w:rsid w:val="002D3AA8"/>
    <w:rsid w:val="002D6D9E"/>
    <w:rsid w:val="002E2FBB"/>
    <w:rsid w:val="002F5F23"/>
    <w:rsid w:val="00304CAB"/>
    <w:rsid w:val="003275BB"/>
    <w:rsid w:val="003345D3"/>
    <w:rsid w:val="00334C59"/>
    <w:rsid w:val="003444E5"/>
    <w:rsid w:val="003667CD"/>
    <w:rsid w:val="00383E9C"/>
    <w:rsid w:val="003A2CAF"/>
    <w:rsid w:val="003A3DA5"/>
    <w:rsid w:val="003A5608"/>
    <w:rsid w:val="003B5467"/>
    <w:rsid w:val="003B612F"/>
    <w:rsid w:val="003C423F"/>
    <w:rsid w:val="003D4E2C"/>
    <w:rsid w:val="003D7FC4"/>
    <w:rsid w:val="004059C2"/>
    <w:rsid w:val="00427791"/>
    <w:rsid w:val="00427C7E"/>
    <w:rsid w:val="00440DEB"/>
    <w:rsid w:val="0045724A"/>
    <w:rsid w:val="00457874"/>
    <w:rsid w:val="00463DD7"/>
    <w:rsid w:val="004655BD"/>
    <w:rsid w:val="00472BFA"/>
    <w:rsid w:val="004738CD"/>
    <w:rsid w:val="00481386"/>
    <w:rsid w:val="00483380"/>
    <w:rsid w:val="004930B0"/>
    <w:rsid w:val="004A4AC8"/>
    <w:rsid w:val="004B0736"/>
    <w:rsid w:val="004B484F"/>
    <w:rsid w:val="004B5090"/>
    <w:rsid w:val="004B790F"/>
    <w:rsid w:val="004C027A"/>
    <w:rsid w:val="004C0C0B"/>
    <w:rsid w:val="004C617A"/>
    <w:rsid w:val="004C6945"/>
    <w:rsid w:val="004C7975"/>
    <w:rsid w:val="004C7FEB"/>
    <w:rsid w:val="00501CE2"/>
    <w:rsid w:val="0050750C"/>
    <w:rsid w:val="005856A0"/>
    <w:rsid w:val="00594E85"/>
    <w:rsid w:val="005A6436"/>
    <w:rsid w:val="005D6B2B"/>
    <w:rsid w:val="005E663C"/>
    <w:rsid w:val="005F3711"/>
    <w:rsid w:val="00600B05"/>
    <w:rsid w:val="00602E24"/>
    <w:rsid w:val="006035FD"/>
    <w:rsid w:val="00605EE5"/>
    <w:rsid w:val="00606C0F"/>
    <w:rsid w:val="00606CBF"/>
    <w:rsid w:val="00607279"/>
    <w:rsid w:val="00610B68"/>
    <w:rsid w:val="00615C09"/>
    <w:rsid w:val="006171D6"/>
    <w:rsid w:val="00635E4F"/>
    <w:rsid w:val="006366E9"/>
    <w:rsid w:val="00636DC2"/>
    <w:rsid w:val="0064068C"/>
    <w:rsid w:val="006479D5"/>
    <w:rsid w:val="00651074"/>
    <w:rsid w:val="00675B37"/>
    <w:rsid w:val="00695AFC"/>
    <w:rsid w:val="006963CF"/>
    <w:rsid w:val="006A1FF3"/>
    <w:rsid w:val="006B0A8B"/>
    <w:rsid w:val="006B7388"/>
    <w:rsid w:val="006B744D"/>
    <w:rsid w:val="006B7B6D"/>
    <w:rsid w:val="006C0367"/>
    <w:rsid w:val="006C06E0"/>
    <w:rsid w:val="006D12AC"/>
    <w:rsid w:val="006D53BB"/>
    <w:rsid w:val="006E24CF"/>
    <w:rsid w:val="006E721C"/>
    <w:rsid w:val="006E7DB2"/>
    <w:rsid w:val="006F1BF4"/>
    <w:rsid w:val="00712C3E"/>
    <w:rsid w:val="00712E5F"/>
    <w:rsid w:val="00727ED5"/>
    <w:rsid w:val="007323B1"/>
    <w:rsid w:val="007333D9"/>
    <w:rsid w:val="00733B2E"/>
    <w:rsid w:val="00736855"/>
    <w:rsid w:val="00740717"/>
    <w:rsid w:val="00747A2E"/>
    <w:rsid w:val="00750D8E"/>
    <w:rsid w:val="007663E8"/>
    <w:rsid w:val="007765DC"/>
    <w:rsid w:val="00783247"/>
    <w:rsid w:val="00783270"/>
    <w:rsid w:val="007871E5"/>
    <w:rsid w:val="007A3DA4"/>
    <w:rsid w:val="007B41D8"/>
    <w:rsid w:val="007D0DD2"/>
    <w:rsid w:val="007E31F4"/>
    <w:rsid w:val="0080053E"/>
    <w:rsid w:val="008035C9"/>
    <w:rsid w:val="008074F6"/>
    <w:rsid w:val="00811939"/>
    <w:rsid w:val="00813712"/>
    <w:rsid w:val="00816610"/>
    <w:rsid w:val="00823EB1"/>
    <w:rsid w:val="008249C4"/>
    <w:rsid w:val="00826670"/>
    <w:rsid w:val="0083653F"/>
    <w:rsid w:val="00844A9C"/>
    <w:rsid w:val="0085321F"/>
    <w:rsid w:val="0085421A"/>
    <w:rsid w:val="00865868"/>
    <w:rsid w:val="00866698"/>
    <w:rsid w:val="00867C92"/>
    <w:rsid w:val="00872D94"/>
    <w:rsid w:val="00874EAB"/>
    <w:rsid w:val="00880038"/>
    <w:rsid w:val="00897C5D"/>
    <w:rsid w:val="008A5B84"/>
    <w:rsid w:val="008C1ED8"/>
    <w:rsid w:val="008C2AD0"/>
    <w:rsid w:val="008C4A98"/>
    <w:rsid w:val="008D6409"/>
    <w:rsid w:val="008E6FB1"/>
    <w:rsid w:val="008F2490"/>
    <w:rsid w:val="008F6FFF"/>
    <w:rsid w:val="0092252D"/>
    <w:rsid w:val="009275D6"/>
    <w:rsid w:val="009439FB"/>
    <w:rsid w:val="00953456"/>
    <w:rsid w:val="0095783D"/>
    <w:rsid w:val="0096194F"/>
    <w:rsid w:val="00963C0C"/>
    <w:rsid w:val="00966987"/>
    <w:rsid w:val="00971BAA"/>
    <w:rsid w:val="00976E34"/>
    <w:rsid w:val="0097793A"/>
    <w:rsid w:val="0098087A"/>
    <w:rsid w:val="00986F60"/>
    <w:rsid w:val="00991773"/>
    <w:rsid w:val="0099485C"/>
    <w:rsid w:val="00994B6C"/>
    <w:rsid w:val="009973C9"/>
    <w:rsid w:val="0099746C"/>
    <w:rsid w:val="009A5ACB"/>
    <w:rsid w:val="009B42EC"/>
    <w:rsid w:val="009B641E"/>
    <w:rsid w:val="009B7B92"/>
    <w:rsid w:val="009D27F2"/>
    <w:rsid w:val="009E5F67"/>
    <w:rsid w:val="00A0799D"/>
    <w:rsid w:val="00A45370"/>
    <w:rsid w:val="00A46AF6"/>
    <w:rsid w:val="00A47508"/>
    <w:rsid w:val="00A507FB"/>
    <w:rsid w:val="00A62308"/>
    <w:rsid w:val="00A650AF"/>
    <w:rsid w:val="00A84589"/>
    <w:rsid w:val="00A85FD3"/>
    <w:rsid w:val="00A9147F"/>
    <w:rsid w:val="00AA45D9"/>
    <w:rsid w:val="00AC1805"/>
    <w:rsid w:val="00AC408D"/>
    <w:rsid w:val="00AC5462"/>
    <w:rsid w:val="00AD44E4"/>
    <w:rsid w:val="00AD4A05"/>
    <w:rsid w:val="00AD5369"/>
    <w:rsid w:val="00AF2ABA"/>
    <w:rsid w:val="00B049BC"/>
    <w:rsid w:val="00B05F76"/>
    <w:rsid w:val="00B17891"/>
    <w:rsid w:val="00B26D94"/>
    <w:rsid w:val="00B32C8F"/>
    <w:rsid w:val="00B42365"/>
    <w:rsid w:val="00B52A6F"/>
    <w:rsid w:val="00B539A7"/>
    <w:rsid w:val="00B5478E"/>
    <w:rsid w:val="00B54AC4"/>
    <w:rsid w:val="00B76AA3"/>
    <w:rsid w:val="00B93E12"/>
    <w:rsid w:val="00B9673D"/>
    <w:rsid w:val="00B975F1"/>
    <w:rsid w:val="00BA73DE"/>
    <w:rsid w:val="00BA79B0"/>
    <w:rsid w:val="00BB0EB1"/>
    <w:rsid w:val="00BB2176"/>
    <w:rsid w:val="00BB3016"/>
    <w:rsid w:val="00BB45AD"/>
    <w:rsid w:val="00BC1036"/>
    <w:rsid w:val="00BE5F1E"/>
    <w:rsid w:val="00BE6C1C"/>
    <w:rsid w:val="00BF21AD"/>
    <w:rsid w:val="00C01E1B"/>
    <w:rsid w:val="00C026C2"/>
    <w:rsid w:val="00C35DA1"/>
    <w:rsid w:val="00C4062E"/>
    <w:rsid w:val="00C40E22"/>
    <w:rsid w:val="00C454E9"/>
    <w:rsid w:val="00C45877"/>
    <w:rsid w:val="00C47E64"/>
    <w:rsid w:val="00C5636D"/>
    <w:rsid w:val="00C60C94"/>
    <w:rsid w:val="00C74E0F"/>
    <w:rsid w:val="00C75647"/>
    <w:rsid w:val="00C84F28"/>
    <w:rsid w:val="00C866E6"/>
    <w:rsid w:val="00C86848"/>
    <w:rsid w:val="00C86896"/>
    <w:rsid w:val="00C90B5B"/>
    <w:rsid w:val="00CA3705"/>
    <w:rsid w:val="00CB0964"/>
    <w:rsid w:val="00CB70E7"/>
    <w:rsid w:val="00CC3EEF"/>
    <w:rsid w:val="00CC4A00"/>
    <w:rsid w:val="00CD15A8"/>
    <w:rsid w:val="00CE4D0F"/>
    <w:rsid w:val="00CF5370"/>
    <w:rsid w:val="00D036A1"/>
    <w:rsid w:val="00D147EA"/>
    <w:rsid w:val="00D154F7"/>
    <w:rsid w:val="00D21B44"/>
    <w:rsid w:val="00D30703"/>
    <w:rsid w:val="00D40FB6"/>
    <w:rsid w:val="00D46F0A"/>
    <w:rsid w:val="00D523B7"/>
    <w:rsid w:val="00D63D20"/>
    <w:rsid w:val="00D67374"/>
    <w:rsid w:val="00D702C4"/>
    <w:rsid w:val="00D76FF2"/>
    <w:rsid w:val="00D82272"/>
    <w:rsid w:val="00D92279"/>
    <w:rsid w:val="00DA3FCC"/>
    <w:rsid w:val="00DA5921"/>
    <w:rsid w:val="00DB5ED3"/>
    <w:rsid w:val="00DE6234"/>
    <w:rsid w:val="00DF32DD"/>
    <w:rsid w:val="00E060D2"/>
    <w:rsid w:val="00E24641"/>
    <w:rsid w:val="00E25FE1"/>
    <w:rsid w:val="00E31BE3"/>
    <w:rsid w:val="00E3413F"/>
    <w:rsid w:val="00E41ED8"/>
    <w:rsid w:val="00E51834"/>
    <w:rsid w:val="00E57005"/>
    <w:rsid w:val="00E60EF4"/>
    <w:rsid w:val="00E6777C"/>
    <w:rsid w:val="00E7292E"/>
    <w:rsid w:val="00EA6EBC"/>
    <w:rsid w:val="00EB1568"/>
    <w:rsid w:val="00EC4C9F"/>
    <w:rsid w:val="00EC70AA"/>
    <w:rsid w:val="00EE2611"/>
    <w:rsid w:val="00EE3D44"/>
    <w:rsid w:val="00EF1FF1"/>
    <w:rsid w:val="00EF3250"/>
    <w:rsid w:val="00F120CF"/>
    <w:rsid w:val="00F204C9"/>
    <w:rsid w:val="00F3001E"/>
    <w:rsid w:val="00F33296"/>
    <w:rsid w:val="00F34F9F"/>
    <w:rsid w:val="00F35199"/>
    <w:rsid w:val="00F6313E"/>
    <w:rsid w:val="00F8283A"/>
    <w:rsid w:val="00F85CBB"/>
    <w:rsid w:val="00F87A98"/>
    <w:rsid w:val="00F9557F"/>
    <w:rsid w:val="00FA7D57"/>
    <w:rsid w:val="00FD0215"/>
    <w:rsid w:val="00FD330A"/>
    <w:rsid w:val="00FE0A54"/>
    <w:rsid w:val="00FF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40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27565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409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D640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link w:val="2"/>
    <w:rsid w:val="00275651"/>
    <w:rPr>
      <w:rFonts w:ascii="Arial" w:eastAsia="Times New Roman" w:hAnsi="Arial" w:cs="Arial"/>
      <w:b/>
      <w:bCs/>
      <w:i/>
      <w:iCs/>
      <w:sz w:val="28"/>
      <w:szCs w:val="28"/>
    </w:rPr>
  </w:style>
  <w:style w:type="character" w:styleId="a5">
    <w:name w:val="Emphasis"/>
    <w:qFormat/>
    <w:rsid w:val="00275651"/>
    <w:rPr>
      <w:i/>
      <w:iCs/>
    </w:rPr>
  </w:style>
  <w:style w:type="paragraph" w:styleId="a6">
    <w:name w:val="header"/>
    <w:basedOn w:val="a"/>
    <w:link w:val="a7"/>
    <w:uiPriority w:val="99"/>
    <w:unhideWhenUsed/>
    <w:rsid w:val="00047A6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47A65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047A6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47A65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6B744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List Paragraph"/>
    <w:basedOn w:val="a"/>
    <w:uiPriority w:val="34"/>
    <w:qFormat/>
    <w:rsid w:val="006B744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b">
    <w:name w:val="Strong"/>
    <w:qFormat/>
    <w:rsid w:val="006B744D"/>
    <w:rPr>
      <w:b/>
      <w:bCs/>
    </w:rPr>
  </w:style>
  <w:style w:type="paragraph" w:customStyle="1" w:styleId="s13">
    <w:name w:val="s_13"/>
    <w:basedOn w:val="a"/>
    <w:rsid w:val="006B744D"/>
    <w:pPr>
      <w:ind w:firstLine="720"/>
    </w:pPr>
  </w:style>
  <w:style w:type="paragraph" w:customStyle="1" w:styleId="FORMATTEXT">
    <w:name w:val=".FORMATTEXT"/>
    <w:uiPriority w:val="99"/>
    <w:rsid w:val="006B744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c">
    <w:name w:val="footnote text"/>
    <w:basedOn w:val="a"/>
    <w:link w:val="ad"/>
    <w:uiPriority w:val="99"/>
    <w:rsid w:val="006B744D"/>
    <w:rPr>
      <w:sz w:val="20"/>
      <w:szCs w:val="20"/>
    </w:rPr>
  </w:style>
  <w:style w:type="character" w:customStyle="1" w:styleId="ad">
    <w:name w:val="Текст сноски Знак"/>
    <w:link w:val="ac"/>
    <w:uiPriority w:val="99"/>
    <w:rsid w:val="006B744D"/>
    <w:rPr>
      <w:rFonts w:ascii="Times New Roman" w:eastAsia="Times New Roman" w:hAnsi="Times New Roman"/>
    </w:rPr>
  </w:style>
  <w:style w:type="character" w:styleId="ae">
    <w:name w:val="footnote reference"/>
    <w:uiPriority w:val="99"/>
    <w:rsid w:val="006B744D"/>
    <w:rPr>
      <w:vertAlign w:val="superscript"/>
    </w:rPr>
  </w:style>
  <w:style w:type="paragraph" w:customStyle="1" w:styleId="ConsPlusTitle">
    <w:name w:val="ConsPlusTitle"/>
    <w:uiPriority w:val="99"/>
    <w:rsid w:val="006B744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styleId="af">
    <w:name w:val="Title"/>
    <w:basedOn w:val="a"/>
    <w:next w:val="a"/>
    <w:link w:val="af0"/>
    <w:uiPriority w:val="10"/>
    <w:qFormat/>
    <w:rsid w:val="006B744D"/>
    <w:pPr>
      <w:contextualSpacing/>
    </w:pPr>
    <w:rPr>
      <w:rFonts w:ascii="Cambria" w:hAnsi="Cambria"/>
      <w:spacing w:val="-10"/>
      <w:kern w:val="28"/>
      <w:sz w:val="56"/>
      <w:szCs w:val="56"/>
    </w:rPr>
  </w:style>
  <w:style w:type="character" w:customStyle="1" w:styleId="af0">
    <w:name w:val="Название Знак"/>
    <w:link w:val="af"/>
    <w:uiPriority w:val="10"/>
    <w:rsid w:val="006B744D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styleId="af1">
    <w:name w:val="Book Title"/>
    <w:uiPriority w:val="33"/>
    <w:qFormat/>
    <w:rsid w:val="006B744D"/>
    <w:rPr>
      <w:b/>
      <w:bCs/>
      <w:i/>
      <w:iCs/>
      <w:spacing w:val="5"/>
    </w:rPr>
  </w:style>
  <w:style w:type="paragraph" w:styleId="af2">
    <w:name w:val="Document Map"/>
    <w:basedOn w:val="a"/>
    <w:link w:val="af3"/>
    <w:uiPriority w:val="99"/>
    <w:semiHidden/>
    <w:unhideWhenUsed/>
    <w:rsid w:val="003B612F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3B612F"/>
    <w:rPr>
      <w:rFonts w:ascii="Tahoma" w:eastAsia="Times New Roman" w:hAnsi="Tahoma" w:cs="Tahoma"/>
      <w:sz w:val="16"/>
      <w:szCs w:val="16"/>
    </w:rPr>
  </w:style>
  <w:style w:type="character" w:styleId="af4">
    <w:name w:val="page number"/>
    <w:basedOn w:val="a0"/>
    <w:rsid w:val="001A4216"/>
  </w:style>
  <w:style w:type="paragraph" w:styleId="af5">
    <w:name w:val="Normal (Web)"/>
    <w:basedOn w:val="a"/>
    <w:uiPriority w:val="99"/>
    <w:rsid w:val="00427791"/>
    <w:pPr>
      <w:spacing w:before="75" w:after="75"/>
      <w:ind w:left="75" w:right="75" w:firstLine="225"/>
      <w:jc w:val="both"/>
    </w:pPr>
    <w:rPr>
      <w:rFonts w:ascii="Verdana" w:hAnsi="Verdana" w:cs="Verdana"/>
      <w:color w:val="000000"/>
      <w:sz w:val="18"/>
      <w:szCs w:val="18"/>
    </w:rPr>
  </w:style>
  <w:style w:type="character" w:customStyle="1" w:styleId="layout">
    <w:name w:val="layout"/>
    <w:basedOn w:val="a0"/>
    <w:rsid w:val="00813712"/>
  </w:style>
  <w:style w:type="table" w:styleId="af6">
    <w:name w:val="Table Grid"/>
    <w:basedOn w:val="a1"/>
    <w:uiPriority w:val="59"/>
    <w:rsid w:val="002375A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12таблица Знак"/>
    <w:basedOn w:val="a0"/>
    <w:link w:val="120"/>
    <w:locked/>
    <w:rsid w:val="002375A2"/>
    <w:rPr>
      <w:rFonts w:ascii="Times New Roman" w:eastAsia="Times New Roman" w:hAnsi="Times New Roman"/>
      <w:sz w:val="24"/>
      <w:szCs w:val="24"/>
    </w:rPr>
  </w:style>
  <w:style w:type="paragraph" w:customStyle="1" w:styleId="120">
    <w:name w:val="12таблица"/>
    <w:basedOn w:val="a"/>
    <w:link w:val="12"/>
    <w:qFormat/>
    <w:rsid w:val="002375A2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40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27565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409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D640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link w:val="2"/>
    <w:rsid w:val="00275651"/>
    <w:rPr>
      <w:rFonts w:ascii="Arial" w:eastAsia="Times New Roman" w:hAnsi="Arial" w:cs="Arial"/>
      <w:b/>
      <w:bCs/>
      <w:i/>
      <w:iCs/>
      <w:sz w:val="28"/>
      <w:szCs w:val="28"/>
    </w:rPr>
  </w:style>
  <w:style w:type="character" w:styleId="a5">
    <w:name w:val="Emphasis"/>
    <w:qFormat/>
    <w:rsid w:val="00275651"/>
    <w:rPr>
      <w:i/>
      <w:iCs/>
    </w:rPr>
  </w:style>
  <w:style w:type="paragraph" w:styleId="a6">
    <w:name w:val="header"/>
    <w:basedOn w:val="a"/>
    <w:link w:val="a7"/>
    <w:uiPriority w:val="99"/>
    <w:unhideWhenUsed/>
    <w:rsid w:val="00047A6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47A65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047A6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47A65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6B744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List Paragraph"/>
    <w:basedOn w:val="a"/>
    <w:uiPriority w:val="34"/>
    <w:qFormat/>
    <w:rsid w:val="006B744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b">
    <w:name w:val="Strong"/>
    <w:qFormat/>
    <w:rsid w:val="006B744D"/>
    <w:rPr>
      <w:b/>
      <w:bCs/>
    </w:rPr>
  </w:style>
  <w:style w:type="paragraph" w:customStyle="1" w:styleId="s13">
    <w:name w:val="s_13"/>
    <w:basedOn w:val="a"/>
    <w:rsid w:val="006B744D"/>
    <w:pPr>
      <w:ind w:firstLine="720"/>
    </w:pPr>
  </w:style>
  <w:style w:type="paragraph" w:customStyle="1" w:styleId="FORMATTEXT">
    <w:name w:val=".FORMATTEXT"/>
    <w:uiPriority w:val="99"/>
    <w:rsid w:val="006B744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c">
    <w:name w:val="footnote text"/>
    <w:basedOn w:val="a"/>
    <w:link w:val="ad"/>
    <w:uiPriority w:val="99"/>
    <w:rsid w:val="006B744D"/>
    <w:rPr>
      <w:sz w:val="20"/>
      <w:szCs w:val="20"/>
    </w:rPr>
  </w:style>
  <w:style w:type="character" w:customStyle="1" w:styleId="ad">
    <w:name w:val="Текст сноски Знак"/>
    <w:link w:val="ac"/>
    <w:uiPriority w:val="99"/>
    <w:rsid w:val="006B744D"/>
    <w:rPr>
      <w:rFonts w:ascii="Times New Roman" w:eastAsia="Times New Roman" w:hAnsi="Times New Roman"/>
    </w:rPr>
  </w:style>
  <w:style w:type="character" w:styleId="ae">
    <w:name w:val="footnote reference"/>
    <w:uiPriority w:val="99"/>
    <w:rsid w:val="006B744D"/>
    <w:rPr>
      <w:vertAlign w:val="superscript"/>
    </w:rPr>
  </w:style>
  <w:style w:type="paragraph" w:customStyle="1" w:styleId="ConsPlusTitle">
    <w:name w:val="ConsPlusTitle"/>
    <w:uiPriority w:val="99"/>
    <w:rsid w:val="006B744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styleId="af">
    <w:name w:val="Title"/>
    <w:basedOn w:val="a"/>
    <w:next w:val="a"/>
    <w:link w:val="af0"/>
    <w:uiPriority w:val="10"/>
    <w:qFormat/>
    <w:rsid w:val="006B744D"/>
    <w:pPr>
      <w:contextualSpacing/>
    </w:pPr>
    <w:rPr>
      <w:rFonts w:ascii="Cambria" w:hAnsi="Cambria"/>
      <w:spacing w:val="-10"/>
      <w:kern w:val="28"/>
      <w:sz w:val="56"/>
      <w:szCs w:val="56"/>
    </w:rPr>
  </w:style>
  <w:style w:type="character" w:customStyle="1" w:styleId="af0">
    <w:name w:val="Название Знак"/>
    <w:link w:val="af"/>
    <w:uiPriority w:val="10"/>
    <w:rsid w:val="006B744D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styleId="af1">
    <w:name w:val="Book Title"/>
    <w:uiPriority w:val="33"/>
    <w:qFormat/>
    <w:rsid w:val="006B744D"/>
    <w:rPr>
      <w:b/>
      <w:bCs/>
      <w:i/>
      <w:iCs/>
      <w:spacing w:val="5"/>
    </w:rPr>
  </w:style>
  <w:style w:type="paragraph" w:styleId="af2">
    <w:name w:val="Document Map"/>
    <w:basedOn w:val="a"/>
    <w:link w:val="af3"/>
    <w:uiPriority w:val="99"/>
    <w:semiHidden/>
    <w:unhideWhenUsed/>
    <w:rsid w:val="003B612F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3B612F"/>
    <w:rPr>
      <w:rFonts w:ascii="Tahoma" w:eastAsia="Times New Roman" w:hAnsi="Tahoma" w:cs="Tahoma"/>
      <w:sz w:val="16"/>
      <w:szCs w:val="16"/>
    </w:rPr>
  </w:style>
  <w:style w:type="character" w:styleId="af4">
    <w:name w:val="page number"/>
    <w:basedOn w:val="a0"/>
    <w:rsid w:val="001A4216"/>
  </w:style>
  <w:style w:type="paragraph" w:styleId="af5">
    <w:name w:val="Normal (Web)"/>
    <w:basedOn w:val="a"/>
    <w:uiPriority w:val="99"/>
    <w:rsid w:val="00427791"/>
    <w:pPr>
      <w:spacing w:before="75" w:after="75"/>
      <w:ind w:left="75" w:right="75" w:firstLine="225"/>
      <w:jc w:val="both"/>
    </w:pPr>
    <w:rPr>
      <w:rFonts w:ascii="Verdana" w:hAnsi="Verdana" w:cs="Verdana"/>
      <w:color w:val="000000"/>
      <w:sz w:val="18"/>
      <w:szCs w:val="18"/>
    </w:rPr>
  </w:style>
  <w:style w:type="character" w:customStyle="1" w:styleId="layout">
    <w:name w:val="layout"/>
    <w:basedOn w:val="a0"/>
    <w:rsid w:val="00813712"/>
  </w:style>
  <w:style w:type="table" w:styleId="af6">
    <w:name w:val="Table Grid"/>
    <w:basedOn w:val="a1"/>
    <w:uiPriority w:val="59"/>
    <w:rsid w:val="002375A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12таблица Знак"/>
    <w:basedOn w:val="a0"/>
    <w:link w:val="120"/>
    <w:locked/>
    <w:rsid w:val="002375A2"/>
    <w:rPr>
      <w:rFonts w:ascii="Times New Roman" w:eastAsia="Times New Roman" w:hAnsi="Times New Roman"/>
      <w:sz w:val="24"/>
      <w:szCs w:val="24"/>
    </w:rPr>
  </w:style>
  <w:style w:type="paragraph" w:customStyle="1" w:styleId="120">
    <w:name w:val="12таблица"/>
    <w:basedOn w:val="a"/>
    <w:link w:val="12"/>
    <w:qFormat/>
    <w:rsid w:val="002375A2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8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65654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11324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DAE43E32FF4A5C812209B55047A59D7DB99E497BD5960FF6D09D9C3065B27857D6765FEE88CAA1157F8EB70D67732DC1786B0F3B09426wDI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DAE43E32FF4A5C81220855B007A59D7DE90E494B20D37FD3C5CD7C60E0B6F95332268F6ED8FA44E52EDFA28DA7E24C2149BACF1B129wCI" TargetMode="External"/><Relationship Id="rId17" Type="http://schemas.openxmlformats.org/officeDocument/2006/relationships/hyperlink" Target="https://login.consultant.ru/link/?rnd=808D3B5450FD8C12C3504E53BFC344BB&amp;req=doc&amp;base=LAW&amp;n=158550&amp;dst=100035&amp;fld=134&amp;REFFIELD=134&amp;REFDST=1000000012&amp;REFDOC=13040&amp;REFBASE=LAW&amp;stat=refcode%3D3643%3Bdstident%3D100035%3Bindex%3D17&amp;date=10.03.2021" TargetMode="Externa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5F635240DF0B62175847B3A1F2BA9C5DE36912841A543A141F3D011BE74EF2ABAF769320511E86BE0A22F90C39B13392657112B1C57A454f3x9I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yperlink" Target="consultantplus://offline/ref=45F635240DF0B62175847B3A1F2BA9C5DF3F972543A443A141F3D011BE74EF2ABAF769310217E53BB5ED2ECC86C600382D57132803f5x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A87D1-5E2C-420B-98AF-80DE9A66E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3027</TotalTime>
  <Pages>4</Pages>
  <Words>1062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LopintsevaMA</dc:creator>
  <cp:lastModifiedBy>Пользователь</cp:lastModifiedBy>
  <cp:revision>67</cp:revision>
  <cp:lastPrinted>2022-03-01T12:34:00Z</cp:lastPrinted>
  <dcterms:created xsi:type="dcterms:W3CDTF">2022-12-02T05:49:00Z</dcterms:created>
  <dcterms:modified xsi:type="dcterms:W3CDTF">2024-12-17T05:34:00Z</dcterms:modified>
</cp:coreProperties>
</file>