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90" w:rsidRPr="00600EAF" w:rsidRDefault="00CE7990" w:rsidP="00600EA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600EAF">
        <w:rPr>
          <w:rFonts w:ascii="Times New Roman" w:eastAsia="Times New Roman" w:hAnsi="Times New Roman" w:cs="Times New Roman"/>
          <w:color w:val="000000"/>
          <w:sz w:val="28"/>
          <w:szCs w:val="16"/>
        </w:rPr>
        <w:t>УТВЕРЖДЕН</w:t>
      </w:r>
    </w:p>
    <w:p w:rsidR="00600EAF" w:rsidRPr="00600EAF" w:rsidRDefault="00600EAF" w:rsidP="00600EA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600EAF">
        <w:rPr>
          <w:rFonts w:ascii="Times New Roman" w:eastAsia="Times New Roman" w:hAnsi="Times New Roman" w:cs="Times New Roman"/>
          <w:color w:val="000000"/>
          <w:sz w:val="28"/>
          <w:szCs w:val="16"/>
        </w:rPr>
        <w:t>Пос</w:t>
      </w:r>
      <w:r w:rsidR="003A026F" w:rsidRPr="00600EAF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тановлением администрации </w:t>
      </w:r>
      <w:proofErr w:type="spellStart"/>
      <w:r w:rsidR="003A026F" w:rsidRPr="00600EAF">
        <w:rPr>
          <w:rFonts w:ascii="Times New Roman" w:eastAsia="Times New Roman" w:hAnsi="Times New Roman" w:cs="Times New Roman"/>
          <w:color w:val="000000"/>
          <w:sz w:val="28"/>
          <w:szCs w:val="16"/>
        </w:rPr>
        <w:t>Вожегодского</w:t>
      </w:r>
      <w:proofErr w:type="spellEnd"/>
      <w:r w:rsidR="003A026F" w:rsidRPr="00600EAF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муниципального округа </w:t>
      </w:r>
      <w:r w:rsidR="00903324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</w:t>
      </w:r>
      <w:r w:rsidR="003A026F" w:rsidRPr="00600EAF">
        <w:rPr>
          <w:rFonts w:ascii="Times New Roman" w:eastAsia="Times New Roman" w:hAnsi="Times New Roman" w:cs="Times New Roman"/>
          <w:color w:val="000000"/>
          <w:sz w:val="28"/>
          <w:szCs w:val="16"/>
        </w:rPr>
        <w:t>от</w:t>
      </w:r>
      <w:r w:rsidR="00903324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23.09.2024 </w:t>
      </w:r>
      <w:r w:rsidRPr="00600EAF">
        <w:rPr>
          <w:rFonts w:ascii="Times New Roman" w:eastAsia="Times New Roman" w:hAnsi="Times New Roman" w:cs="Times New Roman"/>
          <w:color w:val="000000"/>
          <w:sz w:val="28"/>
          <w:szCs w:val="16"/>
        </w:rPr>
        <w:t>№</w:t>
      </w:r>
      <w:r w:rsidR="00903324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 982</w:t>
      </w:r>
      <w:r w:rsidR="003A026F" w:rsidRPr="00600EAF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 </w:t>
      </w:r>
    </w:p>
    <w:p w:rsidR="003A026F" w:rsidRPr="00600EAF" w:rsidRDefault="00600EAF" w:rsidP="00600EA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16"/>
          <w:u w:val="single"/>
        </w:rPr>
      </w:pPr>
      <w:r w:rsidRPr="00600EAF">
        <w:rPr>
          <w:rFonts w:ascii="Times New Roman" w:eastAsia="Times New Roman" w:hAnsi="Times New Roman" w:cs="Times New Roman"/>
          <w:color w:val="000000"/>
          <w:sz w:val="28"/>
          <w:szCs w:val="16"/>
        </w:rPr>
        <w:t>Приложение</w:t>
      </w:r>
      <w:r w:rsidR="003A026F" w:rsidRPr="00600EAF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</w:t>
      </w:r>
      <w:r w:rsidR="003A026F" w:rsidRPr="00600EAF">
        <w:rPr>
          <w:rFonts w:ascii="Times New Roman" w:eastAsia="Times New Roman" w:hAnsi="Times New Roman" w:cs="Times New Roman"/>
          <w:color w:val="000000"/>
          <w:sz w:val="28"/>
          <w:szCs w:val="16"/>
          <w:u w:val="single"/>
        </w:rPr>
        <w:t xml:space="preserve">  </w:t>
      </w:r>
    </w:p>
    <w:p w:rsidR="00B11C24" w:rsidRPr="00600EAF" w:rsidRDefault="003A026F" w:rsidP="003A026F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Cs w:val="16"/>
        </w:rPr>
      </w:pPr>
      <w:r w:rsidRPr="00600EAF">
        <w:rPr>
          <w:rFonts w:ascii="Times New Roman" w:eastAsia="Times New Roman" w:hAnsi="Times New Roman" w:cs="Times New Roman"/>
          <w:color w:val="000000"/>
          <w:szCs w:val="16"/>
        </w:rPr>
        <w:tab/>
      </w:r>
      <w:r w:rsidRPr="00600EAF">
        <w:rPr>
          <w:rFonts w:ascii="Times New Roman" w:eastAsia="Times New Roman" w:hAnsi="Times New Roman" w:cs="Times New Roman"/>
          <w:color w:val="000000"/>
          <w:szCs w:val="16"/>
        </w:rPr>
        <w:tab/>
      </w:r>
      <w:r w:rsidR="00600EAF" w:rsidRPr="00600EAF">
        <w:rPr>
          <w:rFonts w:ascii="Times New Roman" w:eastAsia="Times New Roman" w:hAnsi="Times New Roman" w:cs="Times New Roman"/>
          <w:color w:val="000000"/>
          <w:szCs w:val="16"/>
        </w:rPr>
        <w:tab/>
      </w:r>
      <w:r w:rsidR="00600EAF" w:rsidRPr="00600EAF">
        <w:rPr>
          <w:rFonts w:ascii="Times New Roman" w:eastAsia="Times New Roman" w:hAnsi="Times New Roman" w:cs="Times New Roman"/>
          <w:color w:val="000000"/>
          <w:szCs w:val="16"/>
        </w:rPr>
        <w:tab/>
      </w:r>
      <w:r w:rsidR="00600EAF" w:rsidRPr="00600EAF">
        <w:rPr>
          <w:rFonts w:ascii="Times New Roman" w:eastAsia="Times New Roman" w:hAnsi="Times New Roman" w:cs="Times New Roman"/>
          <w:color w:val="000000"/>
          <w:szCs w:val="16"/>
        </w:rPr>
        <w:tab/>
      </w:r>
      <w:r w:rsidR="00600EAF" w:rsidRPr="00600EAF">
        <w:rPr>
          <w:rFonts w:ascii="Times New Roman" w:eastAsia="Times New Roman" w:hAnsi="Times New Roman" w:cs="Times New Roman"/>
          <w:color w:val="000000"/>
          <w:szCs w:val="16"/>
        </w:rPr>
        <w:tab/>
      </w:r>
      <w:r w:rsidR="00600EAF" w:rsidRPr="00600EAF">
        <w:rPr>
          <w:rFonts w:ascii="Times New Roman" w:eastAsia="Times New Roman" w:hAnsi="Times New Roman" w:cs="Times New Roman"/>
          <w:color w:val="000000"/>
          <w:szCs w:val="16"/>
        </w:rPr>
        <w:tab/>
        <w:t xml:space="preserve">                          </w:t>
      </w:r>
    </w:p>
    <w:p w:rsidR="00AD390E" w:rsidRPr="00600EAF" w:rsidRDefault="00B11C24" w:rsidP="002E2B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</w:pPr>
      <w:r w:rsidRPr="00600EAF"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  <w:t>Перечень организаций, обеспечивающих выполнение мер</w:t>
      </w:r>
      <w:r w:rsidR="00F1791B" w:rsidRPr="00600EAF"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  <w:t>оприятий по гражданской</w:t>
      </w:r>
      <w:r w:rsidR="00BF6DB7" w:rsidRPr="00600EAF"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  <w:t xml:space="preserve"> </w:t>
      </w:r>
      <w:r w:rsidR="00AD390E" w:rsidRPr="00600EAF"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  <w:t xml:space="preserve">обороне (ОВМГО) </w:t>
      </w:r>
      <w:r w:rsidRPr="00600EAF"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  <w:t>на территории</w:t>
      </w:r>
      <w:r w:rsidR="00F1791B" w:rsidRPr="00600EAF"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  <w:t xml:space="preserve"> </w:t>
      </w:r>
      <w:proofErr w:type="spellStart"/>
      <w:r w:rsidR="00AD390E" w:rsidRPr="00600EAF"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  <w:t>Вожегодского</w:t>
      </w:r>
      <w:proofErr w:type="spellEnd"/>
      <w:r w:rsidR="00AD390E" w:rsidRPr="00600EAF"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  <w:t xml:space="preserve"> муниципального округа</w:t>
      </w:r>
    </w:p>
    <w:p w:rsidR="00B11C24" w:rsidRPr="00AD390E" w:rsidRDefault="00B11C24" w:rsidP="00B11C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D390E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4219"/>
        <w:gridCol w:w="5670"/>
      </w:tblGrid>
      <w:tr w:rsidR="00B11C24" w:rsidRPr="00600EAF" w:rsidTr="00B11C24">
        <w:trPr>
          <w:tblHeader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гражданской обороны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за выполнение задач гражданской обороны</w:t>
            </w:r>
            <w:proofErr w:type="gramEnd"/>
          </w:p>
        </w:tc>
      </w:tr>
      <w:tr w:rsidR="00B11C24" w:rsidRPr="00600EAF" w:rsidTr="00B11C2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1. Подготовка населения в области гражданской обороны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AD39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D390E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AD390E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B11C24" w:rsidRPr="00600EAF" w:rsidTr="00B11C2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2. 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3E7" w:rsidRPr="00600EAF" w:rsidRDefault="00B11C24" w:rsidP="00AD39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D390E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</w:t>
            </w:r>
            <w:r w:rsidR="00B223E7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егодского</w:t>
            </w:r>
            <w:proofErr w:type="spellEnd"/>
            <w:r w:rsidR="00B223E7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B11C24" w:rsidRPr="00600EAF" w:rsidRDefault="00AD390E" w:rsidP="00AD39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Единая дежурно-диспетчерская служба 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B11C24" w:rsidRPr="00600EAF" w:rsidTr="00B11C2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3. Эвакуация населения, материальных и культурных ценностей в безопасные районы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3E7" w:rsidRPr="00600EAF" w:rsidRDefault="00B11C24" w:rsidP="00B223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D390E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AD390E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B11C24" w:rsidRPr="00600EAF" w:rsidRDefault="00B11C24" w:rsidP="00B223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390E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защиты в чрезвычайных ситуациях </w:t>
            </w:r>
            <w:proofErr w:type="spellStart"/>
            <w:r w:rsidR="00AD390E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AD390E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«Аварийно – спасательная служба»</w:t>
            </w: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0227" w:rsidRPr="00600EAF" w:rsidRDefault="00610227" w:rsidP="00B223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«ЦОМУ»</w:t>
            </w:r>
          </w:p>
        </w:tc>
      </w:tr>
      <w:tr w:rsidR="00B11C24" w:rsidRPr="00600EAF" w:rsidTr="00B11C2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4. Предоставление населению укрытий, средств индивидуальной и коллективной защиты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3E7" w:rsidRPr="00600EAF" w:rsidRDefault="00B11C24" w:rsidP="00063C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063CE3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3CE3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063CE3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B11C24" w:rsidRPr="00600EAF" w:rsidRDefault="00B11C24" w:rsidP="00063C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3CE3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защиты в чрезвычайных ситуациях </w:t>
            </w:r>
            <w:proofErr w:type="spellStart"/>
            <w:r w:rsidR="00063CE3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063CE3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«Аварийно – спасательная служба» </w:t>
            </w:r>
          </w:p>
        </w:tc>
      </w:tr>
      <w:tr w:rsidR="00B11C24" w:rsidRPr="00600EAF" w:rsidTr="00B11C2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Проведение мероприятий по световой маскировке и другим видам маскировки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3E7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63CE3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063CE3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440F84" w:rsidRPr="00600EAF" w:rsidRDefault="00440F8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АО «ВОЭК»</w:t>
            </w:r>
          </w:p>
          <w:p w:rsidR="00B11C24" w:rsidRPr="00600EAF" w:rsidRDefault="00440F84" w:rsidP="00440F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Вожегодский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сетевой участок 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РЭС ПО «Вологодские электрические сети» Вологодского филиала ПАО «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Северо-Запад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11C24" w:rsidRPr="00600EAF" w:rsidTr="00B11C2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Проведение аварийно-спасательных и других неотложных работ в случае возникновения опасностей для населения при военных </w:t>
            </w: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0332DC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защиты в чрезвычайных ситуациях </w:t>
            </w:r>
            <w:proofErr w:type="spellStart"/>
            <w:r w:rsidR="000332DC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0332DC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«Аварийно-спасательная служба»</w:t>
            </w:r>
          </w:p>
          <w:p w:rsidR="00610227" w:rsidRPr="00600EAF" w:rsidRDefault="00610227" w:rsidP="0023578F">
            <w:pPr>
              <w:spacing w:after="0" w:line="240" w:lineRule="auto"/>
              <w:ind w:right="3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МК</w:t>
            </w:r>
            <w:r w:rsidR="00440F84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«Управление </w:t>
            </w:r>
            <w:r w:rsidR="00440F84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ЖКХ»</w:t>
            </w:r>
          </w:p>
        </w:tc>
      </w:tr>
      <w:tr w:rsidR="00B11C24" w:rsidRPr="00600EAF" w:rsidTr="00B11C2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 Первоочередное жизнеобеспечение населения, пострадавшего при военных конфликтах или вследствие этих конфликтов, а также при чрезвычайных ситуациях природного и техногенного характера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3E7" w:rsidRPr="00600EAF" w:rsidRDefault="002C0E18" w:rsidP="002C0E1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2C0E18" w:rsidRPr="00600EAF" w:rsidRDefault="002C0E18" w:rsidP="002C0E1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 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 муниципального округа</w:t>
            </w:r>
          </w:p>
        </w:tc>
      </w:tr>
      <w:tr w:rsidR="00B11C24" w:rsidRPr="00600EAF" w:rsidTr="00B223E7">
        <w:trPr>
          <w:trHeight w:val="1397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8. Борьба с пожарами, возникшими при военных конфликтах или вследствие этих конфликтов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E18" w:rsidRPr="00600EAF" w:rsidRDefault="00B11C24" w:rsidP="002C0E1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C0E18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2C0E18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округа, ПСЧ-22 по охране п. Вожега </w:t>
            </w:r>
          </w:p>
          <w:p w:rsidR="00B11C24" w:rsidRPr="00600EAF" w:rsidRDefault="002C0E18" w:rsidP="00B22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3 пожарно-спасательный отряд «ФПС ГПС Главного управления МЧС России по Вологодской области»</w:t>
            </w:r>
            <w:r w:rsidR="00B223E7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1C24" w:rsidRPr="00600EAF" w:rsidTr="00B11C2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9. Обнаружение и обозначение районов, подвергшихся радиоактивному, химическому, биологическому или иному заражению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C0E18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2C0E18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B223E7" w:rsidRPr="00600EAF" w:rsidRDefault="00B223E7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защиты в чрезвычайных ситуациях 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«Аварийно – спасательная служба»</w:t>
            </w:r>
          </w:p>
          <w:p w:rsidR="00B223E7" w:rsidRPr="00600EAF" w:rsidRDefault="00B223E7" w:rsidP="00B223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ПСЧ-22 по охране п. Вожега  3 пожарно-спасательный отряд «ФПС ГПС Главного управления МЧС России по Вологодской области»</w:t>
            </w:r>
          </w:p>
        </w:tc>
      </w:tr>
      <w:tr w:rsidR="00B11C24" w:rsidRPr="00600EAF" w:rsidTr="00B11C2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10. Санитарная обработка населения, обеззараживание зданий и сооружений, специальная обработка техники и территорий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3E7" w:rsidRPr="00600EAF" w:rsidRDefault="00610227" w:rsidP="0061022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 ФБУЗ Центр гигиены и эпидемиологии Вологодской области в </w:t>
            </w:r>
            <w:proofErr w:type="gram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. Сокол</w:t>
            </w:r>
          </w:p>
          <w:p w:rsidR="00610227" w:rsidRPr="00600EAF" w:rsidRDefault="00610227" w:rsidP="00610227">
            <w:pPr>
              <w:spacing w:after="0" w:line="38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1C24" w:rsidRPr="00600EAF" w:rsidTr="00B11C2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11.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223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223E7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B223E7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  <w:p w:rsidR="00B223E7" w:rsidRPr="00600EAF" w:rsidRDefault="00B223E7" w:rsidP="00B223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  по ООТ 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МО МВД РФ «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Харовский</w:t>
            </w:r>
            <w:proofErr w:type="spellEnd"/>
          </w:p>
        </w:tc>
      </w:tr>
      <w:tr w:rsidR="00B11C24" w:rsidRPr="00600EAF" w:rsidTr="00B11C2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 Срочное восстановление функционирования необходимых коммунальных служб в военное время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32" w:rsidRPr="00600EAF" w:rsidRDefault="00EA3C32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МКП «Управление ЖКХ»</w:t>
            </w:r>
          </w:p>
          <w:p w:rsidR="00B11C24" w:rsidRPr="00600EAF" w:rsidRDefault="00EA3C32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Вожегодский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РЭС ОАО «МРСК 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Северо-Запада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Вологдаэнерго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40F84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АО « ВОЭК»</w:t>
            </w:r>
          </w:p>
          <w:p w:rsidR="00440F84" w:rsidRPr="00600EAF" w:rsidRDefault="00440F8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Вожегодский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сетевой участок 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РЭС ПО «Вологодские электрические сети» Вологодского филиала ПАО «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Северо-Запад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A3C32" w:rsidRPr="00600EAF" w:rsidRDefault="00EA3C32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Аварийно-восстановительная команда ЛТУ п. Вожега Вологодский филиал ОАО «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11C24" w:rsidRPr="00600EAF" w:rsidTr="00B11C2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13. Срочное захоронение трупов в военное время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610227" w:rsidP="0061022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B11C24" w:rsidRPr="00600EAF" w:rsidTr="00B11C2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14.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EA3C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EA3C32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EA3C32"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B11C24" w:rsidRPr="00600EAF" w:rsidTr="00B11C24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B11C24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15. Обеспечение постоянной готовности сил и сре</w:t>
            </w:r>
            <w:proofErr w:type="gram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ажданской обороны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24" w:rsidRPr="00600EAF" w:rsidRDefault="00EA3C32" w:rsidP="00B11C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B11C24" w:rsidRPr="00600EAF" w:rsidRDefault="00B11C24" w:rsidP="00600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11C24" w:rsidRPr="00600EAF" w:rsidSect="00B223E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1C24"/>
    <w:rsid w:val="000332DC"/>
    <w:rsid w:val="00063CE3"/>
    <w:rsid w:val="001643E4"/>
    <w:rsid w:val="002011A5"/>
    <w:rsid w:val="0023578F"/>
    <w:rsid w:val="00287E96"/>
    <w:rsid w:val="002C0E18"/>
    <w:rsid w:val="002E2B04"/>
    <w:rsid w:val="003A026F"/>
    <w:rsid w:val="00440F84"/>
    <w:rsid w:val="00474EAE"/>
    <w:rsid w:val="004F5113"/>
    <w:rsid w:val="00590FFC"/>
    <w:rsid w:val="005E5AE5"/>
    <w:rsid w:val="00600EAF"/>
    <w:rsid w:val="00610227"/>
    <w:rsid w:val="00653BD9"/>
    <w:rsid w:val="006F0BB6"/>
    <w:rsid w:val="008B2C6A"/>
    <w:rsid w:val="00903324"/>
    <w:rsid w:val="009F6179"/>
    <w:rsid w:val="00A00B2C"/>
    <w:rsid w:val="00AD390E"/>
    <w:rsid w:val="00B11C24"/>
    <w:rsid w:val="00B223E7"/>
    <w:rsid w:val="00BF6DB7"/>
    <w:rsid w:val="00CE7990"/>
    <w:rsid w:val="00D36C83"/>
    <w:rsid w:val="00D41F91"/>
    <w:rsid w:val="00EA3C32"/>
    <w:rsid w:val="00F1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E4"/>
  </w:style>
  <w:style w:type="paragraph" w:styleId="1">
    <w:name w:val="heading 1"/>
    <w:basedOn w:val="a"/>
    <w:link w:val="10"/>
    <w:uiPriority w:val="9"/>
    <w:qFormat/>
    <w:rsid w:val="00610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B1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02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217FD-BB12-40A3-B14A-9B812939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</cp:lastModifiedBy>
  <cp:revision>16</cp:revision>
  <cp:lastPrinted>2024-09-17T11:12:00Z</cp:lastPrinted>
  <dcterms:created xsi:type="dcterms:W3CDTF">2024-08-28T06:08:00Z</dcterms:created>
  <dcterms:modified xsi:type="dcterms:W3CDTF">2024-09-25T06:41:00Z</dcterms:modified>
</cp:coreProperties>
</file>