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930035" w:rsidTr="00930035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930035" w:rsidTr="00930035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30035" w:rsidTr="00930035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930035" w:rsidTr="00930035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930035" w:rsidTr="00930035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930035" w:rsidTr="00930035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035" w:rsidRDefault="00930035" w:rsidP="002A598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</w:t>
                  </w:r>
                  <w:r w:rsidR="002A598F">
                    <w:rPr>
                      <w:color w:val="000000"/>
                      <w:sz w:val="28"/>
                      <w:szCs w:val="28"/>
                    </w:rPr>
                    <w:t>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930035" w:rsidRDefault="00930035" w:rsidP="00930035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2A59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</w:t>
            </w:r>
            <w:r w:rsidR="002A598F">
              <w:rPr>
                <w:color w:val="000000"/>
                <w:sz w:val="28"/>
                <w:szCs w:val="28"/>
              </w:rPr>
              <w:t>3</w:t>
            </w:r>
          </w:p>
        </w:tc>
      </w:tr>
      <w:tr w:rsidR="00930035" w:rsidTr="0093003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930035" w:rsidTr="00930035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035" w:rsidRDefault="00930035" w:rsidP="00930035">
                  <w:pPr>
                    <w:spacing w:line="1" w:lineRule="auto"/>
                    <w:jc w:val="center"/>
                  </w:pPr>
                </w:p>
              </w:tc>
            </w:tr>
          </w:tbl>
          <w:p w:rsidR="00930035" w:rsidRDefault="00930035" w:rsidP="00930035">
            <w:pPr>
              <w:spacing w:line="1" w:lineRule="auto"/>
            </w:pPr>
          </w:p>
        </w:tc>
      </w:tr>
      <w:tr w:rsidR="00930035" w:rsidTr="0093003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</w:tr>
      <w:tr w:rsidR="00930035" w:rsidTr="0093003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64617531</w:t>
            </w:r>
          </w:p>
        </w:tc>
      </w:tr>
      <w:tr w:rsidR="00930035" w:rsidTr="0093003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  <w:jc w:val="center"/>
            </w:pPr>
          </w:p>
        </w:tc>
      </w:tr>
      <w:tr w:rsidR="00930035" w:rsidTr="0093003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  <w:jc w:val="center"/>
            </w:pPr>
          </w:p>
        </w:tc>
      </w:tr>
      <w:tr w:rsidR="00930035" w:rsidTr="00930035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0035" w:rsidRDefault="00930035" w:rsidP="00930035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Администрация сельского поселения Явенгское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</w:t>
            </w:r>
          </w:p>
        </w:tc>
      </w:tr>
      <w:tr w:rsidR="00930035" w:rsidTr="00930035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сельского поселения Явенгское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  <w:jc w:val="center"/>
            </w:pPr>
          </w:p>
        </w:tc>
      </w:tr>
      <w:tr w:rsidR="00930035" w:rsidTr="00930035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930035" w:rsidTr="00930035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035" w:rsidRDefault="00930035" w:rsidP="0093003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19618456</w:t>
                  </w:r>
                </w:p>
              </w:tc>
            </w:tr>
          </w:tbl>
          <w:p w:rsidR="00930035" w:rsidRDefault="00930035" w:rsidP="00930035">
            <w:pPr>
              <w:spacing w:line="1" w:lineRule="auto"/>
            </w:pPr>
          </w:p>
        </w:tc>
      </w:tr>
      <w:tr w:rsidR="00930035" w:rsidTr="00930035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930035" w:rsidTr="00930035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035" w:rsidRDefault="00930035" w:rsidP="00930035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930035" w:rsidRDefault="00930035" w:rsidP="00930035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spacing w:line="1" w:lineRule="auto"/>
              <w:jc w:val="center"/>
            </w:pPr>
          </w:p>
        </w:tc>
      </w:tr>
      <w:tr w:rsidR="00930035" w:rsidTr="00930035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930035" w:rsidTr="00930035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035" w:rsidRDefault="00930035" w:rsidP="00930035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930035" w:rsidRDefault="00930035" w:rsidP="00930035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0035" w:rsidRDefault="00930035" w:rsidP="009300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AD1EE8" w:rsidRDefault="00AD1EE8" w:rsidP="003327BD">
      <w:pPr>
        <w:jc w:val="center"/>
        <w:rPr>
          <w:b/>
          <w:sz w:val="28"/>
          <w:szCs w:val="28"/>
        </w:rPr>
      </w:pPr>
    </w:p>
    <w:p w:rsidR="00AD1EE8" w:rsidRDefault="00AD1EE8" w:rsidP="003327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 «</w:t>
      </w:r>
      <w:r w:rsidR="00A87116">
        <w:rPr>
          <w:b/>
          <w:sz w:val="28"/>
          <w:szCs w:val="28"/>
        </w:rPr>
        <w:t>Организационная структура субъекта</w:t>
      </w:r>
    </w:p>
    <w:p w:rsidR="00AD1EE8" w:rsidRDefault="00A87116" w:rsidP="003327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бюджетной отчетности</w:t>
      </w:r>
      <w:r w:rsidR="00AD1EE8">
        <w:rPr>
          <w:b/>
          <w:sz w:val="28"/>
          <w:szCs w:val="28"/>
        </w:rPr>
        <w:t>»</w:t>
      </w:r>
    </w:p>
    <w:p w:rsidR="00AD1EE8" w:rsidRDefault="00AD1EE8" w:rsidP="003327BD">
      <w:pPr>
        <w:jc w:val="center"/>
        <w:rPr>
          <w:b/>
          <w:sz w:val="28"/>
          <w:szCs w:val="28"/>
        </w:rPr>
      </w:pPr>
    </w:p>
    <w:p w:rsidR="00AD1EE8" w:rsidRDefault="00AD1EE8" w:rsidP="002970F3">
      <w:pPr>
        <w:jc w:val="center"/>
        <w:rPr>
          <w:b/>
          <w:sz w:val="28"/>
          <w:szCs w:val="28"/>
        </w:rPr>
      </w:pPr>
      <w:r w:rsidRPr="006D6004">
        <w:rPr>
          <w:b/>
          <w:sz w:val="28"/>
          <w:szCs w:val="28"/>
        </w:rPr>
        <w:t>Сведения об основных направлениях деятельности</w:t>
      </w:r>
    </w:p>
    <w:p w:rsidR="00AD1EE8" w:rsidRDefault="00AD1EE8" w:rsidP="00562A1A">
      <w:pPr>
        <w:pStyle w:val="a4"/>
        <w:tabs>
          <w:tab w:val="left" w:pos="720"/>
        </w:tabs>
        <w:spacing w:after="0"/>
        <w:jc w:val="both"/>
        <w:rPr>
          <w:kern w:val="2"/>
        </w:rPr>
      </w:pPr>
      <w:r>
        <w:rPr>
          <w:sz w:val="28"/>
          <w:szCs w:val="28"/>
        </w:rPr>
        <w:t xml:space="preserve">           Администрация сельского поселения Явенгское наделена Уставом сельского поселения Явенгское полномочиями по решению вопросов местного самоуправления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Федерации:</w:t>
      </w:r>
    </w:p>
    <w:p w:rsidR="00AD1EE8" w:rsidRDefault="00AD1EE8" w:rsidP="00562A1A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>- участвует в работе по комплексному анализу развития экономики сельского поселения, готовит предложения по финансовому, налоговому, инвестиционному стимулированию отраслей хозяйственного комплекса сельского поселения, способствующие увеличению поступлений в бюджет сельского поселения;</w:t>
      </w:r>
    </w:p>
    <w:p w:rsidR="00AD1EE8" w:rsidRDefault="00AD1EE8" w:rsidP="00B106F1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 xml:space="preserve">- участвует в работе по разработке  программ, финансируемых из бюджета, сельского поселения совместно с Советом сельского поселения определяет потребность в финансовых ресурсах; </w:t>
      </w:r>
    </w:p>
    <w:p w:rsidR="00AD1EE8" w:rsidRDefault="00AD1EE8" w:rsidP="00B106F1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 xml:space="preserve">- проводит анализ экономической ситуации в сельском поселении; </w:t>
      </w:r>
    </w:p>
    <w:p w:rsidR="00AD1EE8" w:rsidRDefault="00AD1EE8" w:rsidP="00B106F1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 xml:space="preserve">- организует в соответствии с действующим законодательством работу по составлению проекта  бюджета сельского поселения, представляет проект  бюджета  Главе сельского поселения;  </w:t>
      </w:r>
    </w:p>
    <w:p w:rsidR="00AD1EE8" w:rsidRDefault="00AD1EE8" w:rsidP="00B106F1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 xml:space="preserve">- обеспечивает исполнение бюджета сельского поселения;  </w:t>
      </w:r>
    </w:p>
    <w:p w:rsidR="00AD1EE8" w:rsidRDefault="00AD1EE8" w:rsidP="00B106F1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>- осуществляет контроль за целевым использованием средств  бюджета сельского поселения;</w:t>
      </w:r>
    </w:p>
    <w:p w:rsidR="00AD1EE8" w:rsidRDefault="00AD1EE8" w:rsidP="00B106F1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 xml:space="preserve">- осуществляет перспективное планирование расходной части   бюджета и прогноз ее исполнения, разрабатывает предложения, и проводит мероприятия по оздоровлению финансов, реструктуризации бюджетных обязательств; </w:t>
      </w:r>
    </w:p>
    <w:p w:rsidR="00AD1EE8" w:rsidRPr="003E02BB" w:rsidRDefault="00AD1EE8" w:rsidP="003E02BB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lastRenderedPageBreak/>
        <w:tab/>
        <w:t xml:space="preserve">- разрабатывает и вносит в органы местного самоуправления  сельского поселения </w:t>
      </w:r>
      <w:r w:rsidRPr="00C72314">
        <w:rPr>
          <w:kern w:val="2"/>
          <w:sz w:val="28"/>
        </w:rPr>
        <w:t>предложения по совершенствованию налоговой политики и налоговой системы,  проекты решений</w:t>
      </w:r>
      <w:r>
        <w:rPr>
          <w:kern w:val="2"/>
          <w:sz w:val="28"/>
        </w:rPr>
        <w:t xml:space="preserve"> по пополнению в </w:t>
      </w:r>
      <w:r w:rsidRPr="00C72314">
        <w:rPr>
          <w:kern w:val="2"/>
          <w:sz w:val="28"/>
        </w:rPr>
        <w:t xml:space="preserve"> бюджет</w:t>
      </w:r>
      <w:r>
        <w:rPr>
          <w:kern w:val="2"/>
          <w:sz w:val="28"/>
        </w:rPr>
        <w:t xml:space="preserve"> сельского поселения </w:t>
      </w:r>
      <w:r w:rsidRPr="00C72314">
        <w:rPr>
          <w:kern w:val="2"/>
          <w:sz w:val="28"/>
        </w:rPr>
        <w:t>местных налогов</w:t>
      </w:r>
      <w:r>
        <w:rPr>
          <w:kern w:val="2"/>
          <w:sz w:val="28"/>
        </w:rPr>
        <w:t>.</w:t>
      </w:r>
      <w:r w:rsidRPr="00B106F1">
        <w:rPr>
          <w:kern w:val="2"/>
        </w:rPr>
        <w:t xml:space="preserve">  </w:t>
      </w:r>
    </w:p>
    <w:p w:rsidR="00AD1EE8" w:rsidRDefault="00AD1EE8" w:rsidP="00B106F1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  <w:t xml:space="preserve">- ежегодно представляет Главе сельского поселения проект отчета об исполнении  бюджета сельского  для последующего внесения в Совет сельского поселения.  </w:t>
      </w:r>
    </w:p>
    <w:p w:rsidR="00AD1EE8" w:rsidRDefault="00AD1EE8" w:rsidP="00D01ECF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ab/>
      </w:r>
    </w:p>
    <w:p w:rsidR="00AD1EE8" w:rsidRPr="004B226E" w:rsidRDefault="00096EE4" w:rsidP="00135EF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D1EE8" w:rsidRPr="00A01B6D">
        <w:rPr>
          <w:sz w:val="28"/>
          <w:szCs w:val="28"/>
        </w:rPr>
        <w:t>оличество участников бюджетного процесса  – 1 (администрация сельского поселения Явенгское)</w:t>
      </w:r>
    </w:p>
    <w:p w:rsidR="00AD1EE8" w:rsidRDefault="00AD1EE8" w:rsidP="00F440F5">
      <w:pPr>
        <w:ind w:firstLine="567"/>
        <w:jc w:val="both"/>
        <w:rPr>
          <w:sz w:val="28"/>
          <w:szCs w:val="28"/>
        </w:rPr>
      </w:pPr>
      <w:r w:rsidRPr="0051629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сельского поселения Явенгское</w:t>
      </w:r>
      <w:r w:rsidRPr="00516296">
        <w:rPr>
          <w:sz w:val="28"/>
          <w:szCs w:val="28"/>
        </w:rPr>
        <w:t xml:space="preserve"> является учредителем муниципального бюджетного учреждения - </w:t>
      </w:r>
      <w:r>
        <w:rPr>
          <w:sz w:val="28"/>
          <w:szCs w:val="28"/>
        </w:rPr>
        <w:t>«Культурно-спортивный комплекс «Явенгское».</w:t>
      </w:r>
    </w:p>
    <w:p w:rsidR="00AD1EE8" w:rsidRPr="00516296" w:rsidRDefault="00AD1EE8" w:rsidP="00F440F5">
      <w:pPr>
        <w:ind w:firstLine="851"/>
        <w:jc w:val="both"/>
        <w:rPr>
          <w:color w:val="000000"/>
          <w:sz w:val="28"/>
          <w:szCs w:val="28"/>
        </w:rPr>
      </w:pPr>
      <w:r w:rsidRPr="00516296">
        <w:rPr>
          <w:color w:val="000000"/>
          <w:sz w:val="28"/>
          <w:szCs w:val="28"/>
        </w:rPr>
        <w:t>Государственные (муниципальные) унитарные</w:t>
      </w:r>
      <w:r w:rsidR="00FA1738">
        <w:rPr>
          <w:color w:val="000000"/>
          <w:sz w:val="28"/>
          <w:szCs w:val="28"/>
        </w:rPr>
        <w:t xml:space="preserve"> и казенные </w:t>
      </w:r>
      <w:r w:rsidRPr="00516296">
        <w:rPr>
          <w:color w:val="000000"/>
          <w:sz w:val="28"/>
          <w:szCs w:val="28"/>
        </w:rPr>
        <w:t>предприятия отсутствуют.</w:t>
      </w:r>
    </w:p>
    <w:p w:rsidR="00AD1EE8" w:rsidRDefault="00AD1EE8" w:rsidP="00CB0835">
      <w:pPr>
        <w:tabs>
          <w:tab w:val="left" w:pos="0"/>
        </w:tabs>
        <w:ind w:firstLine="851"/>
        <w:jc w:val="both"/>
        <w:rPr>
          <w:sz w:val="28"/>
          <w:szCs w:val="28"/>
          <w:shd w:val="clear" w:color="auto" w:fill="FFFFFF"/>
        </w:rPr>
      </w:pPr>
    </w:p>
    <w:p w:rsidR="00AD1EE8" w:rsidRPr="0014488C" w:rsidRDefault="00AD1EE8" w:rsidP="00CB083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4488C">
        <w:rPr>
          <w:sz w:val="28"/>
          <w:szCs w:val="28"/>
          <w:shd w:val="clear" w:color="auto" w:fill="FFFFFF"/>
        </w:rPr>
        <w:t>Полномочия по ведению бюджетного (бухгалтерского) учета </w:t>
      </w:r>
      <w:r w:rsidRPr="0014488C">
        <w:rPr>
          <w:sz w:val="28"/>
          <w:szCs w:val="28"/>
        </w:rPr>
        <w:t xml:space="preserve">переданы в муниципальное казенное учреждение Вожегодского муниципального района «Единый межведомственный </w:t>
      </w:r>
      <w:r w:rsidRPr="00D066BB">
        <w:rPr>
          <w:sz w:val="28"/>
          <w:szCs w:val="28"/>
        </w:rPr>
        <w:t>центр бюджетного (бухгалтерского) учета и отчетности» по соглашениям № 39 от 29.12.2018 года «О передаче</w:t>
      </w:r>
      <w:r w:rsidRPr="0014488C">
        <w:rPr>
          <w:sz w:val="28"/>
          <w:szCs w:val="28"/>
        </w:rPr>
        <w:t xml:space="preserve"> функций по ведению бюджетного учета, составлению бюджетной, налоговой отчетности, отчетности в государственные внебюджетные фонды».</w:t>
      </w:r>
    </w:p>
    <w:p w:rsidR="00AD1EE8" w:rsidRPr="00516296" w:rsidRDefault="00AD1EE8" w:rsidP="00562A1A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 сводной бюджетной отчетности бюджета сельского поселения Явенгское  – начальник отдела бюджетного учета МКУ </w:t>
      </w:r>
      <w:r w:rsidRPr="0014488C">
        <w:rPr>
          <w:sz w:val="28"/>
          <w:szCs w:val="28"/>
        </w:rPr>
        <w:t>«Единый межведомственный центр бюджетного (бухгалтерского) учета и отчетности»</w:t>
      </w:r>
      <w:r>
        <w:rPr>
          <w:sz w:val="28"/>
          <w:szCs w:val="28"/>
        </w:rPr>
        <w:t xml:space="preserve"> Чистякова Светлана Александровна</w:t>
      </w:r>
    </w:p>
    <w:p w:rsidR="00AD1EE8" w:rsidRPr="00516296" w:rsidRDefault="00AD1EE8" w:rsidP="00F440F5">
      <w:pPr>
        <w:tabs>
          <w:tab w:val="left" w:pos="426"/>
        </w:tabs>
        <w:jc w:val="both"/>
        <w:rPr>
          <w:sz w:val="28"/>
          <w:szCs w:val="28"/>
        </w:rPr>
      </w:pPr>
    </w:p>
    <w:p w:rsidR="00AD1EE8" w:rsidRPr="00035EC5" w:rsidRDefault="00AD1EE8" w:rsidP="00F440F5">
      <w:pPr>
        <w:ind w:firstLine="567"/>
        <w:jc w:val="center"/>
        <w:rPr>
          <w:b/>
          <w:sz w:val="28"/>
          <w:szCs w:val="28"/>
        </w:rPr>
      </w:pPr>
      <w:r w:rsidRPr="00035EC5">
        <w:rPr>
          <w:b/>
          <w:sz w:val="28"/>
          <w:szCs w:val="28"/>
        </w:rPr>
        <w:t>Раздел 2 «Результаты деятельности субъекта бюджетной отчетности»</w:t>
      </w:r>
    </w:p>
    <w:p w:rsidR="005B7950" w:rsidRPr="003A4246" w:rsidRDefault="00035EC5" w:rsidP="00035EC5">
      <w:pPr>
        <w:jc w:val="both"/>
        <w:rPr>
          <w:sz w:val="28"/>
          <w:szCs w:val="28"/>
        </w:rPr>
      </w:pPr>
      <w:r w:rsidRPr="003A4246">
        <w:rPr>
          <w:sz w:val="28"/>
          <w:szCs w:val="28"/>
        </w:rPr>
        <w:t xml:space="preserve">           </w:t>
      </w:r>
      <w:r w:rsidRPr="003A4246">
        <w:rPr>
          <w:sz w:val="28"/>
        </w:rPr>
        <w:t xml:space="preserve">Приоритетным направлением работы администрации сельского поселения в </w:t>
      </w:r>
      <w:r w:rsidRPr="003A4246">
        <w:rPr>
          <w:sz w:val="28"/>
          <w:szCs w:val="28"/>
        </w:rPr>
        <w:t>202</w:t>
      </w:r>
      <w:r w:rsidR="002A598F">
        <w:rPr>
          <w:sz w:val="28"/>
          <w:szCs w:val="28"/>
        </w:rPr>
        <w:t>2</w:t>
      </w:r>
      <w:r w:rsidR="00E5291E" w:rsidRPr="003A4246">
        <w:rPr>
          <w:sz w:val="28"/>
          <w:szCs w:val="28"/>
        </w:rPr>
        <w:t xml:space="preserve">  году </w:t>
      </w:r>
      <w:r w:rsidRPr="003A4246">
        <w:rPr>
          <w:sz w:val="28"/>
          <w:szCs w:val="28"/>
        </w:rPr>
        <w:t>обеспечение культурного досуга населения, развитие физкультуры и спорта на территории сельского поселения.</w:t>
      </w:r>
    </w:p>
    <w:p w:rsidR="00035EC5" w:rsidRPr="003A4246" w:rsidRDefault="00035EC5" w:rsidP="005B7950">
      <w:pPr>
        <w:ind w:firstLine="708"/>
        <w:jc w:val="both"/>
        <w:rPr>
          <w:sz w:val="28"/>
          <w:szCs w:val="28"/>
        </w:rPr>
      </w:pPr>
      <w:r w:rsidRPr="003A4246">
        <w:rPr>
          <w:sz w:val="28"/>
          <w:szCs w:val="28"/>
        </w:rPr>
        <w:t xml:space="preserve">В целях обеспечения пожарной безопасности на территории поселения проводились следующие мероприятия: </w:t>
      </w:r>
    </w:p>
    <w:p w:rsidR="00035EC5" w:rsidRPr="003A4246" w:rsidRDefault="00035EC5" w:rsidP="00035EC5">
      <w:pPr>
        <w:jc w:val="both"/>
        <w:rPr>
          <w:sz w:val="28"/>
          <w:szCs w:val="28"/>
        </w:rPr>
      </w:pPr>
      <w:r w:rsidRPr="003A4246">
        <w:rPr>
          <w:sz w:val="28"/>
          <w:szCs w:val="28"/>
        </w:rPr>
        <w:t xml:space="preserve">       - информирование    населения о пожарной безопасности и запрете пала сухой травы, сжигания мусора (подомовой обход и выдача памяток);   </w:t>
      </w:r>
    </w:p>
    <w:p w:rsidR="00035EC5" w:rsidRPr="003A4246" w:rsidRDefault="00035EC5" w:rsidP="00035EC5">
      <w:pPr>
        <w:jc w:val="both"/>
        <w:rPr>
          <w:sz w:val="28"/>
          <w:szCs w:val="28"/>
        </w:rPr>
      </w:pPr>
      <w:r w:rsidRPr="003A4246">
        <w:rPr>
          <w:sz w:val="28"/>
          <w:szCs w:val="28"/>
        </w:rPr>
        <w:t xml:space="preserve">             - систематически проводилась работа по профилактике правонарушений в области пожарной безопасности с неработающими гражданами, лицами без определенного места жительства, пьющими, неблагополучными семьями и среди граждан, проживающих в муниципальном жилье;</w:t>
      </w:r>
    </w:p>
    <w:p w:rsidR="00035EC5" w:rsidRPr="003A4246" w:rsidRDefault="00035EC5" w:rsidP="00035EC5">
      <w:pPr>
        <w:tabs>
          <w:tab w:val="left" w:pos="567"/>
        </w:tabs>
        <w:jc w:val="both"/>
        <w:rPr>
          <w:sz w:val="28"/>
          <w:szCs w:val="28"/>
        </w:rPr>
      </w:pPr>
      <w:r w:rsidRPr="003A4246">
        <w:rPr>
          <w:sz w:val="28"/>
          <w:szCs w:val="28"/>
        </w:rPr>
        <w:t xml:space="preserve">      -  осматривалось состояние жилищного фонда, в т.ч. печного отопления, электрических сетей на предмет их технического состояния;</w:t>
      </w:r>
    </w:p>
    <w:p w:rsidR="00035EC5" w:rsidRPr="003A4246" w:rsidRDefault="00035EC5" w:rsidP="00035EC5">
      <w:pPr>
        <w:jc w:val="both"/>
        <w:rPr>
          <w:sz w:val="28"/>
          <w:szCs w:val="28"/>
        </w:rPr>
      </w:pPr>
      <w:r w:rsidRPr="003A4246">
        <w:rPr>
          <w:sz w:val="28"/>
          <w:szCs w:val="28"/>
        </w:rPr>
        <w:t xml:space="preserve">      - для тушения пожаров в труднодоступных пунктах в наличии 2 мотопомпы, в административных зданиях имеются огнетушители</w:t>
      </w:r>
    </w:p>
    <w:p w:rsidR="00035EC5" w:rsidRPr="003A4246" w:rsidRDefault="00035EC5" w:rsidP="00035EC5">
      <w:pPr>
        <w:jc w:val="both"/>
        <w:rPr>
          <w:sz w:val="28"/>
          <w:szCs w:val="28"/>
        </w:rPr>
      </w:pPr>
      <w:r w:rsidRPr="003A4246">
        <w:rPr>
          <w:sz w:val="28"/>
          <w:szCs w:val="22"/>
        </w:rPr>
        <w:t xml:space="preserve">         </w:t>
      </w:r>
      <w:r w:rsidRPr="003A4246">
        <w:rPr>
          <w:sz w:val="28"/>
          <w:szCs w:val="28"/>
        </w:rPr>
        <w:t>Зимнее содержание дорог сельского поселения производится физическими лицами, с которыми заключаются договоры аренды использования транспортного средства.</w:t>
      </w:r>
    </w:p>
    <w:p w:rsidR="00035EC5" w:rsidRPr="003A4246" w:rsidRDefault="00035EC5" w:rsidP="00915E18">
      <w:pPr>
        <w:ind w:firstLine="708"/>
        <w:jc w:val="both"/>
        <w:rPr>
          <w:sz w:val="28"/>
          <w:szCs w:val="28"/>
        </w:rPr>
      </w:pPr>
      <w:r w:rsidRPr="003A4246">
        <w:rPr>
          <w:sz w:val="28"/>
          <w:szCs w:val="28"/>
        </w:rPr>
        <w:lastRenderedPageBreak/>
        <w:t>В летний период 202</w:t>
      </w:r>
      <w:r w:rsidR="00E3719C">
        <w:rPr>
          <w:sz w:val="28"/>
          <w:szCs w:val="28"/>
        </w:rPr>
        <w:t>2</w:t>
      </w:r>
      <w:r w:rsidRPr="003A4246">
        <w:rPr>
          <w:sz w:val="28"/>
          <w:szCs w:val="28"/>
        </w:rPr>
        <w:t xml:space="preserve"> года были проведены ремонты дорог в границах</w:t>
      </w:r>
      <w:r w:rsidR="00E3719C">
        <w:rPr>
          <w:sz w:val="28"/>
          <w:szCs w:val="28"/>
        </w:rPr>
        <w:t xml:space="preserve"> и вне границ </w:t>
      </w:r>
      <w:r w:rsidRPr="003A4246">
        <w:rPr>
          <w:sz w:val="28"/>
          <w:szCs w:val="28"/>
        </w:rPr>
        <w:t xml:space="preserve"> населенных пунктов </w:t>
      </w:r>
      <w:r w:rsidR="00E3719C">
        <w:rPr>
          <w:sz w:val="28"/>
          <w:szCs w:val="28"/>
        </w:rPr>
        <w:t>сельского поселения</w:t>
      </w:r>
    </w:p>
    <w:p w:rsidR="00035EC5" w:rsidRPr="003A4246" w:rsidRDefault="00035EC5" w:rsidP="00035EC5">
      <w:pPr>
        <w:ind w:firstLine="708"/>
        <w:jc w:val="both"/>
        <w:rPr>
          <w:sz w:val="28"/>
          <w:szCs w:val="28"/>
        </w:rPr>
      </w:pPr>
      <w:r w:rsidRPr="003A4246">
        <w:rPr>
          <w:sz w:val="28"/>
          <w:szCs w:val="28"/>
        </w:rPr>
        <w:t>В рамках благоустройства территорий сельского поселения в 202</w:t>
      </w:r>
      <w:r w:rsidR="00E3719C">
        <w:rPr>
          <w:sz w:val="28"/>
          <w:szCs w:val="28"/>
        </w:rPr>
        <w:t>2</w:t>
      </w:r>
      <w:r w:rsidRPr="003A4246">
        <w:rPr>
          <w:sz w:val="28"/>
          <w:szCs w:val="28"/>
        </w:rPr>
        <w:t xml:space="preserve"> году проводилась работа по санитарной очистке территорий населенных пунктов сельского поселения от мусора и бытовых отходов, в деревнях и по улицам поселков проведено 1</w:t>
      </w:r>
      <w:r w:rsidR="00E3719C">
        <w:rPr>
          <w:sz w:val="28"/>
          <w:szCs w:val="28"/>
        </w:rPr>
        <w:t>5</w:t>
      </w:r>
      <w:r w:rsidRPr="003A4246">
        <w:rPr>
          <w:sz w:val="28"/>
          <w:szCs w:val="28"/>
        </w:rPr>
        <w:t xml:space="preserve"> субботников по уборке несанкционированных  свалок. Санитарной комиссией проведены рейды с целью  проверки соблюдения правил благоустройства гражданами и организациями сельского поселения.</w:t>
      </w:r>
    </w:p>
    <w:p w:rsidR="00035EC5" w:rsidRPr="003A4246" w:rsidRDefault="00035EC5" w:rsidP="00035EC5">
      <w:pPr>
        <w:ind w:firstLine="142"/>
        <w:jc w:val="both"/>
        <w:rPr>
          <w:sz w:val="28"/>
          <w:szCs w:val="28"/>
        </w:rPr>
      </w:pPr>
      <w:r w:rsidRPr="003A4246">
        <w:rPr>
          <w:sz w:val="28"/>
          <w:szCs w:val="28"/>
        </w:rPr>
        <w:t xml:space="preserve">         Проведена дезинсекция от клещей поселенческих кладбищ и спортивной площадки. </w:t>
      </w:r>
    </w:p>
    <w:p w:rsidR="00035EC5" w:rsidRPr="003A4246" w:rsidRDefault="00035EC5" w:rsidP="00035EC5">
      <w:pPr>
        <w:ind w:firstLine="708"/>
        <w:jc w:val="both"/>
        <w:rPr>
          <w:sz w:val="28"/>
          <w:szCs w:val="28"/>
        </w:rPr>
      </w:pPr>
      <w:r w:rsidRPr="003A4246">
        <w:rPr>
          <w:sz w:val="28"/>
          <w:szCs w:val="28"/>
        </w:rPr>
        <w:t>Произведена двухкратная обработка площадей населенных пунктов, засоренных сорным растением борщевик Сосновско</w:t>
      </w:r>
      <w:r w:rsidR="00D9384A" w:rsidRPr="003A4246">
        <w:rPr>
          <w:sz w:val="28"/>
          <w:szCs w:val="28"/>
        </w:rPr>
        <w:t>го в количестве 5,5</w:t>
      </w:r>
      <w:r w:rsidRPr="003A4246">
        <w:rPr>
          <w:sz w:val="28"/>
          <w:szCs w:val="28"/>
        </w:rPr>
        <w:t xml:space="preserve"> га.</w:t>
      </w:r>
    </w:p>
    <w:p w:rsidR="00E3719C" w:rsidRDefault="00035EC5" w:rsidP="009A0BCF">
      <w:pPr>
        <w:ind w:firstLine="142"/>
        <w:jc w:val="both"/>
        <w:rPr>
          <w:szCs w:val="28"/>
        </w:rPr>
      </w:pPr>
      <w:r w:rsidRPr="003A4246">
        <w:rPr>
          <w:sz w:val="28"/>
          <w:szCs w:val="22"/>
        </w:rPr>
        <w:t xml:space="preserve">       </w:t>
      </w:r>
    </w:p>
    <w:p w:rsidR="00AD1EE8" w:rsidRPr="00035EC5" w:rsidRDefault="00700A6E" w:rsidP="00700A6E">
      <w:pPr>
        <w:ind w:firstLine="567"/>
        <w:jc w:val="both"/>
        <w:rPr>
          <w:position w:val="2"/>
          <w:sz w:val="28"/>
          <w:szCs w:val="28"/>
        </w:rPr>
      </w:pPr>
      <w:r w:rsidRPr="003C698E">
        <w:rPr>
          <w:sz w:val="28"/>
          <w:szCs w:val="28"/>
        </w:rPr>
        <w:t xml:space="preserve">Штатная численность </w:t>
      </w:r>
      <w:r>
        <w:rPr>
          <w:sz w:val="28"/>
          <w:szCs w:val="28"/>
        </w:rPr>
        <w:t xml:space="preserve">составляет 6 шт.ед., </w:t>
      </w:r>
      <w:r w:rsidRPr="00035EC5">
        <w:rPr>
          <w:position w:val="2"/>
          <w:sz w:val="28"/>
          <w:szCs w:val="28"/>
        </w:rPr>
        <w:t>численность</w:t>
      </w:r>
      <w:r w:rsidR="00AD1EE8" w:rsidRPr="00035EC5">
        <w:rPr>
          <w:position w:val="2"/>
          <w:sz w:val="28"/>
          <w:szCs w:val="28"/>
        </w:rPr>
        <w:t xml:space="preserve"> работников администрации сельского поселения</w:t>
      </w:r>
      <w:r w:rsidR="00096EE4">
        <w:rPr>
          <w:position w:val="2"/>
          <w:sz w:val="28"/>
          <w:szCs w:val="28"/>
        </w:rPr>
        <w:t xml:space="preserve">  </w:t>
      </w:r>
      <w:r w:rsidR="00AD1EE8" w:rsidRPr="00035EC5">
        <w:rPr>
          <w:position w:val="2"/>
          <w:sz w:val="28"/>
          <w:szCs w:val="28"/>
        </w:rPr>
        <w:t>составл</w:t>
      </w:r>
      <w:r>
        <w:rPr>
          <w:position w:val="2"/>
          <w:sz w:val="28"/>
          <w:szCs w:val="28"/>
        </w:rPr>
        <w:t xml:space="preserve">яет </w:t>
      </w:r>
      <w:r w:rsidR="009B7287">
        <w:rPr>
          <w:position w:val="2"/>
          <w:sz w:val="28"/>
          <w:szCs w:val="28"/>
        </w:rPr>
        <w:t>3</w:t>
      </w:r>
      <w:r>
        <w:rPr>
          <w:position w:val="2"/>
          <w:sz w:val="28"/>
          <w:szCs w:val="28"/>
        </w:rPr>
        <w:t xml:space="preserve"> чел.(в т.</w:t>
      </w:r>
      <w:r w:rsidR="00AD1EE8" w:rsidRPr="00035EC5">
        <w:rPr>
          <w:position w:val="2"/>
          <w:sz w:val="28"/>
          <w:szCs w:val="28"/>
        </w:rPr>
        <w:t>ч</w:t>
      </w:r>
      <w:r>
        <w:rPr>
          <w:position w:val="2"/>
          <w:sz w:val="28"/>
          <w:szCs w:val="28"/>
        </w:rPr>
        <w:t xml:space="preserve">. </w:t>
      </w:r>
      <w:r w:rsidR="00AD1EE8" w:rsidRPr="00035EC5">
        <w:rPr>
          <w:position w:val="2"/>
          <w:sz w:val="28"/>
          <w:szCs w:val="28"/>
        </w:rPr>
        <w:t xml:space="preserve">муниципальные служащие - </w:t>
      </w:r>
      <w:r w:rsidR="00EA44ED">
        <w:rPr>
          <w:position w:val="2"/>
          <w:sz w:val="28"/>
          <w:szCs w:val="28"/>
        </w:rPr>
        <w:t>2</w:t>
      </w:r>
      <w:r w:rsidR="00AD1EE8" w:rsidRPr="00035EC5">
        <w:rPr>
          <w:position w:val="2"/>
          <w:sz w:val="28"/>
          <w:szCs w:val="28"/>
        </w:rPr>
        <w:t xml:space="preserve"> чел., младший обслуживающий персонал  - 1 чел.</w:t>
      </w:r>
      <w:r w:rsidR="00EA44ED">
        <w:rPr>
          <w:position w:val="2"/>
          <w:sz w:val="28"/>
          <w:szCs w:val="28"/>
        </w:rPr>
        <w:t>)</w:t>
      </w:r>
      <w:r w:rsidR="00AD1EE8" w:rsidRPr="00035EC5">
        <w:rPr>
          <w:position w:val="2"/>
          <w:sz w:val="28"/>
          <w:szCs w:val="28"/>
        </w:rPr>
        <w:t xml:space="preserve">         </w:t>
      </w:r>
    </w:p>
    <w:p w:rsidR="006D735F" w:rsidRDefault="006D735F" w:rsidP="00135EF6">
      <w:pPr>
        <w:ind w:firstLine="567"/>
        <w:jc w:val="both"/>
        <w:rPr>
          <w:sz w:val="28"/>
          <w:szCs w:val="28"/>
        </w:rPr>
      </w:pPr>
    </w:p>
    <w:p w:rsidR="00AD1EE8" w:rsidRPr="006035F6" w:rsidRDefault="00AD1EE8" w:rsidP="00135EF6">
      <w:pPr>
        <w:ind w:firstLine="567"/>
        <w:jc w:val="both"/>
        <w:rPr>
          <w:sz w:val="28"/>
          <w:szCs w:val="28"/>
        </w:rPr>
      </w:pPr>
      <w:r w:rsidRPr="006035F6">
        <w:rPr>
          <w:sz w:val="28"/>
          <w:szCs w:val="28"/>
        </w:rPr>
        <w:t>Остаточная стоимость имущества бюджета сельского поселения Явенгское по состоянию на 01.01.202</w:t>
      </w:r>
      <w:r w:rsidR="009B7287" w:rsidRPr="006035F6">
        <w:rPr>
          <w:sz w:val="28"/>
          <w:szCs w:val="28"/>
        </w:rPr>
        <w:t>3</w:t>
      </w:r>
      <w:r w:rsidRPr="006035F6">
        <w:rPr>
          <w:sz w:val="28"/>
          <w:szCs w:val="28"/>
        </w:rPr>
        <w:t xml:space="preserve"> г составляет</w:t>
      </w:r>
      <w:r w:rsidR="00A558D4" w:rsidRPr="006035F6">
        <w:rPr>
          <w:sz w:val="28"/>
          <w:szCs w:val="28"/>
        </w:rPr>
        <w:t xml:space="preserve"> </w:t>
      </w:r>
      <w:r w:rsidRPr="006035F6">
        <w:rPr>
          <w:sz w:val="28"/>
          <w:szCs w:val="28"/>
        </w:rPr>
        <w:t xml:space="preserve"> </w:t>
      </w:r>
      <w:r w:rsidR="006035F6" w:rsidRPr="006035F6">
        <w:rPr>
          <w:sz w:val="28"/>
          <w:szCs w:val="28"/>
        </w:rPr>
        <w:t xml:space="preserve">75 668 704,30 </w:t>
      </w:r>
      <w:r w:rsidRPr="006035F6">
        <w:rPr>
          <w:sz w:val="28"/>
          <w:szCs w:val="28"/>
        </w:rPr>
        <w:t>руб. (в т.ч остаточная стоимость основных средств в оперативном управлении</w:t>
      </w:r>
      <w:r w:rsidR="00A558D4" w:rsidRPr="006035F6">
        <w:rPr>
          <w:sz w:val="28"/>
          <w:szCs w:val="28"/>
        </w:rPr>
        <w:t xml:space="preserve"> администрации</w:t>
      </w:r>
      <w:r w:rsidRPr="006035F6">
        <w:rPr>
          <w:sz w:val="28"/>
          <w:szCs w:val="28"/>
        </w:rPr>
        <w:t xml:space="preserve"> </w:t>
      </w:r>
      <w:r w:rsidR="00A558D4" w:rsidRPr="006035F6">
        <w:rPr>
          <w:sz w:val="28"/>
          <w:szCs w:val="28"/>
        </w:rPr>
        <w:t>сельского поселения Явенгское</w:t>
      </w:r>
      <w:r w:rsidRPr="006035F6">
        <w:rPr>
          <w:sz w:val="28"/>
          <w:szCs w:val="28"/>
        </w:rPr>
        <w:t xml:space="preserve">– </w:t>
      </w:r>
      <w:r w:rsidR="006035F6" w:rsidRPr="006035F6">
        <w:rPr>
          <w:sz w:val="28"/>
          <w:szCs w:val="28"/>
        </w:rPr>
        <w:t>0</w:t>
      </w:r>
      <w:r w:rsidR="006D735F" w:rsidRPr="006035F6">
        <w:rPr>
          <w:sz w:val="28"/>
          <w:szCs w:val="28"/>
        </w:rPr>
        <w:t>,</w:t>
      </w:r>
      <w:r w:rsidR="006035F6" w:rsidRPr="006035F6">
        <w:rPr>
          <w:sz w:val="28"/>
          <w:szCs w:val="28"/>
        </w:rPr>
        <w:t>00</w:t>
      </w:r>
      <w:r w:rsidRPr="006035F6">
        <w:rPr>
          <w:sz w:val="28"/>
          <w:szCs w:val="28"/>
        </w:rPr>
        <w:t xml:space="preserve"> руб.). </w:t>
      </w:r>
    </w:p>
    <w:p w:rsidR="00700A6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b/>
          <w:sz w:val="28"/>
          <w:szCs w:val="28"/>
        </w:rPr>
        <w:t>Сведения о техническом состоянии основных фондов</w:t>
      </w:r>
      <w:r w:rsidRPr="003C698E">
        <w:rPr>
          <w:sz w:val="28"/>
          <w:szCs w:val="28"/>
        </w:rPr>
        <w:t>.</w:t>
      </w:r>
    </w:p>
    <w:p w:rsidR="00700A6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sz w:val="28"/>
          <w:szCs w:val="28"/>
        </w:rPr>
        <w:t xml:space="preserve">Основные средства находятся в рабочем состоянии, часть </w:t>
      </w:r>
      <w:r w:rsidRPr="003C698E">
        <w:rPr>
          <w:sz w:val="28"/>
          <w:szCs w:val="28"/>
        </w:rPr>
        <w:t>о</w:t>
      </w:r>
      <w:r w:rsidRPr="00AD1DF3">
        <w:rPr>
          <w:sz w:val="28"/>
          <w:szCs w:val="28"/>
        </w:rPr>
        <w:t>сновных средств изношено до 100%</w:t>
      </w:r>
      <w:r w:rsidRPr="003C698E">
        <w:rPr>
          <w:sz w:val="28"/>
          <w:szCs w:val="28"/>
        </w:rPr>
        <w:t>.</w:t>
      </w:r>
    </w:p>
    <w:p w:rsidR="00700A6E" w:rsidRPr="00CF584F" w:rsidRDefault="00700A6E" w:rsidP="00700A6E">
      <w:pPr>
        <w:ind w:firstLine="567"/>
        <w:jc w:val="both"/>
        <w:rPr>
          <w:sz w:val="28"/>
          <w:szCs w:val="28"/>
        </w:rPr>
      </w:pPr>
      <w:r w:rsidRPr="00CF584F">
        <w:rPr>
          <w:sz w:val="28"/>
          <w:szCs w:val="28"/>
        </w:rPr>
        <w:t xml:space="preserve">Техническое состояние основных фондов характеризуется высокой степенью изношенности. Требуется ремонт, как  основных средств (особенно транспортных средств – год выпуска 2006), так и имущества казны сельского поселения Явенгское. </w:t>
      </w:r>
    </w:p>
    <w:p w:rsidR="00700A6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b/>
          <w:sz w:val="28"/>
          <w:szCs w:val="28"/>
        </w:rPr>
        <w:t>Сведения о</w:t>
      </w:r>
      <w:r w:rsidRPr="003C698E">
        <w:rPr>
          <w:b/>
          <w:sz w:val="28"/>
          <w:szCs w:val="28"/>
        </w:rPr>
        <w:t>б</w:t>
      </w:r>
      <w:r w:rsidRPr="00AD1DF3">
        <w:rPr>
          <w:b/>
          <w:sz w:val="28"/>
          <w:szCs w:val="28"/>
        </w:rPr>
        <w:t xml:space="preserve"> эффективности использования основных фондов</w:t>
      </w:r>
      <w:r w:rsidRPr="003C698E">
        <w:rPr>
          <w:sz w:val="28"/>
          <w:szCs w:val="28"/>
        </w:rPr>
        <w:t>.</w:t>
      </w:r>
    </w:p>
    <w:p w:rsidR="00700A6E" w:rsidRPr="003C698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sz w:val="28"/>
          <w:szCs w:val="28"/>
        </w:rPr>
        <w:t>Основные средства используются в повседневной работе, техническое обслуживание производится своевременно</w:t>
      </w:r>
      <w:r w:rsidRPr="003C698E">
        <w:rPr>
          <w:sz w:val="28"/>
          <w:szCs w:val="28"/>
        </w:rPr>
        <w:t>.</w:t>
      </w:r>
    </w:p>
    <w:p w:rsidR="00700A6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b/>
          <w:sz w:val="28"/>
          <w:szCs w:val="28"/>
        </w:rPr>
        <w:t>Сведения об обеспеченности учреждения (его структурных подразделений, подведомственных учреждению обособленных подразделений) основными фондами -</w:t>
      </w:r>
      <w:r w:rsidRPr="003C698E">
        <w:rPr>
          <w:b/>
          <w:sz w:val="28"/>
          <w:szCs w:val="28"/>
        </w:rPr>
        <w:t xml:space="preserve"> </w:t>
      </w:r>
      <w:r w:rsidRPr="00AD1DF3">
        <w:rPr>
          <w:b/>
          <w:sz w:val="28"/>
          <w:szCs w:val="28"/>
        </w:rPr>
        <w:t>о соответствии величины, состава и технического уровня основных фондов реальной потребности в них</w:t>
      </w:r>
      <w:r w:rsidRPr="003C698E">
        <w:rPr>
          <w:sz w:val="28"/>
          <w:szCs w:val="28"/>
        </w:rPr>
        <w:t>.</w:t>
      </w:r>
    </w:p>
    <w:p w:rsidR="00700A6E" w:rsidRPr="003C698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sz w:val="28"/>
          <w:szCs w:val="28"/>
        </w:rPr>
        <w:t>Кабинеты и рабочие места сотрудников и руководителей по возможности оснащены необходимой офисной мебелью и компьютерами. Оборудование находится в работоспособном состоянии. Существует потребность дополнительного оснащения рабочих мест более производительной компьютерной техникой, принтерами и другой оргтехникой.</w:t>
      </w:r>
      <w:r w:rsidRPr="003C69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00A6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b/>
          <w:sz w:val="28"/>
          <w:szCs w:val="28"/>
        </w:rPr>
        <w:t>Характеристика комплектности основных средств</w:t>
      </w:r>
      <w:r w:rsidRPr="003C698E">
        <w:rPr>
          <w:b/>
          <w:sz w:val="28"/>
          <w:szCs w:val="28"/>
        </w:rPr>
        <w:t>.</w:t>
      </w:r>
    </w:p>
    <w:p w:rsidR="00700A6E" w:rsidRPr="003C698E" w:rsidRDefault="00700A6E" w:rsidP="00700A6E">
      <w:pPr>
        <w:ind w:firstLine="708"/>
        <w:jc w:val="both"/>
        <w:rPr>
          <w:sz w:val="28"/>
          <w:szCs w:val="28"/>
        </w:rPr>
      </w:pPr>
      <w:r w:rsidRPr="00AD1DF3">
        <w:rPr>
          <w:sz w:val="28"/>
          <w:szCs w:val="28"/>
        </w:rPr>
        <w:t xml:space="preserve">В составе основных средств присутствуют </w:t>
      </w:r>
      <w:r w:rsidRPr="003C698E">
        <w:rPr>
          <w:sz w:val="28"/>
          <w:szCs w:val="28"/>
        </w:rPr>
        <w:t>ж</w:t>
      </w:r>
      <w:r w:rsidRPr="00AD1DF3">
        <w:rPr>
          <w:sz w:val="28"/>
          <w:szCs w:val="28"/>
        </w:rPr>
        <w:t xml:space="preserve">илые помещения, </w:t>
      </w:r>
      <w:r w:rsidRPr="003C698E">
        <w:rPr>
          <w:sz w:val="28"/>
          <w:szCs w:val="28"/>
        </w:rPr>
        <w:t>н</w:t>
      </w:r>
      <w:r w:rsidRPr="00AD1DF3">
        <w:rPr>
          <w:sz w:val="28"/>
          <w:szCs w:val="28"/>
        </w:rPr>
        <w:t xml:space="preserve">ежилые помещения (здания и сооружения), </w:t>
      </w:r>
      <w:r w:rsidRPr="003C698E">
        <w:rPr>
          <w:sz w:val="28"/>
          <w:szCs w:val="28"/>
        </w:rPr>
        <w:t>м</w:t>
      </w:r>
      <w:r w:rsidRPr="00AD1DF3">
        <w:rPr>
          <w:sz w:val="28"/>
          <w:szCs w:val="28"/>
        </w:rPr>
        <w:t>ашины и</w:t>
      </w:r>
      <w:r w:rsidRPr="003C698E">
        <w:rPr>
          <w:sz w:val="28"/>
          <w:szCs w:val="28"/>
        </w:rPr>
        <w:t xml:space="preserve"> </w:t>
      </w:r>
      <w:r w:rsidRPr="00AD1DF3">
        <w:rPr>
          <w:sz w:val="28"/>
          <w:szCs w:val="28"/>
        </w:rPr>
        <w:t xml:space="preserve">оборудование, </w:t>
      </w:r>
      <w:r w:rsidRPr="003C698E">
        <w:rPr>
          <w:sz w:val="28"/>
          <w:szCs w:val="28"/>
        </w:rPr>
        <w:t>т</w:t>
      </w:r>
      <w:r w:rsidRPr="00AD1DF3">
        <w:rPr>
          <w:sz w:val="28"/>
          <w:szCs w:val="28"/>
        </w:rPr>
        <w:t xml:space="preserve">ранспортные средства, </w:t>
      </w:r>
      <w:r w:rsidRPr="003C698E">
        <w:rPr>
          <w:sz w:val="28"/>
          <w:szCs w:val="28"/>
        </w:rPr>
        <w:t>и</w:t>
      </w:r>
      <w:r w:rsidRPr="00AD1DF3">
        <w:rPr>
          <w:sz w:val="28"/>
          <w:szCs w:val="28"/>
        </w:rPr>
        <w:t xml:space="preserve">нвентарь </w:t>
      </w:r>
      <w:r w:rsidRPr="003C698E">
        <w:rPr>
          <w:sz w:val="28"/>
          <w:szCs w:val="28"/>
        </w:rPr>
        <w:t>п</w:t>
      </w:r>
      <w:r>
        <w:rPr>
          <w:sz w:val="28"/>
          <w:szCs w:val="28"/>
        </w:rPr>
        <w:t>роизводственный и хозяйственный</w:t>
      </w:r>
      <w:r w:rsidRPr="003C698E">
        <w:rPr>
          <w:sz w:val="28"/>
          <w:szCs w:val="28"/>
        </w:rPr>
        <w:t>.</w:t>
      </w:r>
    </w:p>
    <w:p w:rsidR="00700A6E" w:rsidRDefault="00700A6E" w:rsidP="00700A6E">
      <w:pPr>
        <w:ind w:firstLine="708"/>
        <w:jc w:val="both"/>
        <w:rPr>
          <w:sz w:val="28"/>
          <w:szCs w:val="28"/>
        </w:rPr>
      </w:pPr>
      <w:r w:rsidRPr="003C698E">
        <w:rPr>
          <w:b/>
          <w:sz w:val="28"/>
          <w:szCs w:val="28"/>
        </w:rPr>
        <w:t>Сведения об основных мероприятиях по улучшению состояния и сохранности основных средств</w:t>
      </w:r>
      <w:r w:rsidRPr="003C698E">
        <w:rPr>
          <w:sz w:val="28"/>
          <w:szCs w:val="28"/>
        </w:rPr>
        <w:t>.</w:t>
      </w:r>
    </w:p>
    <w:p w:rsidR="00700A6E" w:rsidRPr="003C698E" w:rsidRDefault="00700A6E" w:rsidP="00700A6E">
      <w:pPr>
        <w:ind w:firstLine="708"/>
        <w:jc w:val="both"/>
        <w:rPr>
          <w:sz w:val="28"/>
          <w:szCs w:val="28"/>
        </w:rPr>
      </w:pPr>
      <w:r w:rsidRPr="003C698E">
        <w:rPr>
          <w:sz w:val="28"/>
          <w:szCs w:val="28"/>
        </w:rPr>
        <w:lastRenderedPageBreak/>
        <w:t>Техническое обслуживание производится своевременно, контроль за сохранностью производится, в том числе проводятся инвентаризации, излишков и недостач не обнаружено.</w:t>
      </w:r>
    </w:p>
    <w:p w:rsidR="00AD1EE8" w:rsidRPr="00035EC5" w:rsidRDefault="00AD1EE8" w:rsidP="009F2535">
      <w:pPr>
        <w:jc w:val="both"/>
        <w:rPr>
          <w:sz w:val="28"/>
          <w:szCs w:val="28"/>
        </w:rPr>
      </w:pPr>
    </w:p>
    <w:p w:rsidR="00AD1EE8" w:rsidRPr="00035EC5" w:rsidRDefault="00AD1EE8" w:rsidP="009F2535">
      <w:pPr>
        <w:jc w:val="both"/>
        <w:rPr>
          <w:b/>
          <w:sz w:val="28"/>
          <w:szCs w:val="28"/>
        </w:rPr>
      </w:pPr>
      <w:r w:rsidRPr="00035EC5">
        <w:rPr>
          <w:sz w:val="28"/>
          <w:szCs w:val="28"/>
        </w:rPr>
        <w:t xml:space="preserve">                          </w:t>
      </w:r>
      <w:r w:rsidRPr="00035EC5">
        <w:rPr>
          <w:b/>
          <w:position w:val="2"/>
          <w:sz w:val="28"/>
          <w:szCs w:val="28"/>
        </w:rPr>
        <w:t xml:space="preserve">  </w:t>
      </w:r>
      <w:r w:rsidRPr="00035EC5">
        <w:rPr>
          <w:b/>
          <w:sz w:val="28"/>
          <w:szCs w:val="28"/>
        </w:rPr>
        <w:t>Раздел 3 «Анализ отчета об исполнении бюджета</w:t>
      </w:r>
    </w:p>
    <w:p w:rsidR="00AD1EE8" w:rsidRPr="00035EC5" w:rsidRDefault="00AD1EE8" w:rsidP="00533D72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  <w:r w:rsidRPr="00035EC5">
        <w:rPr>
          <w:b/>
          <w:sz w:val="28"/>
          <w:szCs w:val="28"/>
        </w:rPr>
        <w:t>субъектом бюджетной отчетности».</w:t>
      </w:r>
    </w:p>
    <w:p w:rsidR="00AD1EE8" w:rsidRPr="0060484A" w:rsidRDefault="00AD1EE8" w:rsidP="00533D72">
      <w:pPr>
        <w:ind w:firstLine="567"/>
        <w:jc w:val="center"/>
        <w:rPr>
          <w:sz w:val="28"/>
          <w:szCs w:val="28"/>
        </w:rPr>
      </w:pPr>
      <w:r w:rsidRPr="0060484A">
        <w:rPr>
          <w:sz w:val="28"/>
          <w:szCs w:val="28"/>
        </w:rPr>
        <w:t>Сведения об исполнении текстовых статей закона (решения) о бюджете.</w:t>
      </w:r>
    </w:p>
    <w:p w:rsidR="00AD1EE8" w:rsidRPr="0060484A" w:rsidRDefault="00AD1EE8" w:rsidP="00533D72">
      <w:pPr>
        <w:ind w:firstLine="567"/>
        <w:jc w:val="right"/>
        <w:rPr>
          <w:sz w:val="28"/>
          <w:szCs w:val="28"/>
        </w:rPr>
      </w:pPr>
      <w:r w:rsidRPr="0060484A">
        <w:rPr>
          <w:sz w:val="28"/>
          <w:szCs w:val="28"/>
        </w:rPr>
        <w:t>Таблица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3339"/>
        <w:gridCol w:w="1621"/>
      </w:tblGrid>
      <w:tr w:rsidR="00AD1EE8" w:rsidRPr="0060484A" w:rsidTr="00024F78">
        <w:tc>
          <w:tcPr>
            <w:tcW w:w="5353" w:type="dxa"/>
          </w:tcPr>
          <w:p w:rsidR="00AD1EE8" w:rsidRPr="0060484A" w:rsidRDefault="00AD1EE8" w:rsidP="00D72F78">
            <w:pPr>
              <w:jc w:val="center"/>
              <w:rPr>
                <w:sz w:val="22"/>
                <w:szCs w:val="22"/>
              </w:rPr>
            </w:pPr>
            <w:r w:rsidRPr="0060484A">
              <w:rPr>
                <w:sz w:val="22"/>
                <w:szCs w:val="22"/>
              </w:rPr>
              <w:t>Содержание статьи закона (решения) о бюджете</w:t>
            </w:r>
          </w:p>
        </w:tc>
        <w:tc>
          <w:tcPr>
            <w:tcW w:w="3391" w:type="dxa"/>
          </w:tcPr>
          <w:p w:rsidR="00AD1EE8" w:rsidRPr="0060484A" w:rsidRDefault="00AD1EE8" w:rsidP="00D72F78">
            <w:pPr>
              <w:jc w:val="center"/>
              <w:rPr>
                <w:sz w:val="22"/>
                <w:szCs w:val="22"/>
              </w:rPr>
            </w:pPr>
            <w:r w:rsidRPr="0060484A">
              <w:rPr>
                <w:sz w:val="22"/>
                <w:szCs w:val="22"/>
              </w:rPr>
              <w:t>Результат исполнения</w:t>
            </w:r>
          </w:p>
        </w:tc>
        <w:tc>
          <w:tcPr>
            <w:tcW w:w="1624" w:type="dxa"/>
          </w:tcPr>
          <w:p w:rsidR="00AD1EE8" w:rsidRPr="0060484A" w:rsidRDefault="00AD1EE8" w:rsidP="00D72F78">
            <w:pPr>
              <w:jc w:val="center"/>
              <w:rPr>
                <w:sz w:val="22"/>
                <w:szCs w:val="22"/>
              </w:rPr>
            </w:pPr>
            <w:r w:rsidRPr="0060484A">
              <w:rPr>
                <w:sz w:val="22"/>
                <w:szCs w:val="22"/>
              </w:rPr>
              <w:t>Причины неисполнения</w:t>
            </w:r>
          </w:p>
        </w:tc>
      </w:tr>
      <w:tr w:rsidR="00AD1EE8" w:rsidRPr="0060484A" w:rsidTr="00024F78">
        <w:tc>
          <w:tcPr>
            <w:tcW w:w="5353" w:type="dxa"/>
          </w:tcPr>
          <w:p w:rsidR="00AD1EE8" w:rsidRPr="0060484A" w:rsidRDefault="00AD1EE8" w:rsidP="00D72F78">
            <w:pPr>
              <w:jc w:val="center"/>
              <w:rPr>
                <w:sz w:val="22"/>
                <w:szCs w:val="22"/>
              </w:rPr>
            </w:pPr>
            <w:r w:rsidRPr="0060484A">
              <w:rPr>
                <w:sz w:val="22"/>
                <w:szCs w:val="22"/>
              </w:rPr>
              <w:t>1</w:t>
            </w:r>
          </w:p>
        </w:tc>
        <w:tc>
          <w:tcPr>
            <w:tcW w:w="3391" w:type="dxa"/>
          </w:tcPr>
          <w:p w:rsidR="00AD1EE8" w:rsidRPr="0060484A" w:rsidRDefault="00AD1EE8" w:rsidP="00D72F78">
            <w:pPr>
              <w:jc w:val="center"/>
              <w:rPr>
                <w:sz w:val="22"/>
                <w:szCs w:val="22"/>
              </w:rPr>
            </w:pPr>
            <w:r w:rsidRPr="0060484A">
              <w:rPr>
                <w:sz w:val="22"/>
                <w:szCs w:val="22"/>
              </w:rPr>
              <w:t>2</w:t>
            </w:r>
          </w:p>
        </w:tc>
        <w:tc>
          <w:tcPr>
            <w:tcW w:w="1624" w:type="dxa"/>
          </w:tcPr>
          <w:p w:rsidR="00AD1EE8" w:rsidRPr="0060484A" w:rsidRDefault="00AD1EE8" w:rsidP="00D72F78">
            <w:pPr>
              <w:jc w:val="center"/>
              <w:rPr>
                <w:sz w:val="22"/>
                <w:szCs w:val="22"/>
              </w:rPr>
            </w:pPr>
            <w:r w:rsidRPr="0060484A">
              <w:rPr>
                <w:sz w:val="22"/>
                <w:szCs w:val="22"/>
              </w:rPr>
              <w:t>3</w:t>
            </w:r>
          </w:p>
        </w:tc>
      </w:tr>
      <w:tr w:rsidR="00035EC5" w:rsidRPr="0060484A" w:rsidTr="00024F78">
        <w:tc>
          <w:tcPr>
            <w:tcW w:w="5353" w:type="dxa"/>
          </w:tcPr>
          <w:p w:rsidR="00035EC5" w:rsidRPr="00843541" w:rsidRDefault="00035EC5" w:rsidP="00D72F78">
            <w:pPr>
              <w:jc w:val="both"/>
              <w:rPr>
                <w:sz w:val="22"/>
                <w:szCs w:val="22"/>
              </w:rPr>
            </w:pPr>
            <w:r w:rsidRPr="00843541">
              <w:rPr>
                <w:sz w:val="22"/>
                <w:szCs w:val="22"/>
              </w:rPr>
              <w:t>Раздел 1, п.2: Утвердить основные характеристики  бюджета сельского поселения на 202</w:t>
            </w:r>
            <w:r w:rsidR="00664904" w:rsidRPr="00664904">
              <w:rPr>
                <w:sz w:val="22"/>
                <w:szCs w:val="22"/>
              </w:rPr>
              <w:t>2</w:t>
            </w:r>
            <w:r w:rsidRPr="00843541">
              <w:rPr>
                <w:sz w:val="22"/>
                <w:szCs w:val="22"/>
              </w:rPr>
              <w:t xml:space="preserve">  год: </w:t>
            </w:r>
          </w:p>
          <w:p w:rsidR="00035EC5" w:rsidRPr="00843541" w:rsidRDefault="00035EC5" w:rsidP="00D72F78">
            <w:pPr>
              <w:pStyle w:val="a4"/>
              <w:spacing w:after="0"/>
              <w:rPr>
                <w:sz w:val="22"/>
                <w:szCs w:val="22"/>
              </w:rPr>
            </w:pPr>
            <w:r w:rsidRPr="00843541">
              <w:rPr>
                <w:sz w:val="22"/>
                <w:szCs w:val="22"/>
              </w:rPr>
              <w:t xml:space="preserve">1) общий объем доходов в сумме   </w:t>
            </w:r>
            <w:r w:rsidR="00157E07" w:rsidRPr="00843541">
              <w:rPr>
                <w:sz w:val="22"/>
                <w:szCs w:val="22"/>
              </w:rPr>
              <w:t>12335,2</w:t>
            </w:r>
            <w:r w:rsidRPr="00843541">
              <w:rPr>
                <w:sz w:val="22"/>
                <w:szCs w:val="22"/>
              </w:rPr>
              <w:t xml:space="preserve"> тыс. руб.;</w:t>
            </w:r>
          </w:p>
          <w:p w:rsidR="00035EC5" w:rsidRPr="00843541" w:rsidRDefault="00035EC5" w:rsidP="00D72F78">
            <w:pPr>
              <w:pStyle w:val="a4"/>
              <w:spacing w:after="0"/>
              <w:rPr>
                <w:sz w:val="22"/>
                <w:szCs w:val="22"/>
              </w:rPr>
            </w:pPr>
            <w:r w:rsidRPr="00843541">
              <w:rPr>
                <w:sz w:val="22"/>
                <w:szCs w:val="22"/>
              </w:rPr>
              <w:t xml:space="preserve">2) общий объем расходов в сумме  </w:t>
            </w:r>
            <w:r w:rsidR="00157E07" w:rsidRPr="00843541">
              <w:rPr>
                <w:sz w:val="22"/>
                <w:szCs w:val="22"/>
              </w:rPr>
              <w:t>12407,5</w:t>
            </w:r>
            <w:r w:rsidRPr="00843541">
              <w:rPr>
                <w:sz w:val="22"/>
                <w:szCs w:val="22"/>
              </w:rPr>
              <w:t xml:space="preserve"> тыс. руб.;</w:t>
            </w:r>
          </w:p>
          <w:p w:rsidR="00035EC5" w:rsidRPr="00843541" w:rsidRDefault="00035EC5" w:rsidP="00157E07">
            <w:pPr>
              <w:jc w:val="both"/>
              <w:rPr>
                <w:sz w:val="22"/>
                <w:szCs w:val="22"/>
              </w:rPr>
            </w:pPr>
            <w:r w:rsidRPr="00843541">
              <w:rPr>
                <w:sz w:val="22"/>
                <w:szCs w:val="22"/>
              </w:rPr>
              <w:t xml:space="preserve">3) объем дефицита бюджета в сумме  </w:t>
            </w:r>
            <w:r w:rsidR="00873D83" w:rsidRPr="00843541">
              <w:rPr>
                <w:sz w:val="22"/>
                <w:szCs w:val="22"/>
              </w:rPr>
              <w:t>72</w:t>
            </w:r>
            <w:r w:rsidR="00664904">
              <w:rPr>
                <w:sz w:val="22"/>
                <w:szCs w:val="22"/>
              </w:rPr>
              <w:t>,</w:t>
            </w:r>
            <w:r w:rsidR="00157E07" w:rsidRPr="00843541">
              <w:rPr>
                <w:sz w:val="22"/>
                <w:szCs w:val="22"/>
              </w:rPr>
              <w:t>3</w:t>
            </w:r>
            <w:r w:rsidR="00873D83" w:rsidRPr="00843541">
              <w:rPr>
                <w:sz w:val="22"/>
                <w:szCs w:val="22"/>
              </w:rPr>
              <w:t>0</w:t>
            </w:r>
            <w:r w:rsidRPr="00843541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3391" w:type="dxa"/>
          </w:tcPr>
          <w:p w:rsidR="00035EC5" w:rsidRPr="0060484A" w:rsidRDefault="00035EC5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035EC5" w:rsidRPr="0060484A" w:rsidRDefault="00035EC5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035EC5" w:rsidRPr="0060484A" w:rsidRDefault="00024F78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1)</w:t>
            </w:r>
            <w:r w:rsidR="00035EC5" w:rsidRPr="0060484A">
              <w:rPr>
                <w:kern w:val="2"/>
                <w:sz w:val="22"/>
                <w:szCs w:val="22"/>
              </w:rPr>
              <w:t xml:space="preserve">Результат исполнения </w:t>
            </w:r>
            <w:r w:rsidR="00110C3D">
              <w:rPr>
                <w:kern w:val="2"/>
                <w:sz w:val="22"/>
                <w:szCs w:val="22"/>
              </w:rPr>
              <w:t>100</w:t>
            </w:r>
            <w:r w:rsidR="00035EC5" w:rsidRPr="0060484A">
              <w:rPr>
                <w:kern w:val="2"/>
                <w:sz w:val="22"/>
                <w:szCs w:val="22"/>
              </w:rPr>
              <w:t>,</w:t>
            </w:r>
            <w:r w:rsidR="00110C3D">
              <w:rPr>
                <w:kern w:val="2"/>
                <w:sz w:val="22"/>
                <w:szCs w:val="22"/>
              </w:rPr>
              <w:t>1</w:t>
            </w:r>
            <w:r w:rsidR="00035EC5" w:rsidRPr="0060484A">
              <w:rPr>
                <w:kern w:val="2"/>
                <w:sz w:val="22"/>
                <w:szCs w:val="22"/>
              </w:rPr>
              <w:t xml:space="preserve"> %.</w:t>
            </w:r>
          </w:p>
          <w:p w:rsidR="00035EC5" w:rsidRPr="0060484A" w:rsidRDefault="00035EC5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60484A">
              <w:rPr>
                <w:kern w:val="2"/>
                <w:sz w:val="22"/>
                <w:szCs w:val="22"/>
              </w:rPr>
              <w:t>2) Результат исполнения 9</w:t>
            </w:r>
            <w:r w:rsidR="00110C3D">
              <w:rPr>
                <w:kern w:val="2"/>
                <w:sz w:val="22"/>
                <w:szCs w:val="22"/>
              </w:rPr>
              <w:t>9</w:t>
            </w:r>
            <w:r w:rsidRPr="0060484A">
              <w:rPr>
                <w:kern w:val="2"/>
                <w:sz w:val="22"/>
                <w:szCs w:val="22"/>
              </w:rPr>
              <w:t>,</w:t>
            </w:r>
            <w:r w:rsidR="00110C3D">
              <w:rPr>
                <w:kern w:val="2"/>
                <w:sz w:val="22"/>
                <w:szCs w:val="22"/>
              </w:rPr>
              <w:t>3</w:t>
            </w:r>
            <w:r w:rsidRPr="0060484A">
              <w:rPr>
                <w:kern w:val="2"/>
                <w:sz w:val="22"/>
                <w:szCs w:val="22"/>
              </w:rPr>
              <w:t xml:space="preserve"> %.</w:t>
            </w:r>
          </w:p>
          <w:p w:rsidR="00035EC5" w:rsidRPr="0060484A" w:rsidRDefault="00024F78" w:rsidP="001C1877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3)</w:t>
            </w:r>
            <w:r w:rsidR="00035EC5" w:rsidRPr="0060484A">
              <w:rPr>
                <w:kern w:val="2"/>
                <w:sz w:val="22"/>
                <w:szCs w:val="22"/>
              </w:rPr>
              <w:t xml:space="preserve">Результат исполнения – профицит бюджета </w:t>
            </w:r>
            <w:r w:rsidR="001C1877">
              <w:rPr>
                <w:kern w:val="2"/>
                <w:sz w:val="22"/>
                <w:szCs w:val="22"/>
              </w:rPr>
              <w:t>25,4</w:t>
            </w:r>
            <w:r w:rsidR="00035EC5" w:rsidRPr="0060484A">
              <w:rPr>
                <w:kern w:val="2"/>
                <w:sz w:val="22"/>
                <w:szCs w:val="22"/>
              </w:rPr>
              <w:t xml:space="preserve"> тыс.руб.</w:t>
            </w:r>
          </w:p>
        </w:tc>
        <w:tc>
          <w:tcPr>
            <w:tcW w:w="1624" w:type="dxa"/>
          </w:tcPr>
          <w:p w:rsidR="00035EC5" w:rsidRPr="0060484A" w:rsidRDefault="00035EC5" w:rsidP="00D72F78">
            <w:pPr>
              <w:pStyle w:val="31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035EC5" w:rsidRPr="00D72F78" w:rsidTr="00024F78">
        <w:trPr>
          <w:trHeight w:val="1456"/>
        </w:trPr>
        <w:tc>
          <w:tcPr>
            <w:tcW w:w="5353" w:type="dxa"/>
          </w:tcPr>
          <w:p w:rsidR="00820EBE" w:rsidRDefault="00035EC5" w:rsidP="00024F78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843541">
              <w:rPr>
                <w:sz w:val="22"/>
                <w:szCs w:val="22"/>
              </w:rPr>
              <w:t xml:space="preserve">Раздел 4, п.13: </w:t>
            </w:r>
          </w:p>
          <w:p w:rsidR="00035EC5" w:rsidRPr="00843541" w:rsidRDefault="005D5719" w:rsidP="00024F78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843541">
              <w:rPr>
                <w:sz w:val="22"/>
                <w:szCs w:val="22"/>
              </w:rPr>
              <w:t>Установить верхний предел</w:t>
            </w:r>
            <w:r w:rsidRPr="00843541">
              <w:rPr>
                <w:b/>
                <w:sz w:val="22"/>
                <w:szCs w:val="22"/>
              </w:rPr>
              <w:t xml:space="preserve"> </w:t>
            </w:r>
            <w:r w:rsidRPr="00843541">
              <w:rPr>
                <w:sz w:val="22"/>
                <w:szCs w:val="22"/>
              </w:rPr>
              <w:t>муниципального внутреннего долга поселения по состоянию</w:t>
            </w:r>
            <w:r w:rsidR="00035EC5" w:rsidRPr="00843541">
              <w:rPr>
                <w:sz w:val="22"/>
                <w:szCs w:val="22"/>
              </w:rPr>
              <w:t xml:space="preserve"> на 1 января 202</w:t>
            </w:r>
            <w:r w:rsidRPr="00843541">
              <w:rPr>
                <w:sz w:val="22"/>
                <w:szCs w:val="22"/>
              </w:rPr>
              <w:t>3</w:t>
            </w:r>
            <w:r w:rsidR="00035EC5" w:rsidRPr="00843541">
              <w:rPr>
                <w:sz w:val="22"/>
                <w:szCs w:val="22"/>
              </w:rPr>
              <w:t xml:space="preserve"> года в сумме 0,0 тыс.рублей, в том числе по муниципальным гарантиям 0,0 тыс.рублей</w:t>
            </w:r>
          </w:p>
        </w:tc>
        <w:tc>
          <w:tcPr>
            <w:tcW w:w="3391" w:type="dxa"/>
          </w:tcPr>
          <w:p w:rsidR="00820EBE" w:rsidRDefault="00820EBE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035EC5" w:rsidRPr="0060484A" w:rsidRDefault="00035EC5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60484A">
              <w:rPr>
                <w:kern w:val="2"/>
                <w:sz w:val="22"/>
                <w:szCs w:val="22"/>
              </w:rPr>
              <w:t>Муниципального долга на 1 января 202</w:t>
            </w:r>
            <w:r w:rsidR="00843541">
              <w:rPr>
                <w:kern w:val="2"/>
                <w:sz w:val="22"/>
                <w:szCs w:val="22"/>
              </w:rPr>
              <w:t>3</w:t>
            </w:r>
            <w:r w:rsidRPr="0060484A">
              <w:rPr>
                <w:kern w:val="2"/>
                <w:sz w:val="22"/>
                <w:szCs w:val="22"/>
              </w:rPr>
              <w:t xml:space="preserve"> года не числится, муниципальные гарантии не предоставлялись</w:t>
            </w:r>
          </w:p>
          <w:p w:rsidR="00035EC5" w:rsidRPr="0060484A" w:rsidRDefault="00035EC5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035EC5" w:rsidRPr="00D72F78" w:rsidRDefault="00035EC5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1624" w:type="dxa"/>
          </w:tcPr>
          <w:p w:rsidR="00035EC5" w:rsidRPr="00D72F78" w:rsidRDefault="00035EC5" w:rsidP="00D72F78">
            <w:pPr>
              <w:pStyle w:val="31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024F78" w:rsidRPr="00D72F78" w:rsidTr="00024F78">
        <w:trPr>
          <w:trHeight w:val="910"/>
        </w:trPr>
        <w:tc>
          <w:tcPr>
            <w:tcW w:w="5353" w:type="dxa"/>
          </w:tcPr>
          <w:p w:rsidR="00820EBE" w:rsidRDefault="00024F78" w:rsidP="00D72F78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820EBE">
              <w:rPr>
                <w:sz w:val="22"/>
                <w:szCs w:val="22"/>
              </w:rPr>
              <w:t xml:space="preserve">Раздел 4, п.14: </w:t>
            </w:r>
          </w:p>
          <w:p w:rsidR="00024F78" w:rsidRPr="00820EBE" w:rsidRDefault="00024F78" w:rsidP="00D72F78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820EBE">
              <w:rPr>
                <w:sz w:val="22"/>
                <w:szCs w:val="22"/>
              </w:rPr>
              <w:t>Утвердить объем расходов на обслуживание муниципального внутреннего долга поселения на 2022 год в сумме 0,0 тыс.рублей</w:t>
            </w:r>
          </w:p>
        </w:tc>
        <w:tc>
          <w:tcPr>
            <w:tcW w:w="3391" w:type="dxa"/>
          </w:tcPr>
          <w:p w:rsidR="00820EBE" w:rsidRDefault="00820EBE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024F78" w:rsidRPr="00820EBE" w:rsidRDefault="00024F78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820EBE">
              <w:rPr>
                <w:kern w:val="2"/>
                <w:sz w:val="22"/>
                <w:szCs w:val="22"/>
              </w:rPr>
              <w:t>Муниципального долга не числится</w:t>
            </w:r>
          </w:p>
        </w:tc>
        <w:tc>
          <w:tcPr>
            <w:tcW w:w="1624" w:type="dxa"/>
          </w:tcPr>
          <w:p w:rsidR="00024F78" w:rsidRPr="00820EBE" w:rsidRDefault="00024F78" w:rsidP="00D72F78">
            <w:pPr>
              <w:pStyle w:val="31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664904" w:rsidRPr="00D72F78" w:rsidTr="00024F78">
        <w:trPr>
          <w:trHeight w:val="910"/>
        </w:trPr>
        <w:tc>
          <w:tcPr>
            <w:tcW w:w="5353" w:type="dxa"/>
          </w:tcPr>
          <w:p w:rsidR="00820EBE" w:rsidRDefault="00820EBE" w:rsidP="00D72F78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820EBE">
              <w:rPr>
                <w:sz w:val="22"/>
                <w:szCs w:val="22"/>
              </w:rPr>
              <w:t>Раздел 4, п.1</w:t>
            </w:r>
            <w:r>
              <w:rPr>
                <w:sz w:val="22"/>
                <w:szCs w:val="22"/>
              </w:rPr>
              <w:t>5</w:t>
            </w:r>
            <w:r w:rsidRPr="00820EBE">
              <w:rPr>
                <w:sz w:val="22"/>
                <w:szCs w:val="22"/>
              </w:rPr>
              <w:t xml:space="preserve">: </w:t>
            </w:r>
          </w:p>
          <w:p w:rsidR="00664904" w:rsidRPr="00820EBE" w:rsidRDefault="00820EBE" w:rsidP="00D72F78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820EBE">
              <w:rPr>
                <w:sz w:val="22"/>
                <w:szCs w:val="22"/>
              </w:rPr>
              <w:t xml:space="preserve">Установить, что в 2022 году и плановом периоде 2023 и 2024 годов  муниципальные внешние заимствования не осуществляются                  </w:t>
            </w:r>
          </w:p>
        </w:tc>
        <w:tc>
          <w:tcPr>
            <w:tcW w:w="3391" w:type="dxa"/>
          </w:tcPr>
          <w:p w:rsidR="00664904" w:rsidRDefault="00664904" w:rsidP="00D72F7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20EBE" w:rsidRPr="00820EBE" w:rsidRDefault="00820EBE" w:rsidP="00820EBE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820EBE">
              <w:rPr>
                <w:sz w:val="22"/>
                <w:szCs w:val="22"/>
              </w:rPr>
              <w:t>униципальные внешние заимствования не осуществля</w:t>
            </w:r>
            <w:r>
              <w:rPr>
                <w:sz w:val="22"/>
                <w:szCs w:val="22"/>
              </w:rPr>
              <w:t>лись</w:t>
            </w:r>
            <w:r w:rsidRPr="00820EBE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624" w:type="dxa"/>
          </w:tcPr>
          <w:p w:rsidR="00664904" w:rsidRPr="00820EBE" w:rsidRDefault="00664904" w:rsidP="00D72F78">
            <w:pPr>
              <w:pStyle w:val="31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AD1EE8" w:rsidRPr="00035EC5" w:rsidRDefault="00AD1EE8" w:rsidP="00533D72">
      <w:pPr>
        <w:ind w:firstLine="567"/>
        <w:jc w:val="right"/>
        <w:rPr>
          <w:sz w:val="28"/>
          <w:szCs w:val="28"/>
        </w:rPr>
      </w:pPr>
      <w:r w:rsidRPr="00035EC5">
        <w:rPr>
          <w:sz w:val="22"/>
          <w:szCs w:val="22"/>
        </w:rPr>
        <w:t xml:space="preserve">  </w:t>
      </w:r>
    </w:p>
    <w:p w:rsidR="007855DA" w:rsidRDefault="007855DA" w:rsidP="007855DA">
      <w:pPr>
        <w:ind w:firstLine="709"/>
        <w:jc w:val="both"/>
        <w:rPr>
          <w:sz w:val="28"/>
          <w:szCs w:val="28"/>
        </w:rPr>
      </w:pPr>
      <w:r w:rsidRPr="0077709C">
        <w:rPr>
          <w:sz w:val="28"/>
          <w:szCs w:val="28"/>
        </w:rPr>
        <w:t xml:space="preserve">Данные отчета формы 0503117 «Отчет об исполнении бюджета» </w:t>
      </w:r>
      <w:r>
        <w:rPr>
          <w:sz w:val="28"/>
          <w:szCs w:val="28"/>
        </w:rPr>
        <w:t xml:space="preserve">не </w:t>
      </w:r>
      <w:r w:rsidRPr="0077709C">
        <w:rPr>
          <w:sz w:val="28"/>
          <w:szCs w:val="28"/>
        </w:rPr>
        <w:t>отлича</w:t>
      </w:r>
      <w:r>
        <w:rPr>
          <w:sz w:val="28"/>
          <w:szCs w:val="28"/>
        </w:rPr>
        <w:t>ю</w:t>
      </w:r>
      <w:r w:rsidRPr="0077709C">
        <w:rPr>
          <w:sz w:val="28"/>
          <w:szCs w:val="28"/>
        </w:rPr>
        <w:t xml:space="preserve">тся от данных отчета формы  0503151 «Отчет по поступлениям и выбытиям». </w:t>
      </w:r>
    </w:p>
    <w:p w:rsidR="00E8551A" w:rsidRDefault="00E8551A" w:rsidP="00E8551A">
      <w:pPr>
        <w:jc w:val="both"/>
        <w:rPr>
          <w:sz w:val="28"/>
          <w:szCs w:val="28"/>
        </w:rPr>
      </w:pPr>
      <w:r w:rsidRPr="00A5467B">
        <w:rPr>
          <w:sz w:val="28"/>
          <w:szCs w:val="28"/>
        </w:rPr>
        <w:t xml:space="preserve">       Отклонения между текстовыми частями решения о бюджете </w:t>
      </w:r>
      <w:r>
        <w:rPr>
          <w:sz w:val="28"/>
          <w:szCs w:val="28"/>
        </w:rPr>
        <w:t xml:space="preserve">и </w:t>
      </w:r>
      <w:r w:rsidRPr="00A5467B">
        <w:rPr>
          <w:sz w:val="28"/>
          <w:szCs w:val="28"/>
        </w:rPr>
        <w:t xml:space="preserve">формами 0503117 «Отчет об исполнении бюджета» и </w:t>
      </w:r>
      <w:r w:rsidRPr="00A5467B">
        <w:rPr>
          <w:b/>
          <w:sz w:val="28"/>
          <w:szCs w:val="28"/>
        </w:rPr>
        <w:t>0503387</w:t>
      </w:r>
      <w:r w:rsidRPr="00A5467B">
        <w:rPr>
          <w:sz w:val="28"/>
          <w:szCs w:val="28"/>
        </w:rPr>
        <w:t xml:space="preserve"> «Справочная таблица к отчету об исполнении консолидированного бюджета субъекта Российской Федерации» отсутствуют.</w:t>
      </w:r>
    </w:p>
    <w:p w:rsidR="00AD1EE8" w:rsidRPr="00035EC5" w:rsidRDefault="00AD1EE8" w:rsidP="00533D72">
      <w:pPr>
        <w:ind w:firstLine="567"/>
        <w:jc w:val="center"/>
        <w:rPr>
          <w:b/>
          <w:sz w:val="28"/>
          <w:szCs w:val="28"/>
        </w:rPr>
      </w:pPr>
      <w:r w:rsidRPr="00035EC5">
        <w:rPr>
          <w:b/>
          <w:sz w:val="28"/>
          <w:szCs w:val="28"/>
        </w:rPr>
        <w:t>Доходная часть бюджета.</w:t>
      </w:r>
    </w:p>
    <w:p w:rsidR="00035EC5" w:rsidRPr="00406AB7" w:rsidRDefault="00035EC5" w:rsidP="00035EC5">
      <w:pPr>
        <w:ind w:firstLine="720"/>
        <w:jc w:val="both"/>
        <w:rPr>
          <w:bCs/>
          <w:sz w:val="28"/>
          <w:szCs w:val="28"/>
        </w:rPr>
      </w:pPr>
      <w:r w:rsidRPr="00406AB7">
        <w:rPr>
          <w:sz w:val="28"/>
          <w:szCs w:val="28"/>
        </w:rPr>
        <w:t>За 202</w:t>
      </w:r>
      <w:r w:rsidR="001C1877">
        <w:rPr>
          <w:sz w:val="28"/>
          <w:szCs w:val="28"/>
        </w:rPr>
        <w:t>2</w:t>
      </w:r>
      <w:r w:rsidRPr="00406AB7">
        <w:rPr>
          <w:sz w:val="28"/>
          <w:szCs w:val="28"/>
        </w:rPr>
        <w:t xml:space="preserve"> год в  бюджет сельского поселения Явенгское </w:t>
      </w:r>
      <w:r w:rsidRPr="00960D15">
        <w:rPr>
          <w:sz w:val="28"/>
          <w:szCs w:val="28"/>
        </w:rPr>
        <w:t xml:space="preserve">поступило </w:t>
      </w:r>
      <w:r w:rsidR="001C1877">
        <w:rPr>
          <w:sz w:val="28"/>
          <w:szCs w:val="28"/>
        </w:rPr>
        <w:t>12348804,72</w:t>
      </w:r>
      <w:r w:rsidR="000324B0" w:rsidRPr="00960D15">
        <w:rPr>
          <w:sz w:val="28"/>
          <w:szCs w:val="28"/>
        </w:rPr>
        <w:t xml:space="preserve"> </w:t>
      </w:r>
      <w:r w:rsidRPr="00960D15">
        <w:rPr>
          <w:sz w:val="28"/>
          <w:szCs w:val="28"/>
        </w:rPr>
        <w:t xml:space="preserve">тыс. рублей  доходов </w:t>
      </w:r>
      <w:r w:rsidRPr="00960D15">
        <w:rPr>
          <w:sz w:val="28"/>
          <w:szCs w:val="28"/>
          <w:shd w:val="clear" w:color="auto" w:fill="FFFFFF"/>
        </w:rPr>
        <w:t xml:space="preserve">или  </w:t>
      </w:r>
      <w:r w:rsidR="001C1877">
        <w:rPr>
          <w:sz w:val="28"/>
          <w:szCs w:val="28"/>
          <w:shd w:val="clear" w:color="auto" w:fill="FFFFFF"/>
        </w:rPr>
        <w:t>100</w:t>
      </w:r>
      <w:r w:rsidRPr="00960D15">
        <w:rPr>
          <w:sz w:val="28"/>
          <w:szCs w:val="28"/>
          <w:shd w:val="clear" w:color="auto" w:fill="FFFFFF"/>
        </w:rPr>
        <w:t>,</w:t>
      </w:r>
      <w:r w:rsidR="001C1877">
        <w:rPr>
          <w:sz w:val="28"/>
          <w:szCs w:val="28"/>
          <w:shd w:val="clear" w:color="auto" w:fill="FFFFFF"/>
        </w:rPr>
        <w:t>11</w:t>
      </w:r>
      <w:r w:rsidRPr="00406AB7">
        <w:rPr>
          <w:sz w:val="28"/>
          <w:szCs w:val="28"/>
          <w:shd w:val="clear" w:color="auto" w:fill="FFFFFF"/>
        </w:rPr>
        <w:t xml:space="preserve"> % от</w:t>
      </w:r>
      <w:r w:rsidRPr="00406AB7">
        <w:rPr>
          <w:sz w:val="28"/>
          <w:szCs w:val="28"/>
        </w:rPr>
        <w:t xml:space="preserve">  уто</w:t>
      </w:r>
      <w:r w:rsidR="000324B0" w:rsidRPr="00406AB7">
        <w:rPr>
          <w:sz w:val="28"/>
          <w:szCs w:val="28"/>
        </w:rPr>
        <w:t xml:space="preserve">чненного  годового  назначения. </w:t>
      </w:r>
      <w:r w:rsidRPr="00406AB7">
        <w:rPr>
          <w:sz w:val="28"/>
          <w:szCs w:val="28"/>
        </w:rPr>
        <w:t xml:space="preserve">Налоговые и неналоговые доходы  бюджета сельского поселения за отчетный период составили </w:t>
      </w:r>
      <w:r w:rsidR="001C1877">
        <w:rPr>
          <w:sz w:val="28"/>
          <w:szCs w:val="28"/>
        </w:rPr>
        <w:t>584512,28</w:t>
      </w:r>
      <w:r w:rsidR="000324B0" w:rsidRPr="00406AB7">
        <w:rPr>
          <w:sz w:val="28"/>
          <w:szCs w:val="28"/>
        </w:rPr>
        <w:t xml:space="preserve"> </w:t>
      </w:r>
      <w:r w:rsidR="0098037A" w:rsidRPr="00406AB7">
        <w:rPr>
          <w:sz w:val="28"/>
          <w:szCs w:val="28"/>
        </w:rPr>
        <w:t>тыс. рублей, или 10</w:t>
      </w:r>
      <w:r w:rsidR="00E30127">
        <w:rPr>
          <w:sz w:val="28"/>
          <w:szCs w:val="28"/>
        </w:rPr>
        <w:t>2</w:t>
      </w:r>
      <w:r w:rsidR="0098037A" w:rsidRPr="00406AB7">
        <w:rPr>
          <w:sz w:val="28"/>
          <w:szCs w:val="28"/>
        </w:rPr>
        <w:t>,</w:t>
      </w:r>
      <w:r w:rsidR="00E30127">
        <w:rPr>
          <w:sz w:val="28"/>
          <w:szCs w:val="28"/>
        </w:rPr>
        <w:t>5</w:t>
      </w:r>
      <w:r w:rsidRPr="00406AB7">
        <w:rPr>
          <w:sz w:val="28"/>
          <w:szCs w:val="28"/>
        </w:rPr>
        <w:t xml:space="preserve"> % уточненного годового назначения. В доходной части бюджета сельского поселения налоговые и неналоговые доходы  составляют  </w:t>
      </w:r>
      <w:r w:rsidR="00E30127">
        <w:rPr>
          <w:sz w:val="28"/>
          <w:szCs w:val="28"/>
        </w:rPr>
        <w:t>4</w:t>
      </w:r>
      <w:r w:rsidRPr="00406AB7">
        <w:rPr>
          <w:sz w:val="28"/>
          <w:szCs w:val="28"/>
        </w:rPr>
        <w:t>,</w:t>
      </w:r>
      <w:r w:rsidR="00E30127">
        <w:rPr>
          <w:sz w:val="28"/>
          <w:szCs w:val="28"/>
        </w:rPr>
        <w:t>7</w:t>
      </w:r>
      <w:r w:rsidRPr="00406AB7">
        <w:rPr>
          <w:sz w:val="28"/>
          <w:szCs w:val="28"/>
        </w:rPr>
        <w:t xml:space="preserve">  % в составе доходной базы бюджета сельского поселения.</w:t>
      </w:r>
      <w:r w:rsidRPr="00406AB7">
        <w:rPr>
          <w:bCs/>
          <w:sz w:val="28"/>
          <w:szCs w:val="28"/>
        </w:rPr>
        <w:t xml:space="preserve"> </w:t>
      </w:r>
    </w:p>
    <w:p w:rsidR="00035EC5" w:rsidRPr="00406AB7" w:rsidRDefault="00035EC5" w:rsidP="00035EC5">
      <w:pPr>
        <w:ind w:firstLine="720"/>
        <w:jc w:val="both"/>
        <w:rPr>
          <w:bCs/>
          <w:sz w:val="28"/>
          <w:szCs w:val="28"/>
        </w:rPr>
      </w:pPr>
      <w:r w:rsidRPr="00406AB7">
        <w:rPr>
          <w:bCs/>
          <w:sz w:val="28"/>
          <w:szCs w:val="28"/>
        </w:rPr>
        <w:t>По сравнению с 20</w:t>
      </w:r>
      <w:r w:rsidR="00065BC0" w:rsidRPr="00406AB7">
        <w:rPr>
          <w:bCs/>
          <w:sz w:val="28"/>
          <w:szCs w:val="28"/>
        </w:rPr>
        <w:t>2</w:t>
      </w:r>
      <w:r w:rsidR="00E30127">
        <w:rPr>
          <w:bCs/>
          <w:sz w:val="28"/>
          <w:szCs w:val="28"/>
        </w:rPr>
        <w:t>1</w:t>
      </w:r>
      <w:r w:rsidRPr="00406AB7">
        <w:rPr>
          <w:bCs/>
          <w:sz w:val="28"/>
          <w:szCs w:val="28"/>
        </w:rPr>
        <w:t xml:space="preserve"> годом объем собственных доходов сельского поселения  </w:t>
      </w:r>
      <w:r w:rsidR="00065BC0" w:rsidRPr="00406AB7">
        <w:rPr>
          <w:bCs/>
          <w:sz w:val="28"/>
          <w:szCs w:val="28"/>
        </w:rPr>
        <w:t xml:space="preserve">уменьшился </w:t>
      </w:r>
      <w:r w:rsidRPr="00406AB7">
        <w:rPr>
          <w:bCs/>
          <w:sz w:val="28"/>
          <w:szCs w:val="28"/>
        </w:rPr>
        <w:t xml:space="preserve"> на </w:t>
      </w:r>
      <w:r w:rsidR="00E30127">
        <w:rPr>
          <w:bCs/>
          <w:sz w:val="28"/>
          <w:szCs w:val="28"/>
        </w:rPr>
        <w:t>16</w:t>
      </w:r>
      <w:r w:rsidR="00065BC0" w:rsidRPr="00406AB7">
        <w:rPr>
          <w:bCs/>
          <w:sz w:val="28"/>
          <w:szCs w:val="28"/>
        </w:rPr>
        <w:t>,</w:t>
      </w:r>
      <w:r w:rsidR="00E30127">
        <w:rPr>
          <w:bCs/>
          <w:sz w:val="28"/>
          <w:szCs w:val="28"/>
        </w:rPr>
        <w:t>0</w:t>
      </w:r>
      <w:r w:rsidRPr="00406AB7">
        <w:rPr>
          <w:bCs/>
          <w:sz w:val="28"/>
          <w:szCs w:val="28"/>
        </w:rPr>
        <w:t xml:space="preserve"> %.</w:t>
      </w:r>
    </w:p>
    <w:p w:rsidR="00035EC5" w:rsidRPr="00406AB7" w:rsidRDefault="00035EC5" w:rsidP="00035EC5">
      <w:pPr>
        <w:jc w:val="both"/>
        <w:rPr>
          <w:sz w:val="28"/>
          <w:szCs w:val="28"/>
        </w:rPr>
      </w:pPr>
      <w:r w:rsidRPr="00406AB7">
        <w:rPr>
          <w:sz w:val="28"/>
          <w:szCs w:val="28"/>
        </w:rPr>
        <w:lastRenderedPageBreak/>
        <w:t xml:space="preserve">           В 202</w:t>
      </w:r>
      <w:r w:rsidR="00E30127">
        <w:rPr>
          <w:sz w:val="28"/>
          <w:szCs w:val="28"/>
        </w:rPr>
        <w:t>2</w:t>
      </w:r>
      <w:r w:rsidRPr="00406AB7">
        <w:rPr>
          <w:sz w:val="28"/>
          <w:szCs w:val="28"/>
        </w:rPr>
        <w:t xml:space="preserve"> году основным источником собственных доходов является земельный налог, который составил  6</w:t>
      </w:r>
      <w:r w:rsidR="00F976D8">
        <w:rPr>
          <w:sz w:val="28"/>
          <w:szCs w:val="28"/>
        </w:rPr>
        <w:t>8</w:t>
      </w:r>
      <w:r w:rsidRPr="00406AB7">
        <w:rPr>
          <w:sz w:val="28"/>
          <w:szCs w:val="28"/>
        </w:rPr>
        <w:t>,</w:t>
      </w:r>
      <w:r w:rsidR="00F976D8">
        <w:rPr>
          <w:sz w:val="28"/>
          <w:szCs w:val="28"/>
        </w:rPr>
        <w:t>5</w:t>
      </w:r>
      <w:r w:rsidRPr="00406AB7">
        <w:rPr>
          <w:sz w:val="28"/>
          <w:szCs w:val="28"/>
        </w:rPr>
        <w:t xml:space="preserve">  % от общего объема собственных средств бюджета сельского поселения.</w:t>
      </w:r>
    </w:p>
    <w:p w:rsidR="00035EC5" w:rsidRPr="00406AB7" w:rsidRDefault="00035EC5" w:rsidP="00035EC5">
      <w:pPr>
        <w:ind w:firstLine="720"/>
        <w:jc w:val="both"/>
        <w:rPr>
          <w:sz w:val="28"/>
          <w:szCs w:val="28"/>
        </w:rPr>
      </w:pPr>
      <w:r w:rsidRPr="00406AB7">
        <w:rPr>
          <w:sz w:val="28"/>
          <w:szCs w:val="28"/>
        </w:rPr>
        <w:t>Безвозмездные поступления в 202</w:t>
      </w:r>
      <w:r w:rsidR="00F976D8">
        <w:rPr>
          <w:sz w:val="28"/>
          <w:szCs w:val="28"/>
        </w:rPr>
        <w:t>2</w:t>
      </w:r>
      <w:r w:rsidRPr="00406AB7">
        <w:rPr>
          <w:sz w:val="28"/>
          <w:szCs w:val="28"/>
        </w:rPr>
        <w:t xml:space="preserve"> году составили </w:t>
      </w:r>
      <w:r w:rsidR="00F976D8">
        <w:rPr>
          <w:sz w:val="28"/>
          <w:szCs w:val="28"/>
        </w:rPr>
        <w:t>11764292,44</w:t>
      </w:r>
      <w:r w:rsidRPr="00406AB7">
        <w:rPr>
          <w:sz w:val="28"/>
          <w:szCs w:val="28"/>
        </w:rPr>
        <w:t xml:space="preserve"> тыс. рублей или 9</w:t>
      </w:r>
      <w:r w:rsidR="00F976D8">
        <w:rPr>
          <w:sz w:val="28"/>
          <w:szCs w:val="28"/>
        </w:rPr>
        <w:t>9</w:t>
      </w:r>
      <w:r w:rsidRPr="00406AB7">
        <w:rPr>
          <w:sz w:val="28"/>
          <w:szCs w:val="28"/>
        </w:rPr>
        <w:t>,</w:t>
      </w:r>
      <w:r w:rsidR="00F976D8">
        <w:rPr>
          <w:sz w:val="28"/>
          <w:szCs w:val="28"/>
        </w:rPr>
        <w:t>9</w:t>
      </w:r>
      <w:r w:rsidRPr="00406AB7">
        <w:rPr>
          <w:sz w:val="28"/>
          <w:szCs w:val="28"/>
        </w:rPr>
        <w:t xml:space="preserve">  % к утвержденном плану,</w:t>
      </w:r>
    </w:p>
    <w:p w:rsidR="00035EC5" w:rsidRPr="00794817" w:rsidRDefault="00035EC5" w:rsidP="00035EC5">
      <w:pPr>
        <w:ind w:firstLine="720"/>
        <w:jc w:val="both"/>
        <w:rPr>
          <w:sz w:val="28"/>
          <w:szCs w:val="28"/>
        </w:rPr>
      </w:pPr>
      <w:r w:rsidRPr="00406AB7">
        <w:rPr>
          <w:sz w:val="28"/>
          <w:szCs w:val="28"/>
        </w:rPr>
        <w:t xml:space="preserve">в </w:t>
      </w:r>
      <w:r w:rsidRPr="00794817">
        <w:rPr>
          <w:sz w:val="28"/>
          <w:szCs w:val="28"/>
        </w:rPr>
        <w:t>том числе:</w:t>
      </w:r>
    </w:p>
    <w:p w:rsidR="00035EC5" w:rsidRPr="00794817" w:rsidRDefault="00035EC5" w:rsidP="00035EC5">
      <w:pPr>
        <w:ind w:firstLine="720"/>
        <w:jc w:val="both"/>
        <w:rPr>
          <w:sz w:val="28"/>
          <w:szCs w:val="28"/>
        </w:rPr>
      </w:pPr>
      <w:r w:rsidRPr="00794817">
        <w:rPr>
          <w:sz w:val="28"/>
          <w:szCs w:val="28"/>
        </w:rPr>
        <w:t xml:space="preserve">- </w:t>
      </w:r>
      <w:r w:rsidR="00794817" w:rsidRPr="00794817">
        <w:rPr>
          <w:sz w:val="28"/>
          <w:szCs w:val="28"/>
        </w:rPr>
        <w:t xml:space="preserve">Дотации бюджетам сельских поселений на выравнивание бюджетной обеспеченности из бюджетов муниципальных районов </w:t>
      </w:r>
      <w:r w:rsidRPr="00794817">
        <w:rPr>
          <w:sz w:val="28"/>
          <w:szCs w:val="28"/>
        </w:rPr>
        <w:t xml:space="preserve">– </w:t>
      </w:r>
      <w:r w:rsidR="0084414C" w:rsidRPr="00794817">
        <w:rPr>
          <w:sz w:val="28"/>
          <w:szCs w:val="28"/>
        </w:rPr>
        <w:t>3420200</w:t>
      </w:r>
      <w:r w:rsidR="00A402D5" w:rsidRPr="00794817">
        <w:rPr>
          <w:sz w:val="28"/>
          <w:szCs w:val="28"/>
        </w:rPr>
        <w:t xml:space="preserve">,00 </w:t>
      </w:r>
      <w:r w:rsidRPr="00794817">
        <w:rPr>
          <w:sz w:val="28"/>
          <w:szCs w:val="28"/>
        </w:rPr>
        <w:t>руб.</w:t>
      </w:r>
    </w:p>
    <w:p w:rsidR="00035EC5" w:rsidRPr="00794817" w:rsidRDefault="00035EC5" w:rsidP="00035EC5">
      <w:pPr>
        <w:ind w:firstLine="720"/>
        <w:jc w:val="both"/>
        <w:rPr>
          <w:sz w:val="28"/>
          <w:szCs w:val="28"/>
        </w:rPr>
      </w:pPr>
      <w:r w:rsidRPr="00794817">
        <w:rPr>
          <w:sz w:val="28"/>
          <w:szCs w:val="28"/>
        </w:rPr>
        <w:t xml:space="preserve">-дотации бюджетам сельских поселений на поддержку мер по обеспечению сбалансированности бюджетов – </w:t>
      </w:r>
      <w:r w:rsidR="0084414C" w:rsidRPr="00794817">
        <w:rPr>
          <w:sz w:val="28"/>
          <w:szCs w:val="28"/>
        </w:rPr>
        <w:t>2933600</w:t>
      </w:r>
      <w:r w:rsidRPr="00794817">
        <w:rPr>
          <w:sz w:val="28"/>
          <w:szCs w:val="28"/>
        </w:rPr>
        <w:t>,</w:t>
      </w:r>
      <w:r w:rsidR="00A402D5" w:rsidRPr="00794817">
        <w:rPr>
          <w:sz w:val="28"/>
          <w:szCs w:val="28"/>
        </w:rPr>
        <w:t xml:space="preserve">00 </w:t>
      </w:r>
      <w:r w:rsidRPr="00794817">
        <w:rPr>
          <w:sz w:val="28"/>
          <w:szCs w:val="28"/>
        </w:rPr>
        <w:t>руб.</w:t>
      </w:r>
    </w:p>
    <w:p w:rsidR="00035EC5" w:rsidRPr="00406AB7" w:rsidRDefault="00035EC5" w:rsidP="00035EC5">
      <w:pPr>
        <w:ind w:firstLine="720"/>
        <w:jc w:val="both"/>
        <w:rPr>
          <w:bCs/>
          <w:sz w:val="28"/>
          <w:szCs w:val="28"/>
        </w:rPr>
      </w:pPr>
      <w:r w:rsidRPr="00794817">
        <w:rPr>
          <w:sz w:val="28"/>
          <w:szCs w:val="28"/>
        </w:rPr>
        <w:t>-</w:t>
      </w:r>
      <w:r w:rsidRPr="00794817">
        <w:rPr>
          <w:bCs/>
          <w:sz w:val="28"/>
          <w:szCs w:val="28"/>
        </w:rPr>
        <w:t xml:space="preserve"> прочие</w:t>
      </w:r>
      <w:r w:rsidRPr="00406AB7">
        <w:rPr>
          <w:bCs/>
          <w:sz w:val="28"/>
          <w:szCs w:val="28"/>
        </w:rPr>
        <w:t xml:space="preserve"> субсидии бюджетам поселений – </w:t>
      </w:r>
      <w:r w:rsidR="0084414C">
        <w:rPr>
          <w:bCs/>
          <w:sz w:val="28"/>
          <w:szCs w:val="28"/>
        </w:rPr>
        <w:t>1271892,44</w:t>
      </w:r>
      <w:r w:rsidR="006F6478" w:rsidRPr="00406AB7">
        <w:rPr>
          <w:bCs/>
          <w:sz w:val="28"/>
          <w:szCs w:val="28"/>
        </w:rPr>
        <w:t xml:space="preserve"> </w:t>
      </w:r>
      <w:r w:rsidRPr="00406AB7">
        <w:rPr>
          <w:bCs/>
          <w:sz w:val="28"/>
          <w:szCs w:val="28"/>
        </w:rPr>
        <w:t>руб.</w:t>
      </w:r>
    </w:p>
    <w:p w:rsidR="00035EC5" w:rsidRPr="00794817" w:rsidRDefault="00035EC5" w:rsidP="00035EC5">
      <w:pPr>
        <w:ind w:firstLine="720"/>
        <w:jc w:val="both"/>
        <w:rPr>
          <w:sz w:val="28"/>
          <w:szCs w:val="28"/>
        </w:rPr>
      </w:pPr>
      <w:r w:rsidRPr="00397F2C">
        <w:rPr>
          <w:sz w:val="28"/>
          <w:szCs w:val="28"/>
        </w:rPr>
        <w:t>-</w:t>
      </w:r>
      <w:r w:rsidR="00757046">
        <w:rPr>
          <w:sz w:val="28"/>
          <w:szCs w:val="28"/>
        </w:rPr>
        <w:t xml:space="preserve"> с</w:t>
      </w:r>
      <w:r w:rsidR="00397F2C" w:rsidRPr="00397F2C">
        <w:rPr>
          <w:sz w:val="28"/>
          <w:szCs w:val="28"/>
        </w:rPr>
        <w:t xml:space="preserve">убвенции бюджетам сельских поселений на осуществление первичного воинского учета органами местного самоуправления поселений, муниципальных и </w:t>
      </w:r>
      <w:r w:rsidR="00397F2C" w:rsidRPr="00794817">
        <w:rPr>
          <w:sz w:val="28"/>
          <w:szCs w:val="28"/>
        </w:rPr>
        <w:t xml:space="preserve">городских округов </w:t>
      </w:r>
      <w:r w:rsidRPr="00794817">
        <w:rPr>
          <w:sz w:val="28"/>
          <w:szCs w:val="28"/>
        </w:rPr>
        <w:t xml:space="preserve">– </w:t>
      </w:r>
      <w:r w:rsidR="0084414C" w:rsidRPr="00794817">
        <w:rPr>
          <w:sz w:val="28"/>
          <w:szCs w:val="28"/>
        </w:rPr>
        <w:t>113400</w:t>
      </w:r>
      <w:r w:rsidRPr="00794817">
        <w:rPr>
          <w:sz w:val="28"/>
          <w:szCs w:val="28"/>
        </w:rPr>
        <w:t>,</w:t>
      </w:r>
      <w:r w:rsidR="006F6478" w:rsidRPr="00794817">
        <w:rPr>
          <w:sz w:val="28"/>
          <w:szCs w:val="28"/>
        </w:rPr>
        <w:t xml:space="preserve">00 </w:t>
      </w:r>
      <w:r w:rsidRPr="00794817">
        <w:rPr>
          <w:sz w:val="28"/>
          <w:szCs w:val="28"/>
        </w:rPr>
        <w:t>руб.</w:t>
      </w:r>
    </w:p>
    <w:p w:rsidR="00035EC5" w:rsidRPr="00794817" w:rsidRDefault="00035EC5" w:rsidP="00035EC5">
      <w:pPr>
        <w:ind w:firstLine="720"/>
        <w:jc w:val="both"/>
        <w:rPr>
          <w:sz w:val="28"/>
          <w:szCs w:val="28"/>
        </w:rPr>
      </w:pPr>
      <w:r w:rsidRPr="00794817">
        <w:rPr>
          <w:sz w:val="28"/>
          <w:szCs w:val="28"/>
        </w:rPr>
        <w:t xml:space="preserve">- </w:t>
      </w:r>
      <w:r w:rsidR="00757046">
        <w:rPr>
          <w:sz w:val="28"/>
          <w:szCs w:val="28"/>
        </w:rPr>
        <w:t>е</w:t>
      </w:r>
      <w:r w:rsidR="00794817" w:rsidRPr="00794817">
        <w:rPr>
          <w:sz w:val="28"/>
          <w:szCs w:val="28"/>
        </w:rPr>
        <w:t xml:space="preserve">диная субвенция бюджетам сельских поселений из бюджета субъекта Российской Федерации </w:t>
      </w:r>
      <w:r w:rsidRPr="00794817">
        <w:rPr>
          <w:sz w:val="28"/>
          <w:szCs w:val="28"/>
        </w:rPr>
        <w:t>– 2</w:t>
      </w:r>
      <w:r w:rsidR="0084414C" w:rsidRPr="00794817">
        <w:rPr>
          <w:sz w:val="28"/>
          <w:szCs w:val="28"/>
        </w:rPr>
        <w:t>000</w:t>
      </w:r>
      <w:r w:rsidRPr="00794817">
        <w:rPr>
          <w:sz w:val="28"/>
          <w:szCs w:val="28"/>
        </w:rPr>
        <w:t>,</w:t>
      </w:r>
      <w:r w:rsidR="0084414C" w:rsidRPr="00794817">
        <w:rPr>
          <w:sz w:val="28"/>
          <w:szCs w:val="28"/>
        </w:rPr>
        <w:t>0</w:t>
      </w:r>
      <w:r w:rsidRPr="00794817">
        <w:rPr>
          <w:sz w:val="28"/>
          <w:szCs w:val="28"/>
        </w:rPr>
        <w:t>0 руб.</w:t>
      </w:r>
    </w:p>
    <w:p w:rsidR="00035EC5" w:rsidRPr="00406AB7" w:rsidRDefault="00035EC5" w:rsidP="00035EC5">
      <w:pPr>
        <w:ind w:firstLine="720"/>
        <w:jc w:val="both"/>
        <w:rPr>
          <w:bCs/>
          <w:sz w:val="28"/>
          <w:szCs w:val="28"/>
        </w:rPr>
      </w:pPr>
      <w:r w:rsidRPr="00794817">
        <w:rPr>
          <w:sz w:val="28"/>
          <w:szCs w:val="28"/>
        </w:rPr>
        <w:t>-межбюджетные трансферты, передаваемые бюджетам поселений из бюджетов муниципальных</w:t>
      </w:r>
      <w:r w:rsidRPr="00406AB7">
        <w:rPr>
          <w:sz w:val="28"/>
          <w:szCs w:val="28"/>
        </w:rPr>
        <w:t xml:space="preserve"> районов на </w:t>
      </w:r>
      <w:r w:rsidRPr="00406AB7">
        <w:rPr>
          <w:bCs/>
          <w:sz w:val="28"/>
          <w:szCs w:val="28"/>
        </w:rPr>
        <w:t xml:space="preserve"> осуществление части полномочий по решению вопросов местного значения в соответствии с заключенными соглашениями –</w:t>
      </w:r>
      <w:r w:rsidR="0084414C">
        <w:rPr>
          <w:bCs/>
          <w:sz w:val="28"/>
          <w:szCs w:val="28"/>
        </w:rPr>
        <w:t>2128900</w:t>
      </w:r>
      <w:r w:rsidR="006F6478" w:rsidRPr="00406AB7">
        <w:rPr>
          <w:bCs/>
          <w:sz w:val="28"/>
          <w:szCs w:val="28"/>
        </w:rPr>
        <w:t xml:space="preserve">,20 </w:t>
      </w:r>
      <w:r w:rsidRPr="00406AB7">
        <w:rPr>
          <w:bCs/>
          <w:sz w:val="28"/>
          <w:szCs w:val="28"/>
        </w:rPr>
        <w:t>руб.</w:t>
      </w:r>
    </w:p>
    <w:p w:rsidR="00035EC5" w:rsidRPr="00794817" w:rsidRDefault="00035EC5" w:rsidP="00035EC5">
      <w:pPr>
        <w:ind w:firstLine="720"/>
        <w:jc w:val="both"/>
        <w:rPr>
          <w:bCs/>
          <w:sz w:val="28"/>
          <w:szCs w:val="28"/>
        </w:rPr>
      </w:pPr>
      <w:r w:rsidRPr="00406AB7">
        <w:rPr>
          <w:bCs/>
          <w:sz w:val="28"/>
          <w:szCs w:val="28"/>
        </w:rPr>
        <w:t>-</w:t>
      </w:r>
      <w:r w:rsidRPr="00794817">
        <w:rPr>
          <w:bCs/>
          <w:sz w:val="28"/>
          <w:szCs w:val="28"/>
        </w:rPr>
        <w:t xml:space="preserve">прочие межбюджетные трансферты , передаваемые бюджетам сельских поселений – </w:t>
      </w:r>
      <w:r w:rsidR="0084414C" w:rsidRPr="00794817">
        <w:rPr>
          <w:bCs/>
          <w:sz w:val="28"/>
          <w:szCs w:val="28"/>
        </w:rPr>
        <w:t>1824300</w:t>
      </w:r>
      <w:r w:rsidR="006F6478" w:rsidRPr="00794817">
        <w:rPr>
          <w:bCs/>
          <w:sz w:val="28"/>
          <w:szCs w:val="28"/>
        </w:rPr>
        <w:t>,00</w:t>
      </w:r>
      <w:r w:rsidRPr="00794817">
        <w:rPr>
          <w:bCs/>
          <w:sz w:val="28"/>
          <w:szCs w:val="28"/>
        </w:rPr>
        <w:t xml:space="preserve"> руб.</w:t>
      </w:r>
    </w:p>
    <w:p w:rsidR="00035EC5" w:rsidRPr="00794817" w:rsidRDefault="00035EC5" w:rsidP="00035EC5">
      <w:pPr>
        <w:ind w:firstLine="720"/>
        <w:jc w:val="both"/>
        <w:rPr>
          <w:bCs/>
          <w:sz w:val="28"/>
          <w:szCs w:val="28"/>
        </w:rPr>
      </w:pPr>
      <w:r w:rsidRPr="00794817">
        <w:rPr>
          <w:bCs/>
          <w:sz w:val="28"/>
          <w:szCs w:val="28"/>
        </w:rPr>
        <w:t xml:space="preserve">- </w:t>
      </w:r>
      <w:r w:rsidR="00794817" w:rsidRPr="00794817">
        <w:rPr>
          <w:sz w:val="28"/>
          <w:szCs w:val="28"/>
        </w:rPr>
        <w:t xml:space="preserve">Поступления от денежных пожертвований, предоставляемых физическими лицами получателям средств бюджетов сельских поселений </w:t>
      </w:r>
      <w:r w:rsidRPr="00794817">
        <w:rPr>
          <w:bCs/>
          <w:sz w:val="28"/>
          <w:szCs w:val="28"/>
        </w:rPr>
        <w:t>-</w:t>
      </w:r>
      <w:r w:rsidR="0084414C" w:rsidRPr="00794817">
        <w:rPr>
          <w:bCs/>
          <w:sz w:val="28"/>
          <w:szCs w:val="28"/>
        </w:rPr>
        <w:t>70000</w:t>
      </w:r>
      <w:r w:rsidR="006F6478" w:rsidRPr="00794817">
        <w:rPr>
          <w:bCs/>
          <w:sz w:val="28"/>
          <w:szCs w:val="28"/>
        </w:rPr>
        <w:t>,00 руб</w:t>
      </w:r>
      <w:r w:rsidRPr="00794817">
        <w:rPr>
          <w:bCs/>
          <w:sz w:val="28"/>
          <w:szCs w:val="28"/>
        </w:rPr>
        <w:t>.</w:t>
      </w:r>
    </w:p>
    <w:p w:rsidR="00035EC5" w:rsidRPr="00035EC5" w:rsidRDefault="00035EC5" w:rsidP="00035EC5">
      <w:pPr>
        <w:ind w:firstLine="720"/>
        <w:jc w:val="both"/>
        <w:rPr>
          <w:sz w:val="28"/>
        </w:rPr>
      </w:pPr>
      <w:r w:rsidRPr="00794817">
        <w:rPr>
          <w:sz w:val="28"/>
          <w:szCs w:val="28"/>
        </w:rPr>
        <w:t>Удельный</w:t>
      </w:r>
      <w:r w:rsidRPr="00035EC5">
        <w:rPr>
          <w:sz w:val="28"/>
        </w:rPr>
        <w:t xml:space="preserve"> вес безвозмездных поступлений в составе доходной базы местного бюджета составил  9</w:t>
      </w:r>
      <w:r w:rsidR="00604A6A">
        <w:rPr>
          <w:sz w:val="28"/>
        </w:rPr>
        <w:t>5</w:t>
      </w:r>
      <w:r w:rsidRPr="00035EC5">
        <w:rPr>
          <w:sz w:val="28"/>
        </w:rPr>
        <w:t>,</w:t>
      </w:r>
      <w:r w:rsidR="00604A6A">
        <w:rPr>
          <w:sz w:val="28"/>
        </w:rPr>
        <w:t>3</w:t>
      </w:r>
      <w:r w:rsidRPr="00035EC5">
        <w:rPr>
          <w:sz w:val="28"/>
        </w:rPr>
        <w:t xml:space="preserve"> %. </w:t>
      </w:r>
    </w:p>
    <w:p w:rsidR="003C5B4F" w:rsidRDefault="00035EC5" w:rsidP="00035EC5">
      <w:pPr>
        <w:jc w:val="center"/>
        <w:outlineLvl w:val="0"/>
        <w:rPr>
          <w:sz w:val="32"/>
          <w:szCs w:val="32"/>
        </w:rPr>
      </w:pPr>
      <w:r w:rsidRPr="00035EC5">
        <w:rPr>
          <w:sz w:val="32"/>
          <w:szCs w:val="32"/>
        </w:rPr>
        <w:t xml:space="preserve">Исполнение доходной части </w:t>
      </w:r>
    </w:p>
    <w:p w:rsidR="00035EC5" w:rsidRPr="00035EC5" w:rsidRDefault="00035EC5" w:rsidP="00035EC5">
      <w:pPr>
        <w:jc w:val="center"/>
        <w:outlineLvl w:val="0"/>
        <w:rPr>
          <w:sz w:val="32"/>
          <w:szCs w:val="32"/>
        </w:rPr>
      </w:pPr>
      <w:r w:rsidRPr="00035EC5">
        <w:rPr>
          <w:sz w:val="32"/>
          <w:szCs w:val="32"/>
        </w:rPr>
        <w:t>сельского поселения Явенгское за 202</w:t>
      </w:r>
      <w:r w:rsidR="00604A6A">
        <w:rPr>
          <w:sz w:val="32"/>
          <w:szCs w:val="32"/>
        </w:rPr>
        <w:t>2</w:t>
      </w:r>
      <w:r w:rsidRPr="00035EC5">
        <w:rPr>
          <w:sz w:val="32"/>
          <w:szCs w:val="32"/>
        </w:rPr>
        <w:t xml:space="preserve"> год </w:t>
      </w:r>
    </w:p>
    <w:tbl>
      <w:tblPr>
        <w:tblW w:w="10082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4553"/>
        <w:gridCol w:w="2552"/>
        <w:gridCol w:w="1701"/>
        <w:gridCol w:w="1276"/>
      </w:tblGrid>
      <w:tr w:rsidR="008F159B" w:rsidRPr="00035EC5" w:rsidTr="008F159B">
        <w:trPr>
          <w:trHeight w:val="654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035EC5" w:rsidRDefault="008F159B" w:rsidP="00700A6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35EC5">
              <w:rPr>
                <w:b/>
                <w:bCs/>
                <w:i/>
                <w:iCs/>
                <w:sz w:val="22"/>
                <w:szCs w:val="22"/>
              </w:rPr>
              <w:t>Наименование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035EC5" w:rsidRDefault="008F159B" w:rsidP="00604A6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35EC5">
              <w:rPr>
                <w:b/>
                <w:bCs/>
                <w:i/>
                <w:iCs/>
                <w:sz w:val="22"/>
                <w:szCs w:val="22"/>
              </w:rPr>
              <w:t>Утверждено на 202</w:t>
            </w:r>
            <w:r w:rsidR="00604A6A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035EC5">
              <w:rPr>
                <w:b/>
                <w:bCs/>
                <w:i/>
                <w:iCs/>
                <w:sz w:val="22"/>
                <w:szCs w:val="22"/>
              </w:rPr>
              <w:t xml:space="preserve"> год</w:t>
            </w:r>
            <w:r w:rsidR="003C5B4F">
              <w:rPr>
                <w:b/>
                <w:bCs/>
                <w:i/>
                <w:iCs/>
                <w:sz w:val="22"/>
                <w:szCs w:val="22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035EC5" w:rsidRDefault="008F159B" w:rsidP="00604A6A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35EC5">
              <w:rPr>
                <w:b/>
                <w:bCs/>
                <w:i/>
                <w:iCs/>
                <w:sz w:val="22"/>
                <w:szCs w:val="22"/>
              </w:rPr>
              <w:t xml:space="preserve"> Исполнение за 202</w:t>
            </w:r>
            <w:r w:rsidR="00604A6A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035EC5">
              <w:rPr>
                <w:b/>
                <w:bCs/>
                <w:i/>
                <w:iCs/>
                <w:sz w:val="22"/>
                <w:szCs w:val="22"/>
              </w:rPr>
              <w:t xml:space="preserve"> год</w:t>
            </w:r>
            <w:r w:rsidR="000B2FDD">
              <w:rPr>
                <w:b/>
                <w:bCs/>
                <w:i/>
                <w:iCs/>
                <w:sz w:val="22"/>
                <w:szCs w:val="22"/>
              </w:rPr>
              <w:t>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035EC5" w:rsidRDefault="008F159B" w:rsidP="008F159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35EC5">
              <w:rPr>
                <w:b/>
                <w:bCs/>
                <w:i/>
                <w:iCs/>
                <w:sz w:val="22"/>
                <w:szCs w:val="22"/>
              </w:rPr>
              <w:t>Отклонение</w:t>
            </w:r>
            <w:r w:rsidR="000B2FDD">
              <w:rPr>
                <w:b/>
                <w:bCs/>
                <w:i/>
                <w:iCs/>
                <w:sz w:val="22"/>
                <w:szCs w:val="22"/>
              </w:rPr>
              <w:t>, руб.</w:t>
            </w:r>
          </w:p>
        </w:tc>
      </w:tr>
      <w:tr w:rsidR="008F159B" w:rsidRPr="00035EC5" w:rsidTr="008F159B">
        <w:trPr>
          <w:trHeight w:val="28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700A6E">
            <w:pPr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Собственные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604A6A" w:rsidP="00700A6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570000</w:t>
            </w:r>
            <w:r w:rsidR="008F159B" w:rsidRPr="00E87F1B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604A6A" w:rsidP="00604A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584512,28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090FBF">
            <w:pPr>
              <w:jc w:val="center"/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+</w:t>
            </w:r>
            <w:r w:rsidR="00090FBF">
              <w:rPr>
                <w:b/>
                <w:bCs/>
                <w:sz w:val="22"/>
                <w:szCs w:val="22"/>
              </w:rPr>
              <w:t>14512,28</w:t>
            </w:r>
          </w:p>
        </w:tc>
      </w:tr>
      <w:tr w:rsidR="008F159B" w:rsidRPr="00035EC5" w:rsidTr="008F159B">
        <w:trPr>
          <w:trHeight w:val="3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700A6E">
            <w:pPr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700A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700A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700A6E">
            <w:pPr>
              <w:jc w:val="center"/>
              <w:rPr>
                <w:sz w:val="22"/>
                <w:szCs w:val="22"/>
              </w:rPr>
            </w:pPr>
          </w:p>
        </w:tc>
      </w:tr>
      <w:tr w:rsidR="008F159B" w:rsidRPr="00035EC5" w:rsidTr="008F159B">
        <w:trPr>
          <w:trHeight w:val="28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700A6E">
            <w:pPr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BD2901" w:rsidP="00700A6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560000</w:t>
            </w:r>
            <w:r w:rsidR="008F159B" w:rsidRPr="00E87F1B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BD2901" w:rsidP="00BD29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574922,28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103B3D" w:rsidP="00090FBF">
            <w:pPr>
              <w:jc w:val="center"/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+</w:t>
            </w:r>
            <w:r w:rsidR="00090FBF">
              <w:rPr>
                <w:b/>
                <w:bCs/>
                <w:sz w:val="22"/>
                <w:szCs w:val="22"/>
              </w:rPr>
              <w:t>14922,28</w:t>
            </w:r>
          </w:p>
        </w:tc>
      </w:tr>
      <w:tr w:rsidR="008F159B" w:rsidRPr="00035EC5" w:rsidTr="008F159B">
        <w:trPr>
          <w:trHeight w:val="256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E87F1B" w:rsidRDefault="008F159B" w:rsidP="00700A6E">
            <w:pPr>
              <w:rPr>
                <w:sz w:val="22"/>
                <w:szCs w:val="22"/>
              </w:rPr>
            </w:pPr>
            <w:r w:rsidRPr="00E87F1B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BD2901" w:rsidP="00B30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107000</w:t>
            </w:r>
            <w:r w:rsidR="008F159B" w:rsidRPr="00E87F1B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BD2901">
            <w:pPr>
              <w:rPr>
                <w:sz w:val="22"/>
                <w:szCs w:val="22"/>
              </w:rPr>
            </w:pPr>
            <w:r w:rsidRPr="00E87F1B">
              <w:rPr>
                <w:sz w:val="22"/>
                <w:szCs w:val="22"/>
              </w:rPr>
              <w:t xml:space="preserve">    </w:t>
            </w:r>
            <w:r w:rsidR="00BD2901">
              <w:rPr>
                <w:sz w:val="22"/>
                <w:szCs w:val="22"/>
              </w:rPr>
              <w:t>114952,46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090FBF" w:rsidP="00090F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+7952,46</w:t>
            </w:r>
          </w:p>
        </w:tc>
      </w:tr>
      <w:tr w:rsidR="008F159B" w:rsidRPr="00035EC5" w:rsidTr="008F159B">
        <w:trPr>
          <w:trHeight w:val="32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E87F1B" w:rsidRDefault="008F159B" w:rsidP="00700A6E">
            <w:pPr>
              <w:rPr>
                <w:sz w:val="22"/>
                <w:szCs w:val="22"/>
              </w:rPr>
            </w:pPr>
            <w:r w:rsidRPr="00E87F1B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4218BE" w:rsidP="00700A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</w:t>
            </w:r>
            <w:r w:rsidR="008F159B" w:rsidRPr="00E87F1B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4218BE" w:rsidP="004218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59530</w:t>
            </w:r>
            <w:r w:rsidR="00BD29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6E009D" w:rsidP="004218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4218BE">
              <w:rPr>
                <w:sz w:val="22"/>
                <w:szCs w:val="22"/>
              </w:rPr>
              <w:t>14530,85</w:t>
            </w:r>
          </w:p>
        </w:tc>
      </w:tr>
      <w:tr w:rsidR="008F159B" w:rsidRPr="00035EC5" w:rsidTr="008F159B">
        <w:trPr>
          <w:trHeight w:val="30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700A6E">
            <w:pPr>
              <w:rPr>
                <w:sz w:val="22"/>
                <w:szCs w:val="22"/>
              </w:rPr>
            </w:pPr>
            <w:r w:rsidRPr="00E87F1B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BD2901" w:rsidP="00700A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408000</w:t>
            </w:r>
            <w:r w:rsidR="008F159B" w:rsidRPr="00E87F1B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BD2901" w:rsidP="00BD29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400438,97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6E009D" w:rsidP="006E00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-7561,03</w:t>
            </w:r>
          </w:p>
        </w:tc>
      </w:tr>
      <w:tr w:rsidR="008F159B" w:rsidRPr="00035EC5" w:rsidTr="008D68DC">
        <w:trPr>
          <w:trHeight w:val="759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E87F1B" w:rsidRDefault="008F159B" w:rsidP="00700A6E">
            <w:pPr>
              <w:rPr>
                <w:b/>
                <w:sz w:val="22"/>
                <w:szCs w:val="22"/>
              </w:rPr>
            </w:pPr>
            <w:r w:rsidRPr="00E87F1B">
              <w:rPr>
                <w:b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700A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10000</w:t>
            </w:r>
            <w:r w:rsidR="008F159B" w:rsidRPr="00E87F1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9E11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6E009D" w:rsidP="006E00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-410,</w:t>
            </w:r>
            <w:r w:rsidR="008F159B" w:rsidRPr="00E87F1B">
              <w:rPr>
                <w:b/>
                <w:sz w:val="22"/>
                <w:szCs w:val="22"/>
              </w:rPr>
              <w:t>00</w:t>
            </w:r>
          </w:p>
        </w:tc>
      </w:tr>
      <w:tr w:rsidR="008F159B" w:rsidRPr="00035EC5" w:rsidTr="000B2FDD">
        <w:trPr>
          <w:trHeight w:val="34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E87F1B" w:rsidRDefault="008F159B" w:rsidP="00700A6E">
            <w:pPr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9E11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11765186,47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9E11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11764292,44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8F159B" w:rsidP="006E009D">
            <w:pPr>
              <w:jc w:val="center"/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-</w:t>
            </w:r>
            <w:r w:rsidR="006E009D">
              <w:rPr>
                <w:b/>
                <w:bCs/>
                <w:sz w:val="22"/>
                <w:szCs w:val="22"/>
              </w:rPr>
              <w:t>894,03</w:t>
            </w:r>
          </w:p>
        </w:tc>
      </w:tr>
      <w:tr w:rsidR="008F159B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397F2C" w:rsidRDefault="00397F2C" w:rsidP="00700A6E">
            <w:pPr>
              <w:rPr>
                <w:bCs/>
                <w:sz w:val="22"/>
                <w:szCs w:val="22"/>
              </w:rPr>
            </w:pPr>
            <w:r w:rsidRPr="00397F2C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700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3420200</w:t>
            </w:r>
            <w:r w:rsidR="008F159B"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700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3420200</w:t>
            </w:r>
            <w:r w:rsidR="008F159B"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E75064" w:rsidP="00700A6E">
            <w:pPr>
              <w:jc w:val="center"/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-</w:t>
            </w:r>
          </w:p>
        </w:tc>
      </w:tr>
      <w:tr w:rsidR="008F159B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E87F1B" w:rsidRDefault="008F159B" w:rsidP="00700A6E">
            <w:pPr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700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2933600</w:t>
            </w:r>
            <w:r w:rsidR="008F159B"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700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2933600</w:t>
            </w:r>
            <w:r w:rsidR="008F159B"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E75064" w:rsidP="00700A6E">
            <w:pPr>
              <w:jc w:val="center"/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-</w:t>
            </w:r>
          </w:p>
        </w:tc>
      </w:tr>
      <w:tr w:rsidR="008F159B" w:rsidRPr="00035EC5" w:rsidTr="000B2FDD">
        <w:trPr>
          <w:trHeight w:val="271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E87F1B" w:rsidRDefault="008F159B" w:rsidP="00700A6E">
            <w:pPr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E119E" w:rsidP="009E119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1272786,47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117BF" w:rsidP="009117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1271892,44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9117BF" w:rsidP="00E7506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-894,03</w:t>
            </w:r>
          </w:p>
        </w:tc>
      </w:tr>
      <w:tr w:rsidR="009117BF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7BF" w:rsidRPr="00397F2C" w:rsidRDefault="00397F2C" w:rsidP="00700A6E">
            <w:pPr>
              <w:rPr>
                <w:bCs/>
                <w:sz w:val="22"/>
                <w:szCs w:val="22"/>
              </w:rPr>
            </w:pPr>
            <w:r w:rsidRPr="00397F2C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113400</w:t>
            </w:r>
            <w:r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6035F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113400</w:t>
            </w:r>
            <w:r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-</w:t>
            </w:r>
          </w:p>
        </w:tc>
      </w:tr>
      <w:tr w:rsidR="009117BF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7BF" w:rsidRPr="00794817" w:rsidRDefault="00794817" w:rsidP="00700A6E">
            <w:pPr>
              <w:rPr>
                <w:bCs/>
                <w:sz w:val="22"/>
                <w:szCs w:val="22"/>
              </w:rPr>
            </w:pPr>
            <w:r w:rsidRPr="00794817">
              <w:rPr>
                <w:sz w:val="22"/>
                <w:szCs w:val="22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6035F6">
            <w:pPr>
              <w:jc w:val="center"/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-</w:t>
            </w:r>
          </w:p>
        </w:tc>
      </w:tr>
      <w:tr w:rsidR="009117BF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7BF" w:rsidRPr="00E87F1B" w:rsidRDefault="009117BF" w:rsidP="00700A6E">
            <w:pPr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E87F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2128900</w:t>
            </w:r>
            <w:r w:rsidRPr="00E87F1B">
              <w:rPr>
                <w:bCs/>
                <w:sz w:val="22"/>
                <w:szCs w:val="22"/>
              </w:rPr>
              <w:t>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6035F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2128900</w:t>
            </w:r>
            <w:r w:rsidRPr="00E87F1B">
              <w:rPr>
                <w:bCs/>
                <w:sz w:val="22"/>
                <w:szCs w:val="22"/>
              </w:rPr>
              <w:t>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E75064">
            <w:pPr>
              <w:jc w:val="center"/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-</w:t>
            </w:r>
          </w:p>
        </w:tc>
      </w:tr>
      <w:tr w:rsidR="009117BF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7BF" w:rsidRPr="00E87F1B" w:rsidRDefault="009117BF" w:rsidP="00700A6E">
            <w:pPr>
              <w:rPr>
                <w:bCs/>
                <w:sz w:val="22"/>
                <w:szCs w:val="22"/>
              </w:rPr>
            </w:pPr>
            <w:r w:rsidRPr="00E87F1B">
              <w:rPr>
                <w:bCs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1824300</w:t>
            </w:r>
            <w:r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6035F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1824300</w:t>
            </w:r>
            <w:r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117BF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7BF" w:rsidRPr="00794817" w:rsidRDefault="00794817" w:rsidP="00700A6E">
            <w:pPr>
              <w:rPr>
                <w:bCs/>
                <w:sz w:val="22"/>
                <w:szCs w:val="22"/>
              </w:rPr>
            </w:pPr>
            <w:r w:rsidRPr="00794817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</w:t>
            </w:r>
            <w:r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6035F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</w:t>
            </w:r>
            <w:r w:rsidRPr="00E87F1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7BF" w:rsidRPr="00E87F1B" w:rsidRDefault="009117BF" w:rsidP="00700A6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F159B" w:rsidRPr="00035EC5" w:rsidTr="008F159B">
        <w:trPr>
          <w:trHeight w:val="495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59B" w:rsidRPr="00E87F1B" w:rsidRDefault="008F159B" w:rsidP="00700A6E">
            <w:pPr>
              <w:rPr>
                <w:b/>
                <w:bCs/>
                <w:sz w:val="22"/>
                <w:szCs w:val="22"/>
              </w:rPr>
            </w:pPr>
            <w:r w:rsidRPr="00E87F1B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4218BE" w:rsidP="004218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12335186</w:t>
            </w:r>
            <w:r w:rsidR="00E87F1B" w:rsidRPr="00E87F1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E87F1B" w:rsidRPr="00E87F1B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4218BE" w:rsidP="004218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12348804,72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59B" w:rsidRPr="00E87F1B" w:rsidRDefault="00CB019F" w:rsidP="00CB019F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+13618,25</w:t>
            </w:r>
          </w:p>
        </w:tc>
      </w:tr>
    </w:tbl>
    <w:p w:rsidR="00035EC5" w:rsidRPr="00035EC5" w:rsidRDefault="00035EC5" w:rsidP="00035EC5">
      <w:pPr>
        <w:rPr>
          <w:sz w:val="28"/>
          <w:szCs w:val="28"/>
        </w:rPr>
      </w:pPr>
      <w:r w:rsidRPr="00035EC5">
        <w:rPr>
          <w:bCs/>
          <w:sz w:val="28"/>
          <w:szCs w:val="28"/>
        </w:rPr>
        <w:t xml:space="preserve">              </w:t>
      </w:r>
    </w:p>
    <w:p w:rsidR="00AD1EE8" w:rsidRPr="0052627D" w:rsidRDefault="00AD1EE8" w:rsidP="00533D72">
      <w:pPr>
        <w:tabs>
          <w:tab w:val="left" w:pos="426"/>
        </w:tabs>
        <w:ind w:firstLine="567"/>
        <w:jc w:val="center"/>
        <w:rPr>
          <w:b/>
          <w:sz w:val="36"/>
          <w:szCs w:val="36"/>
        </w:rPr>
      </w:pPr>
      <w:r w:rsidRPr="0052627D">
        <w:rPr>
          <w:b/>
          <w:sz w:val="28"/>
          <w:szCs w:val="28"/>
        </w:rPr>
        <w:t>Расходная часть бюджета</w:t>
      </w:r>
      <w:r w:rsidRPr="0052627D">
        <w:rPr>
          <w:b/>
          <w:sz w:val="36"/>
          <w:szCs w:val="36"/>
        </w:rPr>
        <w:t>.</w:t>
      </w:r>
    </w:p>
    <w:p w:rsidR="00AD1EE8" w:rsidRPr="006470B9" w:rsidRDefault="00AD1EE8" w:rsidP="006470B9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6470B9">
        <w:rPr>
          <w:sz w:val="28"/>
          <w:szCs w:val="28"/>
        </w:rPr>
        <w:t>Расходы бюджета поселений осуществляются в формах, предусмотренных Бюджетным кодексом РФ.</w:t>
      </w:r>
    </w:p>
    <w:p w:rsidR="00AD1EE8" w:rsidRDefault="00AD1EE8" w:rsidP="006470B9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6470B9">
        <w:rPr>
          <w:sz w:val="28"/>
          <w:szCs w:val="28"/>
        </w:rPr>
        <w:t>Расходование средств бюджета поселения  осуществляется по направлениям согласно бюджетной классификации и в пределах, установленных решением представительного органа о бюджете поселения на очередной финансовый год.</w:t>
      </w:r>
    </w:p>
    <w:p w:rsidR="007D07AD" w:rsidRPr="00E131D6" w:rsidRDefault="007D07AD" w:rsidP="007D07AD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>Расходы бюджета сельского поселения на 202</w:t>
      </w:r>
      <w:r w:rsidR="00CB019F">
        <w:rPr>
          <w:sz w:val="28"/>
          <w:szCs w:val="28"/>
        </w:rPr>
        <w:t>2</w:t>
      </w:r>
      <w:r w:rsidRPr="00E131D6">
        <w:rPr>
          <w:sz w:val="28"/>
          <w:szCs w:val="28"/>
        </w:rPr>
        <w:t xml:space="preserve"> год утверждены в размере </w:t>
      </w:r>
      <w:r w:rsidR="00CB019F">
        <w:rPr>
          <w:sz w:val="28"/>
          <w:szCs w:val="28"/>
        </w:rPr>
        <w:t>12407555,43</w:t>
      </w:r>
      <w:r w:rsidRPr="00E131D6">
        <w:rPr>
          <w:sz w:val="28"/>
          <w:szCs w:val="28"/>
        </w:rPr>
        <w:t xml:space="preserve">руб., исполнены в сумме </w:t>
      </w:r>
      <w:r w:rsidR="00CB019F">
        <w:rPr>
          <w:sz w:val="28"/>
          <w:szCs w:val="28"/>
        </w:rPr>
        <w:t xml:space="preserve">12323430,01 </w:t>
      </w:r>
      <w:r w:rsidRPr="00E131D6">
        <w:rPr>
          <w:sz w:val="28"/>
          <w:szCs w:val="28"/>
        </w:rPr>
        <w:t>руб. или 9</w:t>
      </w:r>
      <w:r w:rsidR="00CB019F">
        <w:rPr>
          <w:sz w:val="28"/>
          <w:szCs w:val="28"/>
        </w:rPr>
        <w:t>9</w:t>
      </w:r>
      <w:r w:rsidRPr="00E131D6">
        <w:rPr>
          <w:sz w:val="28"/>
          <w:szCs w:val="28"/>
        </w:rPr>
        <w:t>,</w:t>
      </w:r>
      <w:r w:rsidR="00CB019F">
        <w:rPr>
          <w:sz w:val="28"/>
          <w:szCs w:val="28"/>
        </w:rPr>
        <w:t>32</w:t>
      </w:r>
      <w:r w:rsidRPr="00E131D6">
        <w:rPr>
          <w:b/>
          <w:sz w:val="28"/>
          <w:szCs w:val="28"/>
        </w:rPr>
        <w:t>%</w:t>
      </w:r>
      <w:r w:rsidRPr="00E131D6">
        <w:rPr>
          <w:sz w:val="28"/>
          <w:szCs w:val="28"/>
        </w:rPr>
        <w:t xml:space="preserve"> от утвержденных назначений </w:t>
      </w:r>
    </w:p>
    <w:p w:rsidR="00742306" w:rsidRPr="00081A37" w:rsidRDefault="00742306" w:rsidP="00742306">
      <w:pPr>
        <w:spacing w:line="360" w:lineRule="auto"/>
        <w:ind w:firstLine="709"/>
        <w:jc w:val="center"/>
        <w:rPr>
          <w:sz w:val="28"/>
          <w:szCs w:val="28"/>
        </w:rPr>
      </w:pPr>
      <w:r w:rsidRPr="00081A37">
        <w:rPr>
          <w:sz w:val="28"/>
          <w:szCs w:val="28"/>
        </w:rPr>
        <w:t>Структура расходов бюджета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1994"/>
        <w:gridCol w:w="1994"/>
        <w:gridCol w:w="1993"/>
        <w:gridCol w:w="2403"/>
      </w:tblGrid>
      <w:tr w:rsidR="00742306" w:rsidRPr="00081A37" w:rsidTr="008D68DC">
        <w:trPr>
          <w:trHeight w:val="502"/>
        </w:trPr>
        <w:tc>
          <w:tcPr>
            <w:tcW w:w="1930" w:type="dxa"/>
          </w:tcPr>
          <w:p w:rsidR="00742306" w:rsidRPr="000B2FDD" w:rsidRDefault="00742306" w:rsidP="00915E18">
            <w:pPr>
              <w:spacing w:line="360" w:lineRule="auto"/>
              <w:jc w:val="center"/>
            </w:pPr>
            <w:r w:rsidRPr="000B2FDD">
              <w:t>Раздел</w:t>
            </w:r>
          </w:p>
        </w:tc>
        <w:tc>
          <w:tcPr>
            <w:tcW w:w="1994" w:type="dxa"/>
          </w:tcPr>
          <w:p w:rsidR="00742306" w:rsidRPr="000B2FDD" w:rsidRDefault="00742306" w:rsidP="00915E18">
            <w:pPr>
              <w:spacing w:line="360" w:lineRule="auto"/>
              <w:jc w:val="center"/>
            </w:pPr>
            <w:r w:rsidRPr="000B2FDD">
              <w:t>План</w:t>
            </w:r>
          </w:p>
        </w:tc>
        <w:tc>
          <w:tcPr>
            <w:tcW w:w="1994" w:type="dxa"/>
          </w:tcPr>
          <w:p w:rsidR="00742306" w:rsidRPr="000B2FDD" w:rsidRDefault="00742306" w:rsidP="00915E18">
            <w:pPr>
              <w:spacing w:line="360" w:lineRule="auto"/>
              <w:jc w:val="center"/>
            </w:pPr>
            <w:r w:rsidRPr="000B2FDD">
              <w:t>Факт</w:t>
            </w:r>
          </w:p>
        </w:tc>
        <w:tc>
          <w:tcPr>
            <w:tcW w:w="1993" w:type="dxa"/>
          </w:tcPr>
          <w:p w:rsidR="00742306" w:rsidRPr="000B2FDD" w:rsidRDefault="00742306" w:rsidP="00915E18">
            <w:pPr>
              <w:spacing w:line="360" w:lineRule="auto"/>
              <w:jc w:val="center"/>
            </w:pPr>
            <w:r w:rsidRPr="000B2FDD">
              <w:t>% выполнения</w:t>
            </w:r>
          </w:p>
        </w:tc>
        <w:tc>
          <w:tcPr>
            <w:tcW w:w="2403" w:type="dxa"/>
          </w:tcPr>
          <w:p w:rsidR="00742306" w:rsidRPr="000B2FDD" w:rsidRDefault="00742306" w:rsidP="00915E18">
            <w:pPr>
              <w:spacing w:line="360" w:lineRule="auto"/>
              <w:jc w:val="center"/>
            </w:pPr>
            <w:r w:rsidRPr="000B2FDD">
              <w:t>Доля в расходе %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01</w:t>
            </w:r>
          </w:p>
        </w:tc>
        <w:tc>
          <w:tcPr>
            <w:tcW w:w="1994" w:type="dxa"/>
            <w:vAlign w:val="bottom"/>
          </w:tcPr>
          <w:p w:rsidR="00C25394" w:rsidRPr="000B2FDD" w:rsidRDefault="0012355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3975712,16</w:t>
            </w:r>
          </w:p>
        </w:tc>
        <w:tc>
          <w:tcPr>
            <w:tcW w:w="1994" w:type="dxa"/>
            <w:vAlign w:val="bottom"/>
          </w:tcPr>
          <w:p w:rsidR="00C25394" w:rsidRPr="000B2FDD" w:rsidRDefault="0012355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3935601,63</w:t>
            </w:r>
          </w:p>
        </w:tc>
        <w:tc>
          <w:tcPr>
            <w:tcW w:w="1993" w:type="dxa"/>
            <w:vAlign w:val="bottom"/>
          </w:tcPr>
          <w:p w:rsidR="00C25394" w:rsidRPr="000B2FDD" w:rsidRDefault="006740DD" w:rsidP="006740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  <w:r w:rsidR="00C25394" w:rsidRPr="000B2FD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99</w:t>
            </w:r>
          </w:p>
        </w:tc>
        <w:tc>
          <w:tcPr>
            <w:tcW w:w="2403" w:type="dxa"/>
            <w:vAlign w:val="bottom"/>
          </w:tcPr>
          <w:p w:rsidR="00C25394" w:rsidRPr="000B2FDD" w:rsidRDefault="00F2657A" w:rsidP="00F2657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C25394" w:rsidRPr="000B2FD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94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02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113400,00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113400,00</w:t>
            </w:r>
          </w:p>
        </w:tc>
        <w:tc>
          <w:tcPr>
            <w:tcW w:w="1993" w:type="dxa"/>
            <w:vAlign w:val="bottom"/>
          </w:tcPr>
          <w:p w:rsidR="00C25394" w:rsidRPr="000B2FDD" w:rsidRDefault="00C25394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100,00</w:t>
            </w:r>
          </w:p>
        </w:tc>
        <w:tc>
          <w:tcPr>
            <w:tcW w:w="2403" w:type="dxa"/>
            <w:vAlign w:val="bottom"/>
          </w:tcPr>
          <w:p w:rsidR="00C25394" w:rsidRPr="000B2FDD" w:rsidRDefault="00C25394" w:rsidP="00F2657A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0,</w:t>
            </w:r>
            <w:r w:rsidR="00F2657A">
              <w:rPr>
                <w:rFonts w:ascii="Arial" w:hAnsi="Arial" w:cs="Arial"/>
              </w:rPr>
              <w:t>92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03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25640,00</w:t>
            </w:r>
          </w:p>
        </w:tc>
        <w:tc>
          <w:tcPr>
            <w:tcW w:w="1994" w:type="dxa"/>
            <w:vAlign w:val="bottom"/>
          </w:tcPr>
          <w:p w:rsidR="00C25394" w:rsidRPr="000B2FDD" w:rsidRDefault="00B47AB3" w:rsidP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25640,00</w:t>
            </w:r>
          </w:p>
        </w:tc>
        <w:tc>
          <w:tcPr>
            <w:tcW w:w="1993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100,00</w:t>
            </w:r>
          </w:p>
        </w:tc>
        <w:tc>
          <w:tcPr>
            <w:tcW w:w="2403" w:type="dxa"/>
            <w:vAlign w:val="bottom"/>
          </w:tcPr>
          <w:p w:rsidR="00C25394" w:rsidRPr="000B2FDD" w:rsidRDefault="00C25394" w:rsidP="00F2657A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0,</w:t>
            </w:r>
            <w:r w:rsidR="00F2657A">
              <w:rPr>
                <w:rFonts w:ascii="Arial" w:hAnsi="Arial" w:cs="Arial"/>
              </w:rPr>
              <w:t>21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04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2130564,47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2130564,47</w:t>
            </w:r>
          </w:p>
        </w:tc>
        <w:tc>
          <w:tcPr>
            <w:tcW w:w="1993" w:type="dxa"/>
            <w:vAlign w:val="bottom"/>
          </w:tcPr>
          <w:p w:rsidR="00C25394" w:rsidRPr="000B2FDD" w:rsidRDefault="006740DD" w:rsidP="006740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C25394" w:rsidRPr="000B2FD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403" w:type="dxa"/>
            <w:vAlign w:val="bottom"/>
          </w:tcPr>
          <w:p w:rsidR="00C25394" w:rsidRPr="000B2FDD" w:rsidRDefault="00C25394" w:rsidP="00F2657A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1</w:t>
            </w:r>
            <w:r w:rsidR="00F2657A">
              <w:rPr>
                <w:rFonts w:ascii="Arial" w:hAnsi="Arial" w:cs="Arial"/>
              </w:rPr>
              <w:t>7</w:t>
            </w:r>
            <w:r w:rsidRPr="000B2FDD">
              <w:rPr>
                <w:rFonts w:ascii="Arial" w:hAnsi="Arial" w:cs="Arial"/>
              </w:rPr>
              <w:t>,</w:t>
            </w:r>
            <w:r w:rsidR="00F2657A">
              <w:rPr>
                <w:rFonts w:ascii="Arial" w:hAnsi="Arial" w:cs="Arial"/>
              </w:rPr>
              <w:t>29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05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2210038,80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2169182,60</w:t>
            </w:r>
          </w:p>
        </w:tc>
        <w:tc>
          <w:tcPr>
            <w:tcW w:w="1993" w:type="dxa"/>
            <w:vAlign w:val="bottom"/>
          </w:tcPr>
          <w:p w:rsidR="00C25394" w:rsidRPr="000B2FDD" w:rsidRDefault="006740DD" w:rsidP="006740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98,15</w:t>
            </w:r>
          </w:p>
        </w:tc>
        <w:tc>
          <w:tcPr>
            <w:tcW w:w="2403" w:type="dxa"/>
            <w:vAlign w:val="bottom"/>
          </w:tcPr>
          <w:p w:rsidR="00C25394" w:rsidRPr="000B2FDD" w:rsidRDefault="00C25394" w:rsidP="00F2657A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1</w:t>
            </w:r>
            <w:r w:rsidR="00F2657A">
              <w:rPr>
                <w:rFonts w:ascii="Arial" w:hAnsi="Arial" w:cs="Arial"/>
              </w:rPr>
              <w:t>7</w:t>
            </w:r>
            <w:r w:rsidRPr="000B2FDD">
              <w:rPr>
                <w:rFonts w:ascii="Arial" w:hAnsi="Arial" w:cs="Arial"/>
              </w:rPr>
              <w:t>,</w:t>
            </w:r>
            <w:r w:rsidR="00F2657A">
              <w:rPr>
                <w:rFonts w:ascii="Arial" w:hAnsi="Arial" w:cs="Arial"/>
              </w:rPr>
              <w:t>60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08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3405900,00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3405900,00</w:t>
            </w:r>
          </w:p>
        </w:tc>
        <w:tc>
          <w:tcPr>
            <w:tcW w:w="1993" w:type="dxa"/>
            <w:vAlign w:val="bottom"/>
          </w:tcPr>
          <w:p w:rsidR="00C25394" w:rsidRPr="000B2FDD" w:rsidRDefault="00C25394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100,00</w:t>
            </w:r>
          </w:p>
        </w:tc>
        <w:tc>
          <w:tcPr>
            <w:tcW w:w="2403" w:type="dxa"/>
            <w:vAlign w:val="bottom"/>
          </w:tcPr>
          <w:p w:rsidR="00C25394" w:rsidRPr="000B2FDD" w:rsidRDefault="00F2657A" w:rsidP="00F2657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="00C25394" w:rsidRPr="000B2FD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64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10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446300,00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443141,31</w:t>
            </w:r>
          </w:p>
        </w:tc>
        <w:tc>
          <w:tcPr>
            <w:tcW w:w="1993" w:type="dxa"/>
            <w:vAlign w:val="bottom"/>
          </w:tcPr>
          <w:p w:rsidR="00C25394" w:rsidRPr="000B2FDD" w:rsidRDefault="008C4EAC" w:rsidP="000004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C25394" w:rsidRPr="000B2FDD">
              <w:rPr>
                <w:rFonts w:ascii="Arial" w:hAnsi="Arial" w:cs="Arial"/>
              </w:rPr>
              <w:t>,</w:t>
            </w:r>
            <w:r w:rsidR="000004A0">
              <w:rPr>
                <w:rFonts w:ascii="Arial" w:hAnsi="Arial" w:cs="Arial"/>
              </w:rPr>
              <w:t>29</w:t>
            </w:r>
          </w:p>
        </w:tc>
        <w:tc>
          <w:tcPr>
            <w:tcW w:w="2403" w:type="dxa"/>
            <w:vAlign w:val="bottom"/>
          </w:tcPr>
          <w:p w:rsidR="00C25394" w:rsidRPr="000B2FDD" w:rsidRDefault="00C25394" w:rsidP="008C4EAC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3,</w:t>
            </w:r>
            <w:r w:rsidR="008C4EAC">
              <w:rPr>
                <w:rFonts w:ascii="Arial" w:hAnsi="Arial" w:cs="Arial"/>
              </w:rPr>
              <w:t>6</w:t>
            </w:r>
          </w:p>
        </w:tc>
      </w:tr>
      <w:tr w:rsidR="00C25394" w:rsidRPr="00081A37" w:rsidTr="008D68DC">
        <w:tc>
          <w:tcPr>
            <w:tcW w:w="1930" w:type="dxa"/>
          </w:tcPr>
          <w:p w:rsidR="00C25394" w:rsidRPr="000B2FDD" w:rsidRDefault="00C25394" w:rsidP="00915E18">
            <w:pPr>
              <w:spacing w:line="360" w:lineRule="auto"/>
              <w:jc w:val="center"/>
            </w:pPr>
            <w:r w:rsidRPr="000B2FDD">
              <w:t>11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100000,00</w:t>
            </w:r>
          </w:p>
        </w:tc>
        <w:tc>
          <w:tcPr>
            <w:tcW w:w="1994" w:type="dxa"/>
            <w:vAlign w:val="bottom"/>
          </w:tcPr>
          <w:p w:rsidR="00C25394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100000,00</w:t>
            </w:r>
          </w:p>
        </w:tc>
        <w:tc>
          <w:tcPr>
            <w:tcW w:w="1993" w:type="dxa"/>
            <w:vAlign w:val="bottom"/>
          </w:tcPr>
          <w:p w:rsidR="00C25394" w:rsidRPr="000B2FDD" w:rsidRDefault="00C25394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100,00</w:t>
            </w:r>
          </w:p>
        </w:tc>
        <w:tc>
          <w:tcPr>
            <w:tcW w:w="2403" w:type="dxa"/>
            <w:vAlign w:val="bottom"/>
          </w:tcPr>
          <w:p w:rsidR="00C25394" w:rsidRPr="000B2FDD" w:rsidRDefault="008C4EAC" w:rsidP="008C4EA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C25394" w:rsidRPr="000B2FD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</w:tr>
      <w:tr w:rsidR="0070299D" w:rsidRPr="00081A37" w:rsidTr="008D68DC">
        <w:tc>
          <w:tcPr>
            <w:tcW w:w="1930" w:type="dxa"/>
          </w:tcPr>
          <w:p w:rsidR="0070299D" w:rsidRPr="000B2FDD" w:rsidRDefault="0070299D" w:rsidP="00915E18">
            <w:pPr>
              <w:spacing w:line="360" w:lineRule="auto"/>
              <w:jc w:val="center"/>
            </w:pPr>
            <w:r w:rsidRPr="000B2FDD">
              <w:t>Итого:</w:t>
            </w:r>
          </w:p>
        </w:tc>
        <w:tc>
          <w:tcPr>
            <w:tcW w:w="1994" w:type="dxa"/>
            <w:vAlign w:val="bottom"/>
          </w:tcPr>
          <w:p w:rsidR="0070299D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12407555,43</w:t>
            </w:r>
          </w:p>
        </w:tc>
        <w:tc>
          <w:tcPr>
            <w:tcW w:w="1994" w:type="dxa"/>
            <w:vAlign w:val="bottom"/>
          </w:tcPr>
          <w:p w:rsidR="0070299D" w:rsidRPr="000B2FDD" w:rsidRDefault="00B47AB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12323430,01</w:t>
            </w:r>
          </w:p>
        </w:tc>
        <w:tc>
          <w:tcPr>
            <w:tcW w:w="1993" w:type="dxa"/>
            <w:vAlign w:val="bottom"/>
          </w:tcPr>
          <w:p w:rsidR="0070299D" w:rsidRPr="000B2FDD" w:rsidRDefault="0070299D" w:rsidP="00B47AB3">
            <w:pPr>
              <w:jc w:val="right"/>
              <w:rPr>
                <w:rFonts w:ascii="Arial" w:hAnsi="Arial" w:cs="Arial"/>
              </w:rPr>
            </w:pPr>
            <w:r w:rsidRPr="000B2FDD">
              <w:rPr>
                <w:rFonts w:ascii="Arial" w:hAnsi="Arial" w:cs="Arial"/>
              </w:rPr>
              <w:t>9</w:t>
            </w:r>
            <w:r w:rsidR="00B47AB3">
              <w:rPr>
                <w:rFonts w:ascii="Arial" w:hAnsi="Arial" w:cs="Arial"/>
              </w:rPr>
              <w:t>9</w:t>
            </w:r>
            <w:r w:rsidRPr="000B2FDD">
              <w:rPr>
                <w:rFonts w:ascii="Arial" w:hAnsi="Arial" w:cs="Arial"/>
              </w:rPr>
              <w:t>,</w:t>
            </w:r>
            <w:r w:rsidR="00B47AB3">
              <w:rPr>
                <w:rFonts w:ascii="Arial" w:hAnsi="Arial" w:cs="Arial"/>
              </w:rPr>
              <w:t>32</w:t>
            </w:r>
          </w:p>
        </w:tc>
        <w:tc>
          <w:tcPr>
            <w:tcW w:w="2403" w:type="dxa"/>
          </w:tcPr>
          <w:p w:rsidR="0070299D" w:rsidRPr="000B2FDD" w:rsidRDefault="0070299D" w:rsidP="00915E18">
            <w:pPr>
              <w:spacing w:line="360" w:lineRule="auto"/>
              <w:jc w:val="center"/>
            </w:pPr>
          </w:p>
        </w:tc>
      </w:tr>
    </w:tbl>
    <w:p w:rsidR="00AD1EE8" w:rsidRPr="00ED6C97" w:rsidRDefault="00AD1EE8" w:rsidP="00D01EC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  <w:r w:rsidRPr="00ED6C97">
        <w:rPr>
          <w:b/>
          <w:sz w:val="28"/>
          <w:szCs w:val="28"/>
        </w:rPr>
        <w:t>Общегосударственные вопросы.</w:t>
      </w:r>
    </w:p>
    <w:p w:rsidR="00130241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По разделу </w:t>
      </w:r>
      <w:r w:rsidRPr="00E131D6">
        <w:rPr>
          <w:b/>
          <w:sz w:val="28"/>
          <w:szCs w:val="28"/>
        </w:rPr>
        <w:t>0102</w:t>
      </w:r>
      <w:r w:rsidRPr="00E131D6">
        <w:rPr>
          <w:sz w:val="28"/>
          <w:szCs w:val="28"/>
        </w:rPr>
        <w:t xml:space="preserve"> </w:t>
      </w:r>
      <w:r w:rsidR="00130241" w:rsidRPr="00544C3E">
        <w:rPr>
          <w:b/>
          <w:sz w:val="28"/>
          <w:szCs w:val="28"/>
        </w:rPr>
        <w:t>«</w:t>
      </w:r>
      <w:hyperlink r:id="rId8" w:tooltip="Функционирование высшего должностного лица субъекта Российской Федерации и муниципального образования" w:history="1">
        <w:r w:rsidR="00130241" w:rsidRPr="00130241">
          <w:rPr>
            <w:rStyle w:val="af6"/>
            <w:b/>
            <w:color w:val="auto"/>
            <w:sz w:val="28"/>
            <w:szCs w:val="28"/>
            <w:u w:val="none"/>
          </w:rPr>
          <w:t>Функционирование высшего должностного лица субъекта Российской Федерации и муниципального образования</w:t>
        </w:r>
      </w:hyperlink>
      <w:r w:rsidR="00130241" w:rsidRPr="00130241">
        <w:rPr>
          <w:rStyle w:val="dynatree-node"/>
          <w:b/>
          <w:sz w:val="28"/>
          <w:szCs w:val="28"/>
        </w:rPr>
        <w:t>»</w:t>
      </w:r>
      <w:r w:rsidR="00130241">
        <w:rPr>
          <w:rStyle w:val="dynatree-node"/>
          <w:b/>
          <w:sz w:val="28"/>
          <w:szCs w:val="28"/>
        </w:rPr>
        <w:t xml:space="preserve"> </w:t>
      </w:r>
      <w:r w:rsidR="00130241" w:rsidRPr="0098544F">
        <w:rPr>
          <w:sz w:val="28"/>
          <w:szCs w:val="28"/>
        </w:rPr>
        <w:t xml:space="preserve">расходы составили </w:t>
      </w:r>
      <w:r w:rsidR="006740DD">
        <w:rPr>
          <w:sz w:val="28"/>
          <w:szCs w:val="28"/>
        </w:rPr>
        <w:t>996623,43</w:t>
      </w:r>
      <w:r w:rsidR="00130241" w:rsidRPr="0098544F">
        <w:rPr>
          <w:sz w:val="28"/>
          <w:szCs w:val="28"/>
        </w:rPr>
        <w:t xml:space="preserve"> руб. (вся сумма -  на выплату заработной платы и начисления на оплату труда) – </w:t>
      </w:r>
      <w:r w:rsidR="00023CC8">
        <w:rPr>
          <w:sz w:val="28"/>
          <w:szCs w:val="28"/>
        </w:rPr>
        <w:t>100</w:t>
      </w:r>
      <w:r w:rsidR="00130241" w:rsidRPr="0098544F">
        <w:rPr>
          <w:sz w:val="28"/>
          <w:szCs w:val="28"/>
        </w:rPr>
        <w:t>,</w:t>
      </w:r>
      <w:r w:rsidR="00023CC8">
        <w:rPr>
          <w:sz w:val="28"/>
          <w:szCs w:val="28"/>
        </w:rPr>
        <w:t>0</w:t>
      </w:r>
      <w:r w:rsidR="00130241" w:rsidRPr="0098544F">
        <w:rPr>
          <w:sz w:val="28"/>
          <w:szCs w:val="28"/>
        </w:rPr>
        <w:t xml:space="preserve"> % от плана.</w:t>
      </w:r>
    </w:p>
    <w:p w:rsidR="00130241" w:rsidRDefault="00130241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</w:p>
    <w:p w:rsidR="00AD1EE8" w:rsidRPr="00E131D6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По разделу </w:t>
      </w:r>
      <w:r w:rsidRPr="00E131D6">
        <w:rPr>
          <w:b/>
          <w:sz w:val="28"/>
          <w:szCs w:val="28"/>
        </w:rPr>
        <w:t xml:space="preserve">0104 </w:t>
      </w:r>
      <w:r w:rsidR="00130241" w:rsidRPr="0037053F">
        <w:rPr>
          <w:b/>
          <w:sz w:val="28"/>
          <w:szCs w:val="28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130241" w:rsidRPr="0037053F">
        <w:rPr>
          <w:sz w:val="28"/>
          <w:szCs w:val="28"/>
        </w:rPr>
        <w:t xml:space="preserve"> </w:t>
      </w:r>
      <w:r w:rsidR="00130241">
        <w:rPr>
          <w:sz w:val="28"/>
          <w:szCs w:val="28"/>
        </w:rPr>
        <w:t xml:space="preserve"> </w:t>
      </w:r>
      <w:r w:rsidRPr="00E131D6">
        <w:rPr>
          <w:sz w:val="28"/>
          <w:szCs w:val="28"/>
        </w:rPr>
        <w:t xml:space="preserve">расходы составили </w:t>
      </w:r>
      <w:r w:rsidR="00023CC8">
        <w:rPr>
          <w:sz w:val="28"/>
          <w:szCs w:val="28"/>
        </w:rPr>
        <w:t>2343578,20</w:t>
      </w:r>
      <w:r w:rsidRPr="00E131D6">
        <w:rPr>
          <w:sz w:val="28"/>
          <w:szCs w:val="28"/>
        </w:rPr>
        <w:t xml:space="preserve"> руб.</w:t>
      </w:r>
      <w:r w:rsidR="00BA3135" w:rsidRPr="00E131D6">
        <w:rPr>
          <w:sz w:val="28"/>
          <w:szCs w:val="28"/>
        </w:rPr>
        <w:t xml:space="preserve"> (</w:t>
      </w:r>
      <w:r w:rsidR="00825B79">
        <w:rPr>
          <w:sz w:val="28"/>
          <w:szCs w:val="28"/>
        </w:rPr>
        <w:t>9</w:t>
      </w:r>
      <w:r w:rsidR="00023CC8">
        <w:rPr>
          <w:sz w:val="28"/>
          <w:szCs w:val="28"/>
        </w:rPr>
        <w:t>8</w:t>
      </w:r>
      <w:r w:rsidR="00BA3135" w:rsidRPr="00E131D6">
        <w:rPr>
          <w:sz w:val="28"/>
          <w:szCs w:val="28"/>
        </w:rPr>
        <w:t>,</w:t>
      </w:r>
      <w:r w:rsidR="00023CC8">
        <w:rPr>
          <w:sz w:val="28"/>
          <w:szCs w:val="28"/>
        </w:rPr>
        <w:t>3</w:t>
      </w:r>
      <w:r w:rsidR="00BA3135" w:rsidRPr="00E131D6">
        <w:rPr>
          <w:sz w:val="28"/>
          <w:szCs w:val="28"/>
        </w:rPr>
        <w:t>% от плана)</w:t>
      </w:r>
      <w:r w:rsidRPr="00E131D6">
        <w:rPr>
          <w:sz w:val="28"/>
          <w:szCs w:val="28"/>
        </w:rPr>
        <w:t>, в т.ч.</w:t>
      </w:r>
    </w:p>
    <w:p w:rsidR="005B38C0" w:rsidRPr="007751FA" w:rsidRDefault="005B38C0" w:rsidP="005B38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расходы на оплату труда с </w:t>
      </w:r>
      <w:r w:rsidRPr="007751FA">
        <w:rPr>
          <w:sz w:val="28"/>
          <w:szCs w:val="28"/>
        </w:rPr>
        <w:t xml:space="preserve">начислениями </w:t>
      </w:r>
      <w:r>
        <w:rPr>
          <w:sz w:val="28"/>
          <w:szCs w:val="28"/>
        </w:rPr>
        <w:t>–</w:t>
      </w:r>
      <w:r w:rsidRPr="007751FA">
        <w:rPr>
          <w:sz w:val="28"/>
          <w:szCs w:val="28"/>
        </w:rPr>
        <w:t xml:space="preserve"> </w:t>
      </w:r>
      <w:r w:rsidR="00023CC8">
        <w:rPr>
          <w:sz w:val="28"/>
          <w:szCs w:val="28"/>
        </w:rPr>
        <w:t>1843005,68</w:t>
      </w:r>
      <w:r w:rsidR="00515C97">
        <w:rPr>
          <w:sz w:val="28"/>
          <w:szCs w:val="28"/>
        </w:rPr>
        <w:t xml:space="preserve">  руб., исполнение – 99,6</w:t>
      </w:r>
      <w:r w:rsidRPr="007751FA">
        <w:rPr>
          <w:sz w:val="28"/>
          <w:szCs w:val="28"/>
        </w:rPr>
        <w:t xml:space="preserve">% </w:t>
      </w:r>
    </w:p>
    <w:p w:rsidR="00C148DE" w:rsidRDefault="005B38C0" w:rsidP="005B38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1FA">
        <w:rPr>
          <w:sz w:val="28"/>
          <w:szCs w:val="28"/>
        </w:rPr>
        <w:t>- передача полномочий в области общегосударственных вопросов</w:t>
      </w:r>
      <w:r w:rsidRPr="007751FA">
        <w:rPr>
          <w:b/>
          <w:sz w:val="28"/>
          <w:szCs w:val="28"/>
        </w:rPr>
        <w:t xml:space="preserve"> – </w:t>
      </w:r>
      <w:r w:rsidR="00515C97">
        <w:rPr>
          <w:sz w:val="28"/>
          <w:szCs w:val="28"/>
        </w:rPr>
        <w:t>93900</w:t>
      </w:r>
      <w:r w:rsidRPr="007751FA">
        <w:rPr>
          <w:sz w:val="28"/>
          <w:szCs w:val="28"/>
        </w:rPr>
        <w:t xml:space="preserve">,00 руб. или </w:t>
      </w:r>
      <w:r w:rsidR="00C148DE">
        <w:rPr>
          <w:sz w:val="28"/>
          <w:szCs w:val="28"/>
        </w:rPr>
        <w:t>100</w:t>
      </w:r>
      <w:r w:rsidRPr="007751FA">
        <w:rPr>
          <w:sz w:val="28"/>
          <w:szCs w:val="28"/>
        </w:rPr>
        <w:t>,</w:t>
      </w:r>
      <w:r w:rsidR="00C148DE">
        <w:rPr>
          <w:sz w:val="28"/>
          <w:szCs w:val="28"/>
        </w:rPr>
        <w:t>0</w:t>
      </w:r>
      <w:r w:rsidRPr="007751FA">
        <w:rPr>
          <w:sz w:val="28"/>
          <w:szCs w:val="28"/>
        </w:rPr>
        <w:t>% от плановых назначений</w:t>
      </w:r>
    </w:p>
    <w:p w:rsidR="005B38C0" w:rsidRDefault="005B38C0" w:rsidP="005B38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расходы на функционирование аппарата управления – </w:t>
      </w:r>
      <w:r w:rsidR="00515C97">
        <w:rPr>
          <w:sz w:val="28"/>
          <w:szCs w:val="28"/>
        </w:rPr>
        <w:t>404672,52</w:t>
      </w:r>
      <w:r>
        <w:rPr>
          <w:sz w:val="28"/>
          <w:szCs w:val="28"/>
        </w:rPr>
        <w:t xml:space="preserve"> руб., исполнение </w:t>
      </w:r>
      <w:r w:rsidR="00515C97">
        <w:rPr>
          <w:sz w:val="28"/>
          <w:szCs w:val="28"/>
        </w:rPr>
        <w:t>92</w:t>
      </w:r>
      <w:r>
        <w:rPr>
          <w:sz w:val="28"/>
          <w:szCs w:val="28"/>
        </w:rPr>
        <w:t>,</w:t>
      </w:r>
      <w:r w:rsidR="00515C97">
        <w:rPr>
          <w:sz w:val="28"/>
          <w:szCs w:val="28"/>
        </w:rPr>
        <w:t>6</w:t>
      </w:r>
      <w:r>
        <w:rPr>
          <w:sz w:val="28"/>
          <w:szCs w:val="28"/>
        </w:rPr>
        <w:t>% (</w:t>
      </w:r>
      <w:r w:rsidRPr="00675886">
        <w:rPr>
          <w:sz w:val="28"/>
          <w:szCs w:val="28"/>
        </w:rPr>
        <w:t>услуги связи и интернет</w:t>
      </w:r>
      <w:r>
        <w:rPr>
          <w:sz w:val="28"/>
          <w:szCs w:val="28"/>
        </w:rPr>
        <w:t xml:space="preserve">; коммунальные услуги (электроэнергия, вывоз ТКО); содержание и  </w:t>
      </w:r>
      <w:r w:rsidRPr="00675886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имущества администрации;</w:t>
      </w:r>
      <w:r w:rsidRPr="00675886">
        <w:rPr>
          <w:sz w:val="28"/>
          <w:szCs w:val="28"/>
        </w:rPr>
        <w:t xml:space="preserve">  </w:t>
      </w:r>
      <w:r>
        <w:rPr>
          <w:sz w:val="28"/>
          <w:szCs w:val="28"/>
        </w:rPr>
        <w:t>услуги по о</w:t>
      </w:r>
      <w:r w:rsidRPr="00675886">
        <w:rPr>
          <w:sz w:val="28"/>
          <w:szCs w:val="28"/>
        </w:rPr>
        <w:t>публик</w:t>
      </w:r>
      <w:r>
        <w:rPr>
          <w:sz w:val="28"/>
          <w:szCs w:val="28"/>
        </w:rPr>
        <w:t xml:space="preserve">ованию </w:t>
      </w:r>
      <w:r w:rsidRPr="00675886">
        <w:rPr>
          <w:sz w:val="28"/>
          <w:szCs w:val="28"/>
        </w:rPr>
        <w:t>НПА</w:t>
      </w:r>
      <w:r>
        <w:rPr>
          <w:sz w:val="28"/>
          <w:szCs w:val="28"/>
        </w:rPr>
        <w:t xml:space="preserve"> администрации поселения</w:t>
      </w:r>
      <w:r w:rsidRPr="00675886">
        <w:rPr>
          <w:sz w:val="28"/>
          <w:szCs w:val="28"/>
        </w:rPr>
        <w:t>, обслуживание сайта, приобретение ГСМ, запчастей, канцелярских и хозяйственных</w:t>
      </w:r>
      <w:r>
        <w:rPr>
          <w:sz w:val="28"/>
          <w:szCs w:val="28"/>
        </w:rPr>
        <w:t xml:space="preserve"> товаров для нужд учреждения</w:t>
      </w:r>
      <w:r w:rsidR="00546C09">
        <w:rPr>
          <w:sz w:val="28"/>
          <w:szCs w:val="28"/>
        </w:rPr>
        <w:t>, оплата налогов</w:t>
      </w:r>
      <w:r>
        <w:rPr>
          <w:sz w:val="28"/>
          <w:szCs w:val="28"/>
        </w:rPr>
        <w:t xml:space="preserve">). </w:t>
      </w:r>
    </w:p>
    <w:p w:rsidR="005B38C0" w:rsidRDefault="005B38C0" w:rsidP="005B38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6C09">
        <w:rPr>
          <w:sz w:val="28"/>
          <w:szCs w:val="28"/>
        </w:rPr>
        <w:t>- з</w:t>
      </w:r>
      <w:r>
        <w:rPr>
          <w:sz w:val="28"/>
          <w:szCs w:val="28"/>
        </w:rPr>
        <w:t xml:space="preserve">а счет средств единой субвенции из областного бюджета произведены расходы в сумме 2000,00 руб. на приобретение канцелярских товаров для составления </w:t>
      </w:r>
      <w:r w:rsidRPr="000F2E30">
        <w:rPr>
          <w:sz w:val="28"/>
          <w:szCs w:val="28"/>
        </w:rPr>
        <w:t>протокол</w:t>
      </w:r>
      <w:r>
        <w:rPr>
          <w:sz w:val="28"/>
          <w:szCs w:val="28"/>
        </w:rPr>
        <w:t>ов</w:t>
      </w:r>
      <w:r w:rsidRPr="000F2E30">
        <w:rPr>
          <w:sz w:val="28"/>
          <w:szCs w:val="28"/>
        </w:rPr>
        <w:t xml:space="preserve"> об ад</w:t>
      </w:r>
      <w:r>
        <w:rPr>
          <w:sz w:val="28"/>
          <w:szCs w:val="28"/>
        </w:rPr>
        <w:t xml:space="preserve">министративных правонарушениях </w:t>
      </w:r>
      <w:r w:rsidRPr="000F2E30">
        <w:rPr>
          <w:sz w:val="28"/>
          <w:szCs w:val="28"/>
        </w:rPr>
        <w:t>в соответствии с законом области "О наделении органов местного самоуправления отдельными государственными полномочиями в сфере административных отношений"</w:t>
      </w:r>
    </w:p>
    <w:p w:rsidR="005B38C0" w:rsidRDefault="005B38C0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</w:p>
    <w:p w:rsidR="00D80BBB" w:rsidRDefault="00AD1EE8" w:rsidP="00D80BBB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Расходы по разделу </w:t>
      </w:r>
      <w:r w:rsidRPr="00E131D6">
        <w:rPr>
          <w:b/>
          <w:sz w:val="28"/>
          <w:szCs w:val="28"/>
        </w:rPr>
        <w:t xml:space="preserve">0106  </w:t>
      </w:r>
      <w:r w:rsidR="00A01072" w:rsidRPr="0037053F">
        <w:rPr>
          <w:b/>
          <w:sz w:val="28"/>
          <w:szCs w:val="28"/>
        </w:rPr>
        <w:t xml:space="preserve">«Обеспечение деятельности финансовых, налоговых и таможенных органов и органов финансового (финансово-бюджетного) надзора»  </w:t>
      </w:r>
      <w:r w:rsidRPr="00E131D6">
        <w:rPr>
          <w:sz w:val="28"/>
          <w:szCs w:val="28"/>
        </w:rPr>
        <w:t xml:space="preserve">составили </w:t>
      </w:r>
      <w:r w:rsidR="00546C09">
        <w:rPr>
          <w:sz w:val="28"/>
          <w:szCs w:val="28"/>
        </w:rPr>
        <w:t>74400</w:t>
      </w:r>
      <w:r w:rsidRPr="00E131D6">
        <w:rPr>
          <w:sz w:val="28"/>
          <w:szCs w:val="28"/>
        </w:rPr>
        <w:t xml:space="preserve">,00 руб. или </w:t>
      </w:r>
      <w:r w:rsidR="00546C09">
        <w:rPr>
          <w:sz w:val="28"/>
          <w:szCs w:val="28"/>
        </w:rPr>
        <w:t>100</w:t>
      </w:r>
      <w:r w:rsidR="00A01072">
        <w:rPr>
          <w:sz w:val="28"/>
          <w:szCs w:val="28"/>
        </w:rPr>
        <w:t>,</w:t>
      </w:r>
      <w:r w:rsidR="00546C09">
        <w:rPr>
          <w:sz w:val="28"/>
          <w:szCs w:val="28"/>
        </w:rPr>
        <w:t>0</w:t>
      </w:r>
      <w:r w:rsidRPr="00E131D6">
        <w:rPr>
          <w:sz w:val="28"/>
          <w:szCs w:val="28"/>
        </w:rPr>
        <w:t xml:space="preserve">% от плановых назначений, </w:t>
      </w:r>
      <w:r w:rsidR="00DC3261">
        <w:rPr>
          <w:sz w:val="28"/>
          <w:szCs w:val="28"/>
        </w:rPr>
        <w:t>вся сумма на п</w:t>
      </w:r>
      <w:r w:rsidRPr="00E131D6">
        <w:rPr>
          <w:sz w:val="28"/>
          <w:szCs w:val="28"/>
        </w:rPr>
        <w:t>ередач</w:t>
      </w:r>
      <w:r w:rsidR="00DC3261">
        <w:rPr>
          <w:sz w:val="28"/>
          <w:szCs w:val="28"/>
        </w:rPr>
        <w:t>у</w:t>
      </w:r>
      <w:r w:rsidRPr="00E131D6">
        <w:rPr>
          <w:sz w:val="28"/>
          <w:szCs w:val="28"/>
        </w:rPr>
        <w:t xml:space="preserve"> полномочий контрольно-счетного органа городского (сельского) поселений.</w:t>
      </w:r>
    </w:p>
    <w:p w:rsidR="00A01072" w:rsidRPr="00E131D6" w:rsidRDefault="00A01072" w:rsidP="00D01ECF">
      <w:pPr>
        <w:tabs>
          <w:tab w:val="left" w:pos="426"/>
        </w:tabs>
        <w:jc w:val="both"/>
        <w:rPr>
          <w:sz w:val="28"/>
          <w:szCs w:val="28"/>
        </w:rPr>
      </w:pPr>
    </w:p>
    <w:p w:rsidR="00AD1EE8" w:rsidRPr="00E131D6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Расходы по подразделу </w:t>
      </w:r>
      <w:r w:rsidRPr="00E131D6">
        <w:rPr>
          <w:b/>
          <w:sz w:val="28"/>
          <w:szCs w:val="28"/>
        </w:rPr>
        <w:t>0113 «Другие общегосударственные вопросы»</w:t>
      </w:r>
      <w:r w:rsidRPr="00E131D6">
        <w:rPr>
          <w:sz w:val="28"/>
          <w:szCs w:val="28"/>
        </w:rPr>
        <w:t xml:space="preserve"> составили </w:t>
      </w:r>
      <w:r w:rsidR="002E27F0">
        <w:rPr>
          <w:sz w:val="28"/>
          <w:szCs w:val="28"/>
        </w:rPr>
        <w:t>521000</w:t>
      </w:r>
      <w:r w:rsidR="00006BB0">
        <w:rPr>
          <w:sz w:val="28"/>
          <w:szCs w:val="28"/>
        </w:rPr>
        <w:t>,</w:t>
      </w:r>
      <w:r w:rsidR="002E27F0">
        <w:rPr>
          <w:sz w:val="28"/>
          <w:szCs w:val="28"/>
        </w:rPr>
        <w:t>00</w:t>
      </w:r>
      <w:r w:rsidRPr="00E131D6">
        <w:rPr>
          <w:sz w:val="28"/>
          <w:szCs w:val="28"/>
        </w:rPr>
        <w:t xml:space="preserve"> руб. или </w:t>
      </w:r>
      <w:r w:rsidR="00006BB0">
        <w:rPr>
          <w:sz w:val="28"/>
          <w:szCs w:val="28"/>
        </w:rPr>
        <w:t>100</w:t>
      </w:r>
      <w:r w:rsidRPr="00E131D6">
        <w:rPr>
          <w:sz w:val="28"/>
          <w:szCs w:val="28"/>
        </w:rPr>
        <w:t>% от утвержденных бюджетных назначений:</w:t>
      </w:r>
    </w:p>
    <w:p w:rsidR="00006BB0" w:rsidRDefault="00006BB0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Произведены расходы на:</w:t>
      </w:r>
    </w:p>
    <w:p w:rsidR="001E2CFB" w:rsidRDefault="00715AA1" w:rsidP="00715AA1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2CFB" w:rsidRPr="00F9635E">
        <w:rPr>
          <w:sz w:val="28"/>
          <w:szCs w:val="28"/>
        </w:rPr>
        <w:t>передача полномочий по ведению бюджетного (бухгалтерского) учета</w:t>
      </w:r>
      <w:r w:rsidR="004805F8">
        <w:rPr>
          <w:sz w:val="28"/>
          <w:szCs w:val="28"/>
        </w:rPr>
        <w:t xml:space="preserve"> - 508500,00</w:t>
      </w:r>
    </w:p>
    <w:p w:rsidR="001E2CFB" w:rsidRDefault="00715AA1" w:rsidP="00715AA1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2CFB">
        <w:rPr>
          <w:sz w:val="28"/>
          <w:szCs w:val="28"/>
        </w:rPr>
        <w:t xml:space="preserve">иные расходы – </w:t>
      </w:r>
      <w:r w:rsidR="001E2CFB" w:rsidRPr="0083124D">
        <w:rPr>
          <w:sz w:val="28"/>
          <w:szCs w:val="28"/>
        </w:rPr>
        <w:t>ежегодный членский взнос в ассоциацию «Совет муниципальных образований Вологодской области»</w:t>
      </w:r>
      <w:r w:rsidR="004805F8">
        <w:rPr>
          <w:sz w:val="28"/>
          <w:szCs w:val="28"/>
        </w:rPr>
        <w:t xml:space="preserve"> - 5500,00 руб.</w:t>
      </w:r>
    </w:p>
    <w:p w:rsidR="001E2CFB" w:rsidRDefault="00715AA1" w:rsidP="00715AA1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31D6">
        <w:rPr>
          <w:sz w:val="28"/>
          <w:szCs w:val="28"/>
        </w:rPr>
        <w:t>выполнение кадастр</w:t>
      </w:r>
      <w:r w:rsidR="002E27F0">
        <w:rPr>
          <w:sz w:val="28"/>
          <w:szCs w:val="28"/>
        </w:rPr>
        <w:t>овых работ по межеванию земельных</w:t>
      </w:r>
      <w:r w:rsidRPr="00E131D6">
        <w:rPr>
          <w:sz w:val="28"/>
          <w:szCs w:val="28"/>
        </w:rPr>
        <w:t xml:space="preserve"> участк</w:t>
      </w:r>
      <w:r w:rsidR="002E27F0">
        <w:rPr>
          <w:sz w:val="28"/>
          <w:szCs w:val="28"/>
        </w:rPr>
        <w:t xml:space="preserve">ов </w:t>
      </w:r>
      <w:r w:rsidR="004805F8">
        <w:rPr>
          <w:sz w:val="28"/>
          <w:szCs w:val="28"/>
        </w:rPr>
        <w:t>– 7000,00 руб.</w:t>
      </w:r>
    </w:p>
    <w:p w:rsidR="000B2FDD" w:rsidRDefault="000B2FDD" w:rsidP="00D01EC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</w:p>
    <w:p w:rsidR="00AD1EE8" w:rsidRDefault="00AD1EE8" w:rsidP="00D01EC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  <w:r w:rsidRPr="00E131D6">
        <w:rPr>
          <w:b/>
          <w:sz w:val="28"/>
          <w:szCs w:val="28"/>
        </w:rPr>
        <w:t>Национальная оборона</w:t>
      </w:r>
    </w:p>
    <w:p w:rsidR="00AD1EE8" w:rsidRPr="00E131D6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По разделу </w:t>
      </w:r>
      <w:r w:rsidRPr="00E131D6">
        <w:rPr>
          <w:b/>
          <w:sz w:val="28"/>
          <w:szCs w:val="28"/>
        </w:rPr>
        <w:t>0203</w:t>
      </w:r>
      <w:r w:rsidR="00D175F8">
        <w:rPr>
          <w:b/>
          <w:sz w:val="28"/>
          <w:szCs w:val="28"/>
        </w:rPr>
        <w:t xml:space="preserve"> </w:t>
      </w:r>
      <w:r w:rsidR="00D175F8" w:rsidRPr="00081A69">
        <w:rPr>
          <w:b/>
          <w:sz w:val="28"/>
          <w:szCs w:val="28"/>
        </w:rPr>
        <w:t>«Мобилизационная и вневойсковая подготовка</w:t>
      </w:r>
      <w:r w:rsidR="00D175F8" w:rsidRPr="006C62AC">
        <w:rPr>
          <w:sz w:val="28"/>
          <w:szCs w:val="28"/>
        </w:rPr>
        <w:t>»</w:t>
      </w:r>
      <w:r w:rsidR="00D175F8">
        <w:rPr>
          <w:sz w:val="28"/>
          <w:szCs w:val="28"/>
        </w:rPr>
        <w:t xml:space="preserve"> </w:t>
      </w:r>
      <w:r w:rsidRPr="00E131D6">
        <w:rPr>
          <w:b/>
          <w:sz w:val="28"/>
          <w:szCs w:val="28"/>
        </w:rPr>
        <w:t xml:space="preserve"> </w:t>
      </w:r>
      <w:r w:rsidRPr="00E131D6">
        <w:rPr>
          <w:sz w:val="28"/>
          <w:szCs w:val="28"/>
        </w:rPr>
        <w:t xml:space="preserve">произведены расходы на осуществление первичного воинского учета на территориях, где отсутствуют военные комиссариаты за счет средств федерального бюджета в сумме </w:t>
      </w:r>
      <w:r w:rsidR="009E6B05">
        <w:rPr>
          <w:sz w:val="28"/>
          <w:szCs w:val="28"/>
        </w:rPr>
        <w:t>113400</w:t>
      </w:r>
      <w:r w:rsidRPr="00E131D6">
        <w:rPr>
          <w:sz w:val="28"/>
          <w:szCs w:val="28"/>
        </w:rPr>
        <w:t>,00 руб. (100,0 % от утвержденных  бюджетных назначений):</w:t>
      </w:r>
    </w:p>
    <w:p w:rsidR="00AD1EE8" w:rsidRPr="00E131D6" w:rsidRDefault="00AD1EE8" w:rsidP="00D01ECF">
      <w:pPr>
        <w:tabs>
          <w:tab w:val="left" w:pos="426"/>
        </w:tabs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- расходы на оплату труда с начислениями – </w:t>
      </w:r>
      <w:r w:rsidR="009E6B05">
        <w:rPr>
          <w:sz w:val="28"/>
          <w:szCs w:val="28"/>
        </w:rPr>
        <w:t>102299,23</w:t>
      </w:r>
      <w:r w:rsidR="00063F94" w:rsidRPr="00E131D6">
        <w:rPr>
          <w:sz w:val="28"/>
          <w:szCs w:val="28"/>
        </w:rPr>
        <w:t xml:space="preserve"> </w:t>
      </w:r>
      <w:r w:rsidRPr="00E131D6">
        <w:rPr>
          <w:sz w:val="28"/>
          <w:szCs w:val="28"/>
        </w:rPr>
        <w:t>руб.;</w:t>
      </w:r>
    </w:p>
    <w:p w:rsidR="00AD1EE8" w:rsidRDefault="00D175F8" w:rsidP="00D01ECF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услуги связи </w:t>
      </w:r>
      <w:r w:rsidR="00AD1EE8" w:rsidRPr="00E131D6">
        <w:rPr>
          <w:sz w:val="28"/>
          <w:szCs w:val="28"/>
        </w:rPr>
        <w:t xml:space="preserve">– </w:t>
      </w:r>
      <w:r w:rsidR="009E6B05">
        <w:rPr>
          <w:sz w:val="28"/>
          <w:szCs w:val="28"/>
        </w:rPr>
        <w:t>10700,77</w:t>
      </w:r>
      <w:r w:rsidR="00AD1EE8" w:rsidRPr="00E131D6">
        <w:rPr>
          <w:sz w:val="28"/>
          <w:szCs w:val="28"/>
        </w:rPr>
        <w:t xml:space="preserve"> руб.</w:t>
      </w:r>
    </w:p>
    <w:p w:rsidR="003D39BA" w:rsidRDefault="003D39BA" w:rsidP="00D01ECF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-приобретение канцелярских товаров – </w:t>
      </w:r>
      <w:r w:rsidR="009E6B05">
        <w:rPr>
          <w:sz w:val="28"/>
          <w:szCs w:val="28"/>
        </w:rPr>
        <w:t>400</w:t>
      </w:r>
      <w:r>
        <w:rPr>
          <w:sz w:val="28"/>
          <w:szCs w:val="28"/>
        </w:rPr>
        <w:t>,</w:t>
      </w:r>
      <w:r w:rsidR="009E6B05">
        <w:rPr>
          <w:sz w:val="28"/>
          <w:szCs w:val="28"/>
        </w:rPr>
        <w:t>00</w:t>
      </w:r>
      <w:r>
        <w:rPr>
          <w:sz w:val="28"/>
          <w:szCs w:val="28"/>
        </w:rPr>
        <w:t xml:space="preserve"> руб.</w:t>
      </w:r>
    </w:p>
    <w:p w:rsidR="003D39BA" w:rsidRDefault="003D39BA" w:rsidP="00D01EC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</w:p>
    <w:p w:rsidR="00AD1EE8" w:rsidRDefault="00AD1EE8" w:rsidP="00D01EC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  <w:r w:rsidRPr="00E131D6">
        <w:rPr>
          <w:b/>
          <w:sz w:val="28"/>
          <w:szCs w:val="28"/>
        </w:rPr>
        <w:t>Национальная безопасность и правоохранительная деятельность</w:t>
      </w:r>
    </w:p>
    <w:p w:rsidR="00AD1EE8" w:rsidRPr="00E131D6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По разделу 0310 </w:t>
      </w:r>
      <w:r w:rsidRPr="00E131D6">
        <w:rPr>
          <w:b/>
          <w:sz w:val="28"/>
          <w:szCs w:val="28"/>
        </w:rPr>
        <w:t>«</w:t>
      </w:r>
      <w:r w:rsidR="003D39BA" w:rsidRPr="00033A7E">
        <w:rPr>
          <w:b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E131D6">
        <w:rPr>
          <w:b/>
          <w:sz w:val="28"/>
          <w:szCs w:val="28"/>
        </w:rPr>
        <w:t xml:space="preserve">» </w:t>
      </w:r>
      <w:r w:rsidRPr="00E131D6">
        <w:rPr>
          <w:sz w:val="28"/>
          <w:szCs w:val="28"/>
        </w:rPr>
        <w:t xml:space="preserve">сумма расходов на организацию  первичных мер пожарной безопасности в границах населенных пунктов поселения составила </w:t>
      </w:r>
      <w:r w:rsidR="009E6B05">
        <w:rPr>
          <w:sz w:val="28"/>
          <w:szCs w:val="28"/>
        </w:rPr>
        <w:t>25640</w:t>
      </w:r>
      <w:r w:rsidRPr="00E131D6">
        <w:rPr>
          <w:sz w:val="28"/>
          <w:szCs w:val="28"/>
        </w:rPr>
        <w:t>,00 руб. (</w:t>
      </w:r>
      <w:r w:rsidR="009E6B05">
        <w:rPr>
          <w:sz w:val="28"/>
          <w:szCs w:val="28"/>
        </w:rPr>
        <w:t>100</w:t>
      </w:r>
      <w:r w:rsidRPr="00E131D6">
        <w:rPr>
          <w:sz w:val="28"/>
          <w:szCs w:val="28"/>
        </w:rPr>
        <w:t>,</w:t>
      </w:r>
      <w:r w:rsidR="009E6B05">
        <w:rPr>
          <w:sz w:val="28"/>
          <w:szCs w:val="28"/>
        </w:rPr>
        <w:t>0</w:t>
      </w:r>
      <w:r w:rsidRPr="00E131D6">
        <w:rPr>
          <w:sz w:val="28"/>
          <w:szCs w:val="28"/>
        </w:rPr>
        <w:t>% плановых назначений)</w:t>
      </w:r>
    </w:p>
    <w:p w:rsidR="00C53E03" w:rsidRPr="00E131D6" w:rsidRDefault="0024034D" w:rsidP="0024034D">
      <w:pPr>
        <w:tabs>
          <w:tab w:val="left" w:pos="42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Произведены расходы на </w:t>
      </w:r>
      <w:r w:rsidR="009E6B05" w:rsidRPr="009E6B05">
        <w:rPr>
          <w:sz w:val="28"/>
          <w:szCs w:val="28"/>
        </w:rPr>
        <w:t>монтажу звукового оповещения</w:t>
      </w:r>
      <w:r w:rsidR="00961682">
        <w:rPr>
          <w:sz w:val="28"/>
          <w:szCs w:val="28"/>
        </w:rPr>
        <w:t>, приобретение огнетушителей</w:t>
      </w:r>
      <w:r w:rsidR="00063F94" w:rsidRPr="00E131D6">
        <w:rPr>
          <w:sz w:val="28"/>
          <w:szCs w:val="28"/>
        </w:rPr>
        <w:t xml:space="preserve"> согласно плана мероприятий по противопожарной безопасности.</w:t>
      </w:r>
    </w:p>
    <w:p w:rsidR="0024034D" w:rsidRPr="00E131D6" w:rsidRDefault="0024034D" w:rsidP="0024034D">
      <w:pPr>
        <w:tabs>
          <w:tab w:val="left" w:pos="426"/>
        </w:tabs>
        <w:jc w:val="both"/>
        <w:rPr>
          <w:sz w:val="28"/>
          <w:szCs w:val="28"/>
        </w:rPr>
      </w:pPr>
    </w:p>
    <w:p w:rsidR="00AD1EE8" w:rsidRDefault="00AD1EE8" w:rsidP="00D01ECF">
      <w:pPr>
        <w:tabs>
          <w:tab w:val="left" w:pos="426"/>
        </w:tabs>
        <w:ind w:firstLine="567"/>
        <w:jc w:val="center"/>
        <w:rPr>
          <w:sz w:val="28"/>
          <w:szCs w:val="28"/>
        </w:rPr>
      </w:pPr>
      <w:r w:rsidRPr="00E131D6">
        <w:rPr>
          <w:b/>
          <w:sz w:val="28"/>
          <w:szCs w:val="28"/>
        </w:rPr>
        <w:t>Национальная экономика</w:t>
      </w:r>
      <w:r w:rsidRPr="00E131D6">
        <w:rPr>
          <w:sz w:val="28"/>
          <w:szCs w:val="28"/>
        </w:rPr>
        <w:t>.</w:t>
      </w:r>
    </w:p>
    <w:p w:rsidR="00AD1EE8" w:rsidRPr="00E131D6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По разделу </w:t>
      </w:r>
      <w:r w:rsidRPr="00E131D6">
        <w:rPr>
          <w:b/>
          <w:sz w:val="28"/>
          <w:szCs w:val="28"/>
        </w:rPr>
        <w:t>0409 «Дорожное хозяйство (дорожные фонды)»</w:t>
      </w:r>
      <w:r w:rsidRPr="00E131D6">
        <w:rPr>
          <w:sz w:val="28"/>
          <w:szCs w:val="28"/>
        </w:rPr>
        <w:t xml:space="preserve"> расходы бюджета составили </w:t>
      </w:r>
      <w:r w:rsidR="001C7414">
        <w:rPr>
          <w:sz w:val="28"/>
          <w:szCs w:val="28"/>
        </w:rPr>
        <w:t>2128900</w:t>
      </w:r>
      <w:r w:rsidR="004805F8">
        <w:rPr>
          <w:sz w:val="28"/>
          <w:szCs w:val="28"/>
        </w:rPr>
        <w:t>,0</w:t>
      </w:r>
      <w:r w:rsidR="00995467">
        <w:rPr>
          <w:sz w:val="28"/>
          <w:szCs w:val="28"/>
        </w:rPr>
        <w:t>0</w:t>
      </w:r>
      <w:r w:rsidR="001A200C" w:rsidRPr="00E131D6">
        <w:rPr>
          <w:sz w:val="28"/>
          <w:szCs w:val="28"/>
        </w:rPr>
        <w:t xml:space="preserve"> </w:t>
      </w:r>
      <w:r w:rsidRPr="00E131D6">
        <w:rPr>
          <w:sz w:val="28"/>
          <w:szCs w:val="28"/>
        </w:rPr>
        <w:t>руб. (</w:t>
      </w:r>
      <w:r w:rsidR="00995467">
        <w:rPr>
          <w:sz w:val="28"/>
          <w:szCs w:val="28"/>
        </w:rPr>
        <w:t>100</w:t>
      </w:r>
      <w:r w:rsidRPr="00E131D6">
        <w:rPr>
          <w:sz w:val="28"/>
          <w:szCs w:val="28"/>
        </w:rPr>
        <w:t>,</w:t>
      </w:r>
      <w:r w:rsidR="00995467">
        <w:rPr>
          <w:sz w:val="28"/>
          <w:szCs w:val="28"/>
        </w:rPr>
        <w:t>0</w:t>
      </w:r>
      <w:r w:rsidRPr="00E131D6">
        <w:rPr>
          <w:sz w:val="28"/>
          <w:szCs w:val="28"/>
        </w:rPr>
        <w:t>% от плана).</w:t>
      </w:r>
    </w:p>
    <w:p w:rsidR="0023126A" w:rsidRPr="006B1D4F" w:rsidRDefault="00AD1EE8" w:rsidP="00A92F64">
      <w:pPr>
        <w:ind w:firstLine="708"/>
        <w:jc w:val="both"/>
        <w:rPr>
          <w:sz w:val="28"/>
          <w:szCs w:val="28"/>
        </w:rPr>
      </w:pPr>
      <w:r w:rsidRPr="006B1D4F">
        <w:rPr>
          <w:sz w:val="28"/>
          <w:szCs w:val="28"/>
        </w:rPr>
        <w:t>В бюджете сельского поселения  произведены расходы</w:t>
      </w:r>
      <w:r w:rsidR="0023126A" w:rsidRPr="006B1D4F">
        <w:rPr>
          <w:sz w:val="28"/>
          <w:szCs w:val="28"/>
        </w:rPr>
        <w:t>:</w:t>
      </w:r>
    </w:p>
    <w:p w:rsidR="0023126A" w:rsidRPr="006B1D4F" w:rsidRDefault="0023126A" w:rsidP="0023126A">
      <w:pPr>
        <w:jc w:val="both"/>
        <w:rPr>
          <w:sz w:val="28"/>
          <w:szCs w:val="28"/>
        </w:rPr>
      </w:pPr>
      <w:r w:rsidRPr="006B1D4F">
        <w:rPr>
          <w:sz w:val="28"/>
          <w:szCs w:val="28"/>
        </w:rPr>
        <w:t>-</w:t>
      </w:r>
      <w:r w:rsidR="00C3105B" w:rsidRPr="006B1D4F">
        <w:rPr>
          <w:sz w:val="28"/>
          <w:szCs w:val="28"/>
        </w:rPr>
        <w:t xml:space="preserve"> на </w:t>
      </w:r>
      <w:r w:rsidR="00AD1EE8" w:rsidRPr="006B1D4F">
        <w:rPr>
          <w:sz w:val="28"/>
          <w:szCs w:val="28"/>
        </w:rPr>
        <w:t>содержани</w:t>
      </w:r>
      <w:r w:rsidR="00C3105B" w:rsidRPr="006B1D4F">
        <w:rPr>
          <w:sz w:val="28"/>
          <w:szCs w:val="28"/>
        </w:rPr>
        <w:t>е</w:t>
      </w:r>
      <w:r w:rsidR="00AD1EE8" w:rsidRPr="006B1D4F">
        <w:rPr>
          <w:sz w:val="28"/>
          <w:szCs w:val="28"/>
        </w:rPr>
        <w:t xml:space="preserve"> муниципальных дорог в соответствии с заключенными соглашениями  </w:t>
      </w:r>
      <w:r w:rsidR="00382398" w:rsidRPr="006B1D4F">
        <w:rPr>
          <w:sz w:val="28"/>
          <w:szCs w:val="28"/>
        </w:rPr>
        <w:t xml:space="preserve">вне границ </w:t>
      </w:r>
      <w:r w:rsidR="00382398">
        <w:rPr>
          <w:sz w:val="28"/>
          <w:szCs w:val="28"/>
        </w:rPr>
        <w:t xml:space="preserve">и </w:t>
      </w:r>
      <w:r w:rsidR="00382398" w:rsidRPr="006B1D4F">
        <w:rPr>
          <w:sz w:val="28"/>
          <w:szCs w:val="28"/>
        </w:rPr>
        <w:t xml:space="preserve">в границах населенных пунктов сельского поселения </w:t>
      </w:r>
    </w:p>
    <w:p w:rsidR="00B73EB8" w:rsidRDefault="00B73EB8" w:rsidP="00C3105B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B73EB8" w:rsidRDefault="00B73EB8" w:rsidP="00B73E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областного бюджета – </w:t>
      </w:r>
      <w:r w:rsidR="001C7414">
        <w:rPr>
          <w:sz w:val="28"/>
          <w:szCs w:val="28"/>
        </w:rPr>
        <w:t>226710,</w:t>
      </w:r>
      <w:r>
        <w:rPr>
          <w:sz w:val="28"/>
          <w:szCs w:val="28"/>
        </w:rPr>
        <w:t xml:space="preserve">00 руб., </w:t>
      </w:r>
    </w:p>
    <w:p w:rsidR="00995467" w:rsidRPr="006B1D4F" w:rsidRDefault="00B73EB8" w:rsidP="00B73E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="006B1D4F" w:rsidRPr="006B1D4F">
        <w:rPr>
          <w:sz w:val="28"/>
          <w:szCs w:val="28"/>
        </w:rPr>
        <w:t>районного бюджета –</w:t>
      </w:r>
      <w:r>
        <w:rPr>
          <w:sz w:val="28"/>
          <w:szCs w:val="28"/>
        </w:rPr>
        <w:t xml:space="preserve"> </w:t>
      </w:r>
      <w:r w:rsidR="001C7414">
        <w:rPr>
          <w:sz w:val="28"/>
          <w:szCs w:val="28"/>
        </w:rPr>
        <w:t>2290,00</w:t>
      </w:r>
      <w:r>
        <w:rPr>
          <w:sz w:val="28"/>
          <w:szCs w:val="28"/>
        </w:rPr>
        <w:t xml:space="preserve"> руб.</w:t>
      </w:r>
      <w:r w:rsidR="006B1D4F" w:rsidRPr="006B1D4F">
        <w:rPr>
          <w:sz w:val="28"/>
          <w:szCs w:val="28"/>
        </w:rPr>
        <w:t xml:space="preserve"> </w:t>
      </w:r>
    </w:p>
    <w:p w:rsidR="00AD1EE8" w:rsidRPr="00E131D6" w:rsidRDefault="00AD1EE8" w:rsidP="0023126A">
      <w:pPr>
        <w:ind w:firstLine="708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Протяженность дорог вне границ населенных пунктов  в поселении составляет </w:t>
      </w:r>
      <w:smartTag w:uri="urn:schemas-microsoft-com:office:smarttags" w:element="metricconverter">
        <w:smartTagPr>
          <w:attr w:name="ProductID" w:val="73,4 км"/>
        </w:smartTagPr>
        <w:r w:rsidRPr="00E131D6">
          <w:rPr>
            <w:sz w:val="28"/>
            <w:szCs w:val="28"/>
          </w:rPr>
          <w:t>73,4 км.</w:t>
        </w:r>
        <w:r w:rsidR="00C3105B">
          <w:rPr>
            <w:sz w:val="28"/>
            <w:szCs w:val="28"/>
          </w:rPr>
          <w:t>,</w:t>
        </w:r>
      </w:smartTag>
      <w:r w:rsidRPr="00E131D6">
        <w:rPr>
          <w:sz w:val="28"/>
          <w:szCs w:val="28"/>
        </w:rPr>
        <w:t xml:space="preserve"> в границах населенных пунктов в поселении </w:t>
      </w:r>
      <w:r w:rsidR="00C3105B">
        <w:rPr>
          <w:sz w:val="28"/>
          <w:szCs w:val="28"/>
        </w:rPr>
        <w:t xml:space="preserve">- </w:t>
      </w:r>
      <w:r w:rsidRPr="00E131D6">
        <w:rPr>
          <w:sz w:val="28"/>
          <w:szCs w:val="28"/>
        </w:rPr>
        <w:t xml:space="preserve"> 32,8 км.</w:t>
      </w:r>
    </w:p>
    <w:p w:rsidR="0023126A" w:rsidRDefault="0023126A" w:rsidP="00F0680D">
      <w:pPr>
        <w:ind w:firstLine="567"/>
        <w:jc w:val="both"/>
        <w:rPr>
          <w:sz w:val="28"/>
          <w:szCs w:val="28"/>
        </w:rPr>
      </w:pPr>
    </w:p>
    <w:p w:rsidR="00AD1EE8" w:rsidRDefault="00AD1EE8" w:rsidP="00F0680D">
      <w:pPr>
        <w:ind w:firstLine="567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По разделу </w:t>
      </w:r>
      <w:r w:rsidRPr="00E131D6">
        <w:rPr>
          <w:b/>
          <w:sz w:val="28"/>
          <w:szCs w:val="28"/>
        </w:rPr>
        <w:t>0412 «Другие вопросы в области национальной экономики»</w:t>
      </w:r>
      <w:r w:rsidRPr="00E131D6">
        <w:rPr>
          <w:sz w:val="28"/>
          <w:szCs w:val="28"/>
        </w:rPr>
        <w:t xml:space="preserve"> расходы составили – </w:t>
      </w:r>
      <w:r w:rsidR="001267BD">
        <w:rPr>
          <w:sz w:val="28"/>
          <w:szCs w:val="28"/>
        </w:rPr>
        <w:t>1664</w:t>
      </w:r>
      <w:r w:rsidR="000109F9">
        <w:rPr>
          <w:sz w:val="28"/>
          <w:szCs w:val="28"/>
        </w:rPr>
        <w:t>,4</w:t>
      </w:r>
      <w:r w:rsidR="001267BD">
        <w:rPr>
          <w:sz w:val="28"/>
          <w:szCs w:val="28"/>
        </w:rPr>
        <w:t>7</w:t>
      </w:r>
      <w:r w:rsidRPr="00E131D6">
        <w:rPr>
          <w:sz w:val="28"/>
          <w:szCs w:val="28"/>
        </w:rPr>
        <w:t xml:space="preserve"> руб. (</w:t>
      </w:r>
      <w:r w:rsidR="001267BD">
        <w:rPr>
          <w:sz w:val="28"/>
          <w:szCs w:val="28"/>
        </w:rPr>
        <w:t>100</w:t>
      </w:r>
      <w:r w:rsidRPr="00E131D6">
        <w:rPr>
          <w:sz w:val="28"/>
          <w:szCs w:val="28"/>
        </w:rPr>
        <w:t>%</w:t>
      </w:r>
      <w:r w:rsidR="000109F9">
        <w:rPr>
          <w:sz w:val="28"/>
          <w:szCs w:val="28"/>
        </w:rPr>
        <w:t xml:space="preserve"> </w:t>
      </w:r>
      <w:r w:rsidRPr="00E131D6">
        <w:rPr>
          <w:sz w:val="28"/>
          <w:szCs w:val="28"/>
        </w:rPr>
        <w:t>от плана) – перечисление средств на передачу полномочий по торговле и бытовому обслуживанию населения согласно заключенного Соглашения на уровень района.</w:t>
      </w:r>
    </w:p>
    <w:p w:rsidR="000109F9" w:rsidRPr="00E131D6" w:rsidRDefault="000109F9" w:rsidP="00F0680D">
      <w:pPr>
        <w:ind w:firstLine="567"/>
        <w:jc w:val="both"/>
        <w:rPr>
          <w:sz w:val="28"/>
          <w:szCs w:val="28"/>
        </w:rPr>
      </w:pPr>
    </w:p>
    <w:p w:rsidR="00AD1EE8" w:rsidRDefault="00AD1EE8" w:rsidP="00D01ECF">
      <w:pPr>
        <w:tabs>
          <w:tab w:val="left" w:pos="426"/>
        </w:tabs>
        <w:ind w:firstLine="567"/>
        <w:jc w:val="center"/>
        <w:rPr>
          <w:b/>
          <w:sz w:val="28"/>
          <w:szCs w:val="28"/>
        </w:rPr>
      </w:pPr>
      <w:r w:rsidRPr="00E131D6">
        <w:rPr>
          <w:b/>
          <w:sz w:val="28"/>
          <w:szCs w:val="28"/>
        </w:rPr>
        <w:t>Жилищно-коммунальное хозяйство.</w:t>
      </w:r>
    </w:p>
    <w:p w:rsidR="00A7459D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sz w:val="28"/>
          <w:szCs w:val="28"/>
        </w:rPr>
        <w:t xml:space="preserve">Расходы по подразделу </w:t>
      </w:r>
      <w:r w:rsidRPr="00E131D6">
        <w:rPr>
          <w:b/>
          <w:sz w:val="28"/>
          <w:szCs w:val="28"/>
        </w:rPr>
        <w:t>0503 «Благоустройство»</w:t>
      </w:r>
      <w:r w:rsidRPr="00E131D6">
        <w:rPr>
          <w:sz w:val="28"/>
          <w:szCs w:val="28"/>
        </w:rPr>
        <w:t xml:space="preserve"> составили </w:t>
      </w:r>
      <w:r w:rsidR="001267BD">
        <w:rPr>
          <w:sz w:val="28"/>
          <w:szCs w:val="28"/>
        </w:rPr>
        <w:t>2169182</w:t>
      </w:r>
      <w:r w:rsidR="00A7459D">
        <w:rPr>
          <w:sz w:val="28"/>
          <w:szCs w:val="28"/>
        </w:rPr>
        <w:t>,</w:t>
      </w:r>
      <w:r w:rsidR="001267BD">
        <w:rPr>
          <w:sz w:val="28"/>
          <w:szCs w:val="28"/>
        </w:rPr>
        <w:t>60</w:t>
      </w:r>
      <w:r w:rsidRPr="00E131D6">
        <w:rPr>
          <w:sz w:val="28"/>
          <w:szCs w:val="28"/>
        </w:rPr>
        <w:t xml:space="preserve"> руб.  или </w:t>
      </w:r>
      <w:r w:rsidR="001267BD">
        <w:rPr>
          <w:sz w:val="28"/>
          <w:szCs w:val="28"/>
        </w:rPr>
        <w:t>98</w:t>
      </w:r>
      <w:r w:rsidRPr="00E131D6">
        <w:rPr>
          <w:sz w:val="28"/>
          <w:szCs w:val="28"/>
        </w:rPr>
        <w:t>,</w:t>
      </w:r>
      <w:r w:rsidR="001267BD">
        <w:rPr>
          <w:sz w:val="28"/>
          <w:szCs w:val="28"/>
        </w:rPr>
        <w:t>2</w:t>
      </w:r>
      <w:r w:rsidRPr="00E131D6">
        <w:rPr>
          <w:sz w:val="28"/>
          <w:szCs w:val="28"/>
        </w:rPr>
        <w:t>% от ут</w:t>
      </w:r>
      <w:r w:rsidR="00A7459D">
        <w:rPr>
          <w:sz w:val="28"/>
          <w:szCs w:val="28"/>
        </w:rPr>
        <w:t>вержденных бюджетных назначений</w:t>
      </w:r>
    </w:p>
    <w:p w:rsidR="00E34E94" w:rsidRDefault="00E34E94" w:rsidP="000F7835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5B1263" w:rsidRDefault="000F7835" w:rsidP="000F7835">
      <w:pPr>
        <w:ind w:firstLine="708"/>
        <w:jc w:val="both"/>
        <w:rPr>
          <w:sz w:val="28"/>
          <w:szCs w:val="28"/>
        </w:rPr>
      </w:pPr>
      <w:r w:rsidRPr="006D53A4">
        <w:rPr>
          <w:sz w:val="28"/>
          <w:szCs w:val="28"/>
          <w:shd w:val="clear" w:color="auto" w:fill="FFFFFF"/>
        </w:rPr>
        <w:t>В рамках заключенн</w:t>
      </w:r>
      <w:r>
        <w:rPr>
          <w:sz w:val="28"/>
          <w:szCs w:val="28"/>
          <w:shd w:val="clear" w:color="auto" w:fill="FFFFFF"/>
        </w:rPr>
        <w:t>ого</w:t>
      </w:r>
      <w:r w:rsidRPr="006D53A4">
        <w:rPr>
          <w:sz w:val="28"/>
          <w:szCs w:val="28"/>
          <w:shd w:val="clear" w:color="auto" w:fill="FFFFFF"/>
        </w:rPr>
        <w:t xml:space="preserve"> между Департаментом топливно-энергетического комплекса и тарифного регулирования и поселени</w:t>
      </w:r>
      <w:r>
        <w:rPr>
          <w:sz w:val="28"/>
          <w:szCs w:val="28"/>
          <w:shd w:val="clear" w:color="auto" w:fill="FFFFFF"/>
        </w:rPr>
        <w:t>ем</w:t>
      </w:r>
      <w:r w:rsidRPr="006D53A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Соглашения</w:t>
      </w:r>
      <w:r w:rsidRPr="006D53A4">
        <w:rPr>
          <w:sz w:val="28"/>
          <w:szCs w:val="28"/>
          <w:shd w:val="clear" w:color="auto" w:fill="FFFFFF"/>
        </w:rPr>
        <w:t xml:space="preserve"> о предоставлении субсидии на организацию уличного освещения </w:t>
      </w:r>
      <w:r w:rsidRPr="006D53A4">
        <w:rPr>
          <w:sz w:val="28"/>
          <w:szCs w:val="28"/>
        </w:rPr>
        <w:t>в рамках подпрограммы</w:t>
      </w:r>
      <w:r w:rsidR="008F0688">
        <w:rPr>
          <w:sz w:val="28"/>
          <w:szCs w:val="28"/>
        </w:rPr>
        <w:t xml:space="preserve"> 1</w:t>
      </w:r>
      <w:r w:rsidRPr="006D53A4">
        <w:rPr>
          <w:sz w:val="28"/>
          <w:szCs w:val="28"/>
        </w:rPr>
        <w:t xml:space="preserve"> «</w:t>
      </w:r>
      <w:r w:rsidR="008F0688">
        <w:rPr>
          <w:sz w:val="28"/>
          <w:szCs w:val="28"/>
        </w:rPr>
        <w:t xml:space="preserve">Энергосбережение и повышение энергетической </w:t>
      </w:r>
      <w:r w:rsidR="00322337">
        <w:rPr>
          <w:sz w:val="28"/>
          <w:szCs w:val="28"/>
        </w:rPr>
        <w:t xml:space="preserve">энергоэффективности на территории Вологодской области» </w:t>
      </w:r>
      <w:r w:rsidRPr="006D53A4">
        <w:rPr>
          <w:sz w:val="28"/>
          <w:szCs w:val="28"/>
        </w:rPr>
        <w:t>государственной программы «</w:t>
      </w:r>
      <w:r w:rsidR="00322337">
        <w:rPr>
          <w:sz w:val="28"/>
          <w:szCs w:val="28"/>
        </w:rPr>
        <w:t>Развитие</w:t>
      </w:r>
      <w:r w:rsidR="00FC7B4B">
        <w:rPr>
          <w:sz w:val="28"/>
          <w:szCs w:val="28"/>
        </w:rPr>
        <w:t xml:space="preserve"> топливно-энергети</w:t>
      </w:r>
      <w:r w:rsidR="00322337">
        <w:rPr>
          <w:sz w:val="28"/>
          <w:szCs w:val="28"/>
        </w:rPr>
        <w:t>ческого комплекса</w:t>
      </w:r>
      <w:r w:rsidR="00FC7B4B">
        <w:rPr>
          <w:sz w:val="28"/>
          <w:szCs w:val="28"/>
        </w:rPr>
        <w:t xml:space="preserve"> </w:t>
      </w:r>
      <w:r w:rsidR="00322337">
        <w:rPr>
          <w:sz w:val="28"/>
          <w:szCs w:val="28"/>
        </w:rPr>
        <w:t xml:space="preserve">и коммунальной инфраструктуры </w:t>
      </w:r>
      <w:r w:rsidRPr="006D53A4">
        <w:rPr>
          <w:sz w:val="28"/>
          <w:szCs w:val="28"/>
        </w:rPr>
        <w:t>на территории Вологодской области на 20</w:t>
      </w:r>
      <w:r w:rsidR="00FC7B4B">
        <w:rPr>
          <w:sz w:val="28"/>
          <w:szCs w:val="28"/>
        </w:rPr>
        <w:t>21</w:t>
      </w:r>
      <w:r w:rsidRPr="006D53A4">
        <w:rPr>
          <w:sz w:val="28"/>
          <w:szCs w:val="28"/>
        </w:rPr>
        <w:t>-202</w:t>
      </w:r>
      <w:r w:rsidR="00FC7B4B">
        <w:rPr>
          <w:sz w:val="28"/>
          <w:szCs w:val="28"/>
        </w:rPr>
        <w:t>5</w:t>
      </w:r>
      <w:r w:rsidRPr="006D53A4">
        <w:rPr>
          <w:sz w:val="28"/>
          <w:szCs w:val="28"/>
        </w:rPr>
        <w:t xml:space="preserve"> годы» за счет субсидии из областного бюджета израсходовано </w:t>
      </w:r>
      <w:r w:rsidR="003B3314">
        <w:rPr>
          <w:sz w:val="28"/>
          <w:szCs w:val="28"/>
        </w:rPr>
        <w:t>380705,97</w:t>
      </w:r>
      <w:r w:rsidRPr="006D53A4">
        <w:rPr>
          <w:sz w:val="28"/>
          <w:szCs w:val="28"/>
        </w:rPr>
        <w:t xml:space="preserve"> руб. </w:t>
      </w:r>
      <w:r w:rsidR="004F3FA6">
        <w:rPr>
          <w:sz w:val="28"/>
          <w:szCs w:val="28"/>
        </w:rPr>
        <w:t xml:space="preserve"> или </w:t>
      </w:r>
      <w:r w:rsidR="003B3314">
        <w:rPr>
          <w:sz w:val="28"/>
          <w:szCs w:val="28"/>
        </w:rPr>
        <w:t>99</w:t>
      </w:r>
      <w:r w:rsidR="004F3FA6">
        <w:rPr>
          <w:sz w:val="28"/>
          <w:szCs w:val="28"/>
        </w:rPr>
        <w:t>,</w:t>
      </w:r>
      <w:r w:rsidR="003B3314">
        <w:rPr>
          <w:sz w:val="28"/>
          <w:szCs w:val="28"/>
        </w:rPr>
        <w:t>8</w:t>
      </w:r>
      <w:r w:rsidR="004F3FA6">
        <w:rPr>
          <w:sz w:val="28"/>
          <w:szCs w:val="28"/>
        </w:rPr>
        <w:t xml:space="preserve">% от запланированной суммы субсидии. </w:t>
      </w:r>
      <w:r w:rsidR="0040057D">
        <w:rPr>
          <w:sz w:val="28"/>
          <w:szCs w:val="28"/>
        </w:rPr>
        <w:t>Расходы осуществлены на оплату электрическо</w:t>
      </w:r>
      <w:r w:rsidR="00E34E94">
        <w:rPr>
          <w:sz w:val="28"/>
          <w:szCs w:val="28"/>
        </w:rPr>
        <w:t>й энергии для уличного освещения, работы по ремонту и обслужив</w:t>
      </w:r>
      <w:r w:rsidR="00001D98">
        <w:rPr>
          <w:sz w:val="28"/>
          <w:szCs w:val="28"/>
        </w:rPr>
        <w:t>ания системы уличного освещения</w:t>
      </w:r>
      <w:r w:rsidR="0040057D">
        <w:rPr>
          <w:sz w:val="28"/>
          <w:szCs w:val="28"/>
        </w:rPr>
        <w:t>.</w:t>
      </w:r>
    </w:p>
    <w:p w:rsidR="004F3FA6" w:rsidRDefault="004F3FA6" w:rsidP="000F7835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Причин</w:t>
      </w:r>
      <w:r w:rsidR="00EB1358">
        <w:rPr>
          <w:sz w:val="28"/>
          <w:szCs w:val="28"/>
        </w:rPr>
        <w:t xml:space="preserve">а неосвоения выделенной субсидии – </w:t>
      </w:r>
      <w:r w:rsidR="00706022">
        <w:rPr>
          <w:sz w:val="28"/>
          <w:szCs w:val="28"/>
        </w:rPr>
        <w:t>выделение субсидии по заявке муниципального образования по фактически выполненным работам и потребленной электроэнергии</w:t>
      </w:r>
    </w:p>
    <w:p w:rsidR="00E34E94" w:rsidRDefault="00E34E94" w:rsidP="000F7835">
      <w:pPr>
        <w:ind w:firstLine="708"/>
        <w:jc w:val="both"/>
        <w:rPr>
          <w:sz w:val="28"/>
          <w:szCs w:val="28"/>
        </w:rPr>
      </w:pPr>
    </w:p>
    <w:p w:rsidR="000F7835" w:rsidRDefault="000F7835" w:rsidP="000F7835">
      <w:pPr>
        <w:ind w:firstLine="708"/>
        <w:jc w:val="both"/>
        <w:rPr>
          <w:sz w:val="28"/>
          <w:szCs w:val="28"/>
        </w:rPr>
      </w:pPr>
      <w:r w:rsidRPr="006D53A4">
        <w:rPr>
          <w:sz w:val="28"/>
          <w:szCs w:val="28"/>
        </w:rPr>
        <w:t>В рамках заключенн</w:t>
      </w:r>
      <w:r w:rsidR="00EB1358">
        <w:rPr>
          <w:sz w:val="28"/>
          <w:szCs w:val="28"/>
        </w:rPr>
        <w:t>ого</w:t>
      </w:r>
      <w:r w:rsidRPr="006D53A4">
        <w:rPr>
          <w:sz w:val="28"/>
          <w:szCs w:val="28"/>
        </w:rPr>
        <w:t xml:space="preserve"> соглашени</w:t>
      </w:r>
      <w:r w:rsidR="00EB1358">
        <w:rPr>
          <w:sz w:val="28"/>
          <w:szCs w:val="28"/>
        </w:rPr>
        <w:t>я</w:t>
      </w:r>
      <w:r w:rsidRPr="006D53A4">
        <w:rPr>
          <w:sz w:val="28"/>
          <w:szCs w:val="28"/>
        </w:rPr>
        <w:t xml:space="preserve"> между Департаментом сельского хозяйства и продовольственных ресурсов Вологодской области и </w:t>
      </w:r>
      <w:r w:rsidR="00EB1358">
        <w:rPr>
          <w:sz w:val="28"/>
          <w:szCs w:val="28"/>
        </w:rPr>
        <w:t xml:space="preserve">сельским поселением </w:t>
      </w:r>
      <w:r w:rsidRPr="006D53A4">
        <w:rPr>
          <w:sz w:val="28"/>
          <w:szCs w:val="28"/>
        </w:rPr>
        <w:t xml:space="preserve">предоставлена субсидия </w:t>
      </w:r>
      <w:r w:rsidR="00001D98">
        <w:rPr>
          <w:sz w:val="28"/>
          <w:szCs w:val="28"/>
        </w:rPr>
        <w:t xml:space="preserve">из областного бюджета </w:t>
      </w:r>
      <w:r w:rsidRPr="006D53A4">
        <w:rPr>
          <w:sz w:val="28"/>
          <w:szCs w:val="28"/>
        </w:rPr>
        <w:t>на выполнение работ по предотвращению распространения сорного растения борщевик Сосновского</w:t>
      </w:r>
      <w:r w:rsidR="00EB1358" w:rsidRPr="006D53A4">
        <w:rPr>
          <w:sz w:val="28"/>
          <w:szCs w:val="28"/>
        </w:rPr>
        <w:t xml:space="preserve"> </w:t>
      </w:r>
      <w:r w:rsidRPr="006D53A4">
        <w:rPr>
          <w:sz w:val="28"/>
          <w:szCs w:val="28"/>
        </w:rPr>
        <w:t xml:space="preserve">в сумме </w:t>
      </w:r>
      <w:r w:rsidR="00EB1358">
        <w:rPr>
          <w:sz w:val="28"/>
          <w:szCs w:val="28"/>
        </w:rPr>
        <w:t>191186,47</w:t>
      </w:r>
      <w:r w:rsidR="006C2B1D">
        <w:rPr>
          <w:sz w:val="28"/>
          <w:szCs w:val="28"/>
        </w:rPr>
        <w:t xml:space="preserve"> руб.</w:t>
      </w:r>
    </w:p>
    <w:p w:rsidR="006C2B1D" w:rsidRPr="006D53A4" w:rsidRDefault="006C2B1D" w:rsidP="000F78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Обработано 5,5 га </w:t>
      </w:r>
      <w:r w:rsidR="005F1027" w:rsidRPr="00143CE6">
        <w:rPr>
          <w:color w:val="000000"/>
          <w:sz w:val="28"/>
          <w:szCs w:val="28"/>
        </w:rPr>
        <w:t>земельных участков химич</w:t>
      </w:r>
      <w:r w:rsidR="005F1027">
        <w:rPr>
          <w:color w:val="000000"/>
          <w:sz w:val="28"/>
          <w:szCs w:val="28"/>
        </w:rPr>
        <w:t>еским  способом</w:t>
      </w:r>
      <w:r w:rsidR="005F1027" w:rsidRPr="00143CE6">
        <w:rPr>
          <w:color w:val="000000"/>
          <w:sz w:val="28"/>
          <w:szCs w:val="28"/>
        </w:rPr>
        <w:t xml:space="preserve"> для предотвращения ра</w:t>
      </w:r>
      <w:r w:rsidR="005F1027">
        <w:rPr>
          <w:color w:val="000000"/>
          <w:sz w:val="28"/>
          <w:szCs w:val="28"/>
        </w:rPr>
        <w:t xml:space="preserve">спространения сорного растения </w:t>
      </w:r>
      <w:r w:rsidR="005F1027" w:rsidRPr="00143CE6">
        <w:rPr>
          <w:color w:val="000000"/>
          <w:sz w:val="28"/>
          <w:szCs w:val="28"/>
        </w:rPr>
        <w:t>борщевик  Сосновского</w:t>
      </w:r>
      <w:r w:rsidR="005F1027">
        <w:rPr>
          <w:color w:val="000000"/>
          <w:sz w:val="28"/>
          <w:szCs w:val="28"/>
        </w:rPr>
        <w:t>.</w:t>
      </w:r>
    </w:p>
    <w:p w:rsidR="000F7835" w:rsidRDefault="000F7835" w:rsidP="000F7835">
      <w:pPr>
        <w:ind w:firstLine="708"/>
        <w:jc w:val="both"/>
        <w:rPr>
          <w:sz w:val="28"/>
          <w:szCs w:val="28"/>
        </w:rPr>
      </w:pPr>
      <w:r w:rsidRPr="006D53A4">
        <w:rPr>
          <w:sz w:val="28"/>
          <w:szCs w:val="28"/>
        </w:rPr>
        <w:t>Денежные средства освоены в полном объеме.</w:t>
      </w:r>
    </w:p>
    <w:p w:rsidR="005B1263" w:rsidRDefault="005B1263" w:rsidP="000F7835">
      <w:pPr>
        <w:ind w:firstLine="708"/>
        <w:jc w:val="both"/>
        <w:rPr>
          <w:sz w:val="28"/>
          <w:szCs w:val="28"/>
        </w:rPr>
      </w:pPr>
    </w:p>
    <w:p w:rsidR="005B1263" w:rsidRPr="006D53A4" w:rsidRDefault="005B1263" w:rsidP="000F7835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рамках заключенного соглашения между Правительством Вологодской области и сельским поселением </w:t>
      </w:r>
      <w:r w:rsidRPr="006D53A4">
        <w:rPr>
          <w:sz w:val="28"/>
          <w:szCs w:val="28"/>
        </w:rPr>
        <w:t xml:space="preserve">предоставлена субсидия </w:t>
      </w:r>
      <w:r>
        <w:rPr>
          <w:sz w:val="28"/>
          <w:szCs w:val="28"/>
        </w:rPr>
        <w:t xml:space="preserve">из областного бюджета </w:t>
      </w:r>
      <w:r w:rsidRPr="006D53A4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реализацию проекта «Народный бюджет»</w:t>
      </w:r>
      <w:r w:rsidR="00285426">
        <w:rPr>
          <w:sz w:val="28"/>
          <w:szCs w:val="28"/>
        </w:rPr>
        <w:t xml:space="preserve"> в сумме 700000,00 руб.</w:t>
      </w:r>
      <w:r>
        <w:rPr>
          <w:sz w:val="28"/>
          <w:szCs w:val="28"/>
        </w:rPr>
        <w:t xml:space="preserve"> Субсидия освоена в полном объеме. </w:t>
      </w:r>
    </w:p>
    <w:p w:rsidR="00E34E94" w:rsidRDefault="00E34E94" w:rsidP="001034DB">
      <w:pPr>
        <w:jc w:val="center"/>
        <w:rPr>
          <w:sz w:val="28"/>
          <w:szCs w:val="28"/>
        </w:rPr>
      </w:pPr>
    </w:p>
    <w:p w:rsidR="00CA411C" w:rsidRDefault="00CA411C" w:rsidP="00CA41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F5193">
        <w:rPr>
          <w:rFonts w:ascii="Times New Roman" w:hAnsi="Times New Roman" w:cs="Times New Roman"/>
          <w:sz w:val="28"/>
          <w:szCs w:val="28"/>
        </w:rPr>
        <w:t>Сведения о направлении расходов бюджета</w:t>
      </w:r>
    </w:p>
    <w:p w:rsidR="00CA411C" w:rsidRDefault="00CA411C" w:rsidP="00CA41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Явенгское</w:t>
      </w:r>
    </w:p>
    <w:p w:rsidR="00CA411C" w:rsidRDefault="00CA411C" w:rsidP="00CA41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«Народный бюджет» за 2022 год</w:t>
      </w:r>
    </w:p>
    <w:p w:rsidR="00CA411C" w:rsidRPr="00FF5193" w:rsidRDefault="00CA411C" w:rsidP="00CA41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0"/>
        <w:gridCol w:w="1276"/>
        <w:gridCol w:w="1559"/>
        <w:gridCol w:w="1417"/>
        <w:gridCol w:w="1557"/>
        <w:gridCol w:w="1801"/>
      </w:tblGrid>
      <w:tr w:rsidR="00CA411C" w:rsidRPr="007A0576" w:rsidTr="00F844D9">
        <w:trPr>
          <w:jc w:val="center"/>
        </w:trPr>
        <w:tc>
          <w:tcPr>
            <w:tcW w:w="2510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CA411C" w:rsidRPr="007A0576" w:rsidRDefault="00CA411C" w:rsidP="00F844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59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расходы бюджета всего</w:t>
            </w:r>
          </w:p>
        </w:tc>
        <w:tc>
          <w:tcPr>
            <w:tcW w:w="1417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средств областного бюджета</w:t>
            </w:r>
          </w:p>
        </w:tc>
        <w:tc>
          <w:tcPr>
            <w:tcW w:w="1557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средств бюджета поселения</w:t>
            </w:r>
          </w:p>
        </w:tc>
        <w:tc>
          <w:tcPr>
            <w:tcW w:w="1801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добровольных пожертвований физических лиц</w:t>
            </w:r>
          </w:p>
        </w:tc>
      </w:tr>
      <w:tr w:rsidR="00CA411C" w:rsidRPr="007A0576" w:rsidTr="00F844D9">
        <w:trPr>
          <w:jc w:val="center"/>
        </w:trPr>
        <w:tc>
          <w:tcPr>
            <w:tcW w:w="2510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Центральной площади в поселке База</w:t>
            </w:r>
          </w:p>
        </w:tc>
        <w:tc>
          <w:tcPr>
            <w:tcW w:w="1276" w:type="dxa"/>
          </w:tcPr>
          <w:p w:rsidR="00CA411C" w:rsidRPr="007A0576" w:rsidRDefault="00CA411C" w:rsidP="00F844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559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417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557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  <w:tc>
          <w:tcPr>
            <w:tcW w:w="1801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CA411C" w:rsidRPr="007A0576" w:rsidTr="00F844D9">
        <w:trPr>
          <w:trHeight w:val="85"/>
          <w:jc w:val="center"/>
        </w:trPr>
        <w:tc>
          <w:tcPr>
            <w:tcW w:w="2510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CA411C" w:rsidRPr="007A0576" w:rsidRDefault="00CA411C" w:rsidP="00F844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417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557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  <w:tc>
          <w:tcPr>
            <w:tcW w:w="1801" w:type="dxa"/>
            <w:shd w:val="clear" w:color="auto" w:fill="auto"/>
          </w:tcPr>
          <w:p w:rsidR="00CA411C" w:rsidRPr="007A0576" w:rsidRDefault="00CA411C" w:rsidP="00F844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</w:tbl>
    <w:p w:rsidR="00CA411C" w:rsidRDefault="00CA411C" w:rsidP="001034DB">
      <w:pPr>
        <w:ind w:firstLine="708"/>
        <w:jc w:val="both"/>
        <w:rPr>
          <w:sz w:val="28"/>
          <w:szCs w:val="28"/>
        </w:rPr>
      </w:pPr>
    </w:p>
    <w:p w:rsidR="001034DB" w:rsidRPr="006D53A4" w:rsidRDefault="001034DB" w:rsidP="001034DB">
      <w:pPr>
        <w:shd w:val="clear" w:color="auto" w:fill="FFFFFF"/>
        <w:ind w:firstLine="708"/>
        <w:jc w:val="both"/>
        <w:rPr>
          <w:sz w:val="28"/>
          <w:szCs w:val="28"/>
        </w:rPr>
      </w:pPr>
      <w:r w:rsidRPr="006D53A4">
        <w:rPr>
          <w:sz w:val="28"/>
          <w:szCs w:val="28"/>
        </w:rPr>
        <w:t>В целях благоустройства территорий за счет средств поселений произведены следующие мероприятия:</w:t>
      </w:r>
    </w:p>
    <w:p w:rsidR="001034DB" w:rsidRPr="006D53A4" w:rsidRDefault="001034DB" w:rsidP="001034DB">
      <w:pPr>
        <w:ind w:firstLine="708"/>
        <w:jc w:val="both"/>
        <w:rPr>
          <w:sz w:val="28"/>
          <w:szCs w:val="28"/>
        </w:rPr>
      </w:pPr>
      <w:r w:rsidRPr="006D53A4">
        <w:rPr>
          <w:sz w:val="28"/>
          <w:szCs w:val="28"/>
        </w:rPr>
        <w:t>- оплата за уличное освещение;</w:t>
      </w:r>
    </w:p>
    <w:p w:rsidR="001034DB" w:rsidRPr="006D53A4" w:rsidRDefault="001034DB" w:rsidP="001034DB">
      <w:pPr>
        <w:ind w:firstLine="708"/>
        <w:jc w:val="both"/>
        <w:rPr>
          <w:sz w:val="28"/>
          <w:szCs w:val="28"/>
        </w:rPr>
      </w:pPr>
      <w:r w:rsidRPr="006D53A4">
        <w:rPr>
          <w:sz w:val="28"/>
          <w:szCs w:val="28"/>
        </w:rPr>
        <w:t>- обращение с твердыми коммунальными отходами</w:t>
      </w:r>
      <w:r w:rsidRPr="006D53A4">
        <w:rPr>
          <w:sz w:val="28"/>
          <w:szCs w:val="28"/>
          <w:shd w:val="clear" w:color="auto" w:fill="FFFFFF"/>
        </w:rPr>
        <w:t>;</w:t>
      </w:r>
    </w:p>
    <w:p w:rsidR="001034DB" w:rsidRPr="006D53A4" w:rsidRDefault="001034DB" w:rsidP="008D0CEB">
      <w:pPr>
        <w:jc w:val="both"/>
        <w:rPr>
          <w:sz w:val="28"/>
          <w:szCs w:val="28"/>
        </w:rPr>
      </w:pPr>
      <w:r w:rsidRPr="006D53A4">
        <w:rPr>
          <w:sz w:val="28"/>
          <w:szCs w:val="28"/>
        </w:rPr>
        <w:tab/>
        <w:t>- аренда транспортных средств по вывозу ТБО;</w:t>
      </w:r>
    </w:p>
    <w:p w:rsidR="001034DB" w:rsidRPr="006D53A4" w:rsidRDefault="001034DB" w:rsidP="001034DB">
      <w:pPr>
        <w:ind w:firstLine="708"/>
        <w:jc w:val="both"/>
        <w:rPr>
          <w:sz w:val="28"/>
          <w:szCs w:val="28"/>
        </w:rPr>
      </w:pPr>
      <w:r w:rsidRPr="006D53A4">
        <w:rPr>
          <w:sz w:val="28"/>
          <w:szCs w:val="28"/>
        </w:rPr>
        <w:t xml:space="preserve">- ремонт и обслуживание уличного освещения, </w:t>
      </w:r>
      <w:r w:rsidR="00551BEE">
        <w:rPr>
          <w:sz w:val="28"/>
          <w:szCs w:val="28"/>
        </w:rPr>
        <w:t>дезинсекция</w:t>
      </w:r>
      <w:r w:rsidRPr="006D53A4">
        <w:rPr>
          <w:sz w:val="28"/>
          <w:szCs w:val="28"/>
        </w:rPr>
        <w:t xml:space="preserve"> детских площадок,</w:t>
      </w:r>
      <w:r w:rsidR="008D0CEB">
        <w:rPr>
          <w:sz w:val="28"/>
          <w:szCs w:val="28"/>
        </w:rPr>
        <w:t xml:space="preserve"> территорий кладбищ</w:t>
      </w:r>
      <w:r w:rsidRPr="006D53A4">
        <w:rPr>
          <w:sz w:val="28"/>
          <w:szCs w:val="28"/>
        </w:rPr>
        <w:t>;</w:t>
      </w:r>
    </w:p>
    <w:p w:rsidR="001034DB" w:rsidRDefault="001034DB" w:rsidP="001034DB">
      <w:pPr>
        <w:ind w:firstLine="708"/>
        <w:jc w:val="both"/>
        <w:rPr>
          <w:sz w:val="28"/>
          <w:szCs w:val="28"/>
          <w:shd w:val="clear" w:color="auto" w:fill="FFFFFF"/>
        </w:rPr>
      </w:pPr>
      <w:r w:rsidRPr="006D53A4">
        <w:rPr>
          <w:sz w:val="28"/>
          <w:szCs w:val="28"/>
          <w:shd w:val="clear" w:color="auto" w:fill="FFFFFF"/>
        </w:rPr>
        <w:t>-</w:t>
      </w:r>
      <w:r w:rsidR="00551BEE">
        <w:rPr>
          <w:sz w:val="28"/>
          <w:szCs w:val="28"/>
          <w:shd w:val="clear" w:color="auto" w:fill="FFFFFF"/>
        </w:rPr>
        <w:t xml:space="preserve">  </w:t>
      </w:r>
      <w:r w:rsidR="00551BEE" w:rsidRPr="006D53A4">
        <w:rPr>
          <w:sz w:val="28"/>
          <w:szCs w:val="28"/>
        </w:rPr>
        <w:t>приобретение</w:t>
      </w:r>
      <w:r w:rsidR="00551BEE">
        <w:rPr>
          <w:sz w:val="28"/>
          <w:szCs w:val="28"/>
        </w:rPr>
        <w:t xml:space="preserve"> спортивного оборудования и оборудования для детской площадки</w:t>
      </w:r>
      <w:r w:rsidR="00001D98">
        <w:rPr>
          <w:sz w:val="28"/>
          <w:szCs w:val="28"/>
          <w:shd w:val="clear" w:color="auto" w:fill="FFFFFF"/>
        </w:rPr>
        <w:t>.</w:t>
      </w:r>
    </w:p>
    <w:p w:rsidR="00001D98" w:rsidRPr="006D53A4" w:rsidRDefault="00001D98" w:rsidP="001034D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Также осуществлены расходы на:</w:t>
      </w:r>
    </w:p>
    <w:p w:rsidR="001034DB" w:rsidRPr="006D53A4" w:rsidRDefault="001034DB" w:rsidP="001034DB">
      <w:pPr>
        <w:ind w:firstLine="567"/>
        <w:jc w:val="both"/>
        <w:rPr>
          <w:sz w:val="28"/>
          <w:szCs w:val="28"/>
        </w:rPr>
      </w:pPr>
      <w:r w:rsidRPr="006D53A4">
        <w:rPr>
          <w:sz w:val="28"/>
          <w:szCs w:val="28"/>
          <w:shd w:val="clear" w:color="auto" w:fill="FFFFFF"/>
        </w:rPr>
        <w:t xml:space="preserve">- </w:t>
      </w:r>
      <w:r w:rsidR="00001D98">
        <w:rPr>
          <w:sz w:val="28"/>
          <w:szCs w:val="28"/>
          <w:shd w:val="clear" w:color="auto" w:fill="FFFFFF"/>
        </w:rPr>
        <w:t xml:space="preserve">уплату </w:t>
      </w:r>
      <w:r w:rsidRPr="006D53A4">
        <w:rPr>
          <w:sz w:val="28"/>
          <w:szCs w:val="28"/>
        </w:rPr>
        <w:t>штраф</w:t>
      </w:r>
      <w:r w:rsidR="00001D98">
        <w:rPr>
          <w:sz w:val="28"/>
          <w:szCs w:val="28"/>
        </w:rPr>
        <w:t>ов</w:t>
      </w:r>
      <w:r w:rsidRPr="006D53A4">
        <w:rPr>
          <w:sz w:val="28"/>
          <w:szCs w:val="28"/>
        </w:rPr>
        <w:t xml:space="preserve"> за нарушение условий контрактов;</w:t>
      </w:r>
    </w:p>
    <w:p w:rsidR="001034DB" w:rsidRPr="006D53A4" w:rsidRDefault="001034DB" w:rsidP="001034DB">
      <w:pPr>
        <w:ind w:firstLine="567"/>
        <w:jc w:val="both"/>
        <w:rPr>
          <w:sz w:val="28"/>
          <w:szCs w:val="28"/>
        </w:rPr>
      </w:pPr>
      <w:r w:rsidRPr="006D53A4">
        <w:rPr>
          <w:sz w:val="28"/>
          <w:szCs w:val="28"/>
        </w:rPr>
        <w:t>-</w:t>
      </w:r>
      <w:r w:rsidR="00E25716">
        <w:rPr>
          <w:sz w:val="28"/>
          <w:szCs w:val="28"/>
        </w:rPr>
        <w:t xml:space="preserve"> возмещение расходов по уплате госпошлин</w:t>
      </w:r>
      <w:r w:rsidRPr="006D53A4">
        <w:rPr>
          <w:sz w:val="28"/>
          <w:szCs w:val="28"/>
        </w:rPr>
        <w:t>.</w:t>
      </w:r>
    </w:p>
    <w:p w:rsidR="001034DB" w:rsidRDefault="001034DB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</w:p>
    <w:p w:rsidR="00AD1EE8" w:rsidRDefault="00D3272B" w:rsidP="00C16B7A">
      <w:pPr>
        <w:tabs>
          <w:tab w:val="left" w:pos="426"/>
        </w:tabs>
        <w:ind w:firstLine="851"/>
        <w:jc w:val="center"/>
      </w:pPr>
      <w:hyperlink r:id="rId9" w:tooltip="КУЛЬТУРА, КИНЕМАТОГРАФИЯ" w:history="1">
        <w:r w:rsidR="00AD1EE8" w:rsidRPr="00E131D6">
          <w:rPr>
            <w:rStyle w:val="af6"/>
            <w:b/>
            <w:color w:val="auto"/>
            <w:sz w:val="28"/>
            <w:szCs w:val="28"/>
            <w:u w:val="none"/>
          </w:rPr>
          <w:t>Культура, кинематография</w:t>
        </w:r>
      </w:hyperlink>
    </w:p>
    <w:p w:rsidR="00AD1EE8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E131D6">
        <w:rPr>
          <w:b/>
          <w:sz w:val="28"/>
          <w:szCs w:val="28"/>
        </w:rPr>
        <w:t xml:space="preserve">По подразделу 0801 «Культура»  </w:t>
      </w:r>
      <w:r w:rsidRPr="006D1B8F">
        <w:rPr>
          <w:sz w:val="28"/>
          <w:szCs w:val="28"/>
        </w:rPr>
        <w:t>общая</w:t>
      </w:r>
      <w:r w:rsidRPr="00E131D6">
        <w:rPr>
          <w:sz w:val="28"/>
          <w:szCs w:val="28"/>
        </w:rPr>
        <w:t xml:space="preserve"> сумма расходов составила </w:t>
      </w:r>
      <w:r w:rsidR="00376E48">
        <w:rPr>
          <w:sz w:val="28"/>
          <w:szCs w:val="28"/>
        </w:rPr>
        <w:t>3405900</w:t>
      </w:r>
      <w:r w:rsidR="0044416C">
        <w:rPr>
          <w:sz w:val="28"/>
          <w:szCs w:val="28"/>
        </w:rPr>
        <w:t>,</w:t>
      </w:r>
      <w:r w:rsidR="00376E48">
        <w:rPr>
          <w:sz w:val="28"/>
          <w:szCs w:val="28"/>
        </w:rPr>
        <w:t>00</w:t>
      </w:r>
      <w:r w:rsidRPr="00E131D6">
        <w:rPr>
          <w:sz w:val="28"/>
          <w:szCs w:val="28"/>
        </w:rPr>
        <w:t xml:space="preserve"> руб. (</w:t>
      </w:r>
      <w:r w:rsidR="0044416C">
        <w:rPr>
          <w:sz w:val="28"/>
          <w:szCs w:val="28"/>
        </w:rPr>
        <w:t>100</w:t>
      </w:r>
      <w:r w:rsidRPr="00E131D6">
        <w:rPr>
          <w:sz w:val="28"/>
          <w:szCs w:val="28"/>
        </w:rPr>
        <w:t>% от утвержденных назначений)</w:t>
      </w:r>
      <w:r w:rsidR="0044416C">
        <w:rPr>
          <w:sz w:val="28"/>
          <w:szCs w:val="28"/>
        </w:rPr>
        <w:t>:</w:t>
      </w:r>
    </w:p>
    <w:p w:rsidR="005568E5" w:rsidRDefault="005568E5" w:rsidP="00B84C04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передача на уровень района полномочий по выплате ЕДК бывшим работникам сферы культуры – 102000,00 руб.</w:t>
      </w:r>
    </w:p>
    <w:p w:rsidR="00B84C04" w:rsidRDefault="00B84C04" w:rsidP="00B84C04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предоставлено </w:t>
      </w:r>
      <w:r w:rsidRPr="00780035">
        <w:rPr>
          <w:sz w:val="28"/>
          <w:szCs w:val="28"/>
        </w:rPr>
        <w:t>субсидии на финансовое обеспечение выполнения муниципального задания на оказание муниципальных услуг (выполнение работ) МБУ  «Культурно-спортивный комплекс «Явенгское»</w:t>
      </w:r>
      <w:r w:rsidR="005437CB">
        <w:rPr>
          <w:sz w:val="28"/>
          <w:szCs w:val="28"/>
        </w:rPr>
        <w:t xml:space="preserve"> - </w:t>
      </w:r>
      <w:r w:rsidR="00376E48">
        <w:rPr>
          <w:sz w:val="28"/>
          <w:szCs w:val="28"/>
        </w:rPr>
        <w:t>3303900</w:t>
      </w:r>
      <w:r w:rsidR="005437CB">
        <w:rPr>
          <w:sz w:val="28"/>
          <w:szCs w:val="28"/>
        </w:rPr>
        <w:t>,00 руб.</w:t>
      </w:r>
    </w:p>
    <w:p w:rsidR="005437CB" w:rsidRDefault="005437CB" w:rsidP="00B84C04">
      <w:pPr>
        <w:tabs>
          <w:tab w:val="left" w:pos="426"/>
        </w:tabs>
        <w:jc w:val="both"/>
        <w:rPr>
          <w:sz w:val="28"/>
          <w:szCs w:val="28"/>
        </w:rPr>
      </w:pPr>
    </w:p>
    <w:p w:rsidR="00AD1EE8" w:rsidRDefault="00D3272B" w:rsidP="005D619B">
      <w:pPr>
        <w:tabs>
          <w:tab w:val="left" w:pos="426"/>
        </w:tabs>
        <w:ind w:firstLine="851"/>
        <w:jc w:val="center"/>
      </w:pPr>
      <w:hyperlink r:id="rId10" w:tooltip="СОЦИАЛЬНАЯ ПОЛИТИКА" w:history="1">
        <w:r w:rsidR="00AD1EE8">
          <w:rPr>
            <w:rStyle w:val="af6"/>
            <w:b/>
            <w:color w:val="auto"/>
            <w:sz w:val="28"/>
            <w:szCs w:val="28"/>
            <w:u w:val="none"/>
          </w:rPr>
          <w:t>С</w:t>
        </w:r>
        <w:r w:rsidR="00AD1EE8" w:rsidRPr="005D619B">
          <w:rPr>
            <w:rStyle w:val="af6"/>
            <w:b/>
            <w:color w:val="auto"/>
            <w:sz w:val="28"/>
            <w:szCs w:val="28"/>
            <w:u w:val="none"/>
          </w:rPr>
          <w:t>оциальная политика</w:t>
        </w:r>
      </w:hyperlink>
    </w:p>
    <w:p w:rsidR="00AD1EE8" w:rsidRPr="005D619B" w:rsidRDefault="00AD1EE8" w:rsidP="006F43BC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5D619B">
        <w:rPr>
          <w:sz w:val="28"/>
          <w:szCs w:val="28"/>
        </w:rPr>
        <w:t xml:space="preserve">По подразделу </w:t>
      </w:r>
      <w:r w:rsidRPr="005D619B">
        <w:rPr>
          <w:b/>
          <w:sz w:val="28"/>
          <w:szCs w:val="28"/>
        </w:rPr>
        <w:t xml:space="preserve">1001 «Пенсионное обеспечение»  </w:t>
      </w:r>
      <w:r w:rsidRPr="005D619B">
        <w:rPr>
          <w:sz w:val="28"/>
          <w:szCs w:val="28"/>
        </w:rPr>
        <w:t>расходы составили</w:t>
      </w:r>
      <w:r w:rsidRPr="005D619B">
        <w:rPr>
          <w:b/>
          <w:sz w:val="28"/>
          <w:szCs w:val="28"/>
        </w:rPr>
        <w:t xml:space="preserve"> </w:t>
      </w:r>
      <w:r w:rsidR="002916CF">
        <w:rPr>
          <w:sz w:val="28"/>
          <w:szCs w:val="28"/>
        </w:rPr>
        <w:t>413183,84</w:t>
      </w:r>
      <w:r w:rsidRPr="005D619B">
        <w:rPr>
          <w:sz w:val="28"/>
          <w:szCs w:val="28"/>
        </w:rPr>
        <w:t xml:space="preserve"> руб. </w:t>
      </w:r>
      <w:r w:rsidRPr="005D619B">
        <w:rPr>
          <w:b/>
          <w:sz w:val="28"/>
          <w:szCs w:val="28"/>
        </w:rPr>
        <w:t xml:space="preserve">- </w:t>
      </w:r>
      <w:r w:rsidRPr="005D619B">
        <w:rPr>
          <w:sz w:val="28"/>
          <w:szCs w:val="28"/>
        </w:rPr>
        <w:t xml:space="preserve">отражены расходы на доплаты  к государственным пенсиям </w:t>
      </w:r>
    </w:p>
    <w:p w:rsidR="00AD1EE8" w:rsidRPr="005D619B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5D619B">
        <w:rPr>
          <w:sz w:val="28"/>
          <w:szCs w:val="28"/>
        </w:rPr>
        <w:t>На 01.01.202</w:t>
      </w:r>
      <w:r w:rsidR="002916CF">
        <w:rPr>
          <w:sz w:val="28"/>
          <w:szCs w:val="28"/>
        </w:rPr>
        <w:t>3</w:t>
      </w:r>
      <w:r w:rsidRPr="005D619B">
        <w:rPr>
          <w:sz w:val="28"/>
          <w:szCs w:val="28"/>
        </w:rPr>
        <w:t xml:space="preserve">г количество лиц, получающих доплату к государственной пенсии – </w:t>
      </w:r>
      <w:r w:rsidR="002916CF">
        <w:rPr>
          <w:sz w:val="28"/>
          <w:szCs w:val="28"/>
        </w:rPr>
        <w:t>3</w:t>
      </w:r>
      <w:r w:rsidRPr="005D619B">
        <w:rPr>
          <w:sz w:val="28"/>
          <w:szCs w:val="28"/>
        </w:rPr>
        <w:t xml:space="preserve">.  </w:t>
      </w:r>
    </w:p>
    <w:p w:rsidR="004B1CB2" w:rsidRDefault="00AD1EE8" w:rsidP="005D619B">
      <w:pPr>
        <w:ind w:firstLine="708"/>
        <w:jc w:val="both"/>
        <w:rPr>
          <w:sz w:val="28"/>
          <w:szCs w:val="28"/>
        </w:rPr>
      </w:pPr>
      <w:r w:rsidRPr="005D619B">
        <w:rPr>
          <w:sz w:val="28"/>
          <w:szCs w:val="28"/>
        </w:rPr>
        <w:t>По подразделу</w:t>
      </w:r>
      <w:r w:rsidRPr="005D619B">
        <w:rPr>
          <w:b/>
          <w:sz w:val="28"/>
          <w:szCs w:val="28"/>
        </w:rPr>
        <w:t xml:space="preserve"> 1003  «</w:t>
      </w:r>
      <w:hyperlink r:id="rId11" w:tooltip="Социальное обеспечение населения" w:history="1">
        <w:r w:rsidRPr="005D619B">
          <w:rPr>
            <w:rStyle w:val="af6"/>
            <w:b/>
            <w:color w:val="auto"/>
            <w:sz w:val="28"/>
            <w:szCs w:val="28"/>
            <w:u w:val="none"/>
          </w:rPr>
          <w:t>Социальное обеспечение населения</w:t>
        </w:r>
      </w:hyperlink>
      <w:r w:rsidRPr="005D619B">
        <w:rPr>
          <w:rStyle w:val="dynatree-node"/>
          <w:b/>
          <w:sz w:val="28"/>
          <w:szCs w:val="28"/>
        </w:rPr>
        <w:t>»</w:t>
      </w:r>
      <w:r>
        <w:rPr>
          <w:rStyle w:val="dynatree-node"/>
          <w:sz w:val="28"/>
          <w:szCs w:val="28"/>
        </w:rPr>
        <w:t xml:space="preserve"> </w:t>
      </w:r>
      <w:r w:rsidRPr="005D619B">
        <w:rPr>
          <w:sz w:val="28"/>
          <w:szCs w:val="28"/>
        </w:rPr>
        <w:t>произведены</w:t>
      </w:r>
      <w:r>
        <w:rPr>
          <w:sz w:val="28"/>
          <w:szCs w:val="28"/>
        </w:rPr>
        <w:t xml:space="preserve"> расходы по выплате ежемесячной денежной компенсации работникам МБУ «Культурно-спортивный комплекс «Явенгское</w:t>
      </w:r>
      <w:r w:rsidRPr="00C22BC6">
        <w:rPr>
          <w:sz w:val="28"/>
          <w:szCs w:val="28"/>
        </w:rPr>
        <w:t xml:space="preserve">» в сумме </w:t>
      </w:r>
      <w:r w:rsidR="002916CF">
        <w:rPr>
          <w:sz w:val="28"/>
          <w:szCs w:val="28"/>
        </w:rPr>
        <w:t>29957,47</w:t>
      </w:r>
      <w:r w:rsidR="00C22BC6" w:rsidRPr="00C22BC6">
        <w:rPr>
          <w:sz w:val="28"/>
          <w:szCs w:val="28"/>
        </w:rPr>
        <w:t xml:space="preserve"> </w:t>
      </w:r>
      <w:r w:rsidRPr="00C22BC6">
        <w:rPr>
          <w:sz w:val="28"/>
          <w:szCs w:val="28"/>
        </w:rPr>
        <w:t>руб., исполнение</w:t>
      </w:r>
      <w:r w:rsidR="00C22BC6">
        <w:rPr>
          <w:sz w:val="28"/>
          <w:szCs w:val="28"/>
        </w:rPr>
        <w:t xml:space="preserve"> плана составило </w:t>
      </w:r>
      <w:r w:rsidR="002916CF">
        <w:rPr>
          <w:sz w:val="28"/>
          <w:szCs w:val="28"/>
        </w:rPr>
        <w:t>90</w:t>
      </w:r>
      <w:r w:rsidR="00C22BC6">
        <w:rPr>
          <w:sz w:val="28"/>
          <w:szCs w:val="28"/>
        </w:rPr>
        <w:t>,</w:t>
      </w:r>
      <w:r w:rsidR="002916CF">
        <w:rPr>
          <w:sz w:val="28"/>
          <w:szCs w:val="28"/>
        </w:rPr>
        <w:t>8</w:t>
      </w:r>
      <w:r w:rsidR="004B1CB2">
        <w:rPr>
          <w:sz w:val="28"/>
          <w:szCs w:val="28"/>
        </w:rPr>
        <w:t xml:space="preserve"> %</w:t>
      </w:r>
      <w:r w:rsidR="00001D98">
        <w:rPr>
          <w:sz w:val="28"/>
          <w:szCs w:val="28"/>
        </w:rPr>
        <w:t>.</w:t>
      </w:r>
    </w:p>
    <w:p w:rsidR="0092409E" w:rsidRDefault="00001D98" w:rsidP="009240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Причин</w:t>
      </w:r>
      <w:r w:rsidR="0092409E">
        <w:rPr>
          <w:sz w:val="28"/>
          <w:szCs w:val="28"/>
        </w:rPr>
        <w:t>а</w:t>
      </w:r>
      <w:r>
        <w:rPr>
          <w:sz w:val="28"/>
          <w:szCs w:val="28"/>
        </w:rPr>
        <w:t xml:space="preserve"> неосвоения - </w:t>
      </w:r>
      <w:r w:rsidRPr="00001D98">
        <w:rPr>
          <w:sz w:val="28"/>
          <w:szCs w:val="28"/>
        </w:rPr>
        <w:t>заявительный характер выплаты пособий и компенсаций</w:t>
      </w:r>
      <w:r w:rsidR="0092409E">
        <w:rPr>
          <w:sz w:val="28"/>
          <w:szCs w:val="28"/>
        </w:rPr>
        <w:t>.</w:t>
      </w:r>
    </w:p>
    <w:p w:rsidR="00AD1EE8" w:rsidRPr="00C16B7A" w:rsidRDefault="00D3272B" w:rsidP="0092409E">
      <w:pPr>
        <w:ind w:firstLine="708"/>
        <w:jc w:val="center"/>
        <w:rPr>
          <w:b/>
          <w:sz w:val="28"/>
          <w:szCs w:val="28"/>
        </w:rPr>
      </w:pPr>
      <w:hyperlink r:id="rId12" w:tooltip="ФИЗИЧЕСКАЯ КУЛЬТУРА И СПОРТ" w:history="1">
        <w:r w:rsidR="00AD1EE8">
          <w:rPr>
            <w:rStyle w:val="af6"/>
            <w:b/>
            <w:color w:val="auto"/>
            <w:sz w:val="28"/>
            <w:szCs w:val="28"/>
            <w:u w:val="none"/>
          </w:rPr>
          <w:t>Ф</w:t>
        </w:r>
        <w:r w:rsidR="00AD1EE8" w:rsidRPr="00C16B7A">
          <w:rPr>
            <w:rStyle w:val="af6"/>
            <w:b/>
            <w:color w:val="auto"/>
            <w:sz w:val="28"/>
            <w:szCs w:val="28"/>
            <w:u w:val="none"/>
          </w:rPr>
          <w:t>изическая культура и спорт</w:t>
        </w:r>
      </w:hyperlink>
    </w:p>
    <w:p w:rsidR="00AD1EE8" w:rsidRPr="00C16B7A" w:rsidRDefault="00AD1EE8" w:rsidP="00D01ECF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C16B7A">
        <w:rPr>
          <w:sz w:val="28"/>
          <w:szCs w:val="28"/>
        </w:rPr>
        <w:t xml:space="preserve">Расходы по разделу </w:t>
      </w:r>
      <w:r w:rsidRPr="00C16B7A">
        <w:rPr>
          <w:b/>
          <w:sz w:val="28"/>
          <w:szCs w:val="28"/>
        </w:rPr>
        <w:t>1102</w:t>
      </w:r>
      <w:r w:rsidRPr="00C16B7A">
        <w:rPr>
          <w:sz w:val="28"/>
          <w:szCs w:val="28"/>
        </w:rPr>
        <w:t xml:space="preserve"> «</w:t>
      </w:r>
      <w:r w:rsidRPr="00C16B7A">
        <w:rPr>
          <w:b/>
          <w:sz w:val="28"/>
          <w:szCs w:val="28"/>
        </w:rPr>
        <w:t>Массовый</w:t>
      </w:r>
      <w:r w:rsidRPr="00C16B7A">
        <w:rPr>
          <w:sz w:val="28"/>
          <w:szCs w:val="28"/>
        </w:rPr>
        <w:t xml:space="preserve"> </w:t>
      </w:r>
      <w:r w:rsidRPr="00C16B7A">
        <w:rPr>
          <w:b/>
          <w:sz w:val="28"/>
          <w:szCs w:val="28"/>
        </w:rPr>
        <w:t xml:space="preserve">спорт» </w:t>
      </w:r>
      <w:r w:rsidRPr="00C16B7A">
        <w:rPr>
          <w:sz w:val="28"/>
          <w:szCs w:val="28"/>
        </w:rPr>
        <w:t xml:space="preserve">составили </w:t>
      </w:r>
      <w:r w:rsidR="002916CF">
        <w:rPr>
          <w:sz w:val="28"/>
          <w:szCs w:val="28"/>
        </w:rPr>
        <w:t>100000</w:t>
      </w:r>
      <w:r w:rsidRPr="00C16B7A">
        <w:rPr>
          <w:sz w:val="28"/>
          <w:szCs w:val="28"/>
        </w:rPr>
        <w:t>,00 руб.:</w:t>
      </w:r>
    </w:p>
    <w:p w:rsidR="00AD1EE8" w:rsidRDefault="00AD1EE8" w:rsidP="00C22BC6">
      <w:pPr>
        <w:tabs>
          <w:tab w:val="left" w:pos="426"/>
        </w:tabs>
        <w:jc w:val="both"/>
        <w:rPr>
          <w:sz w:val="28"/>
          <w:szCs w:val="28"/>
        </w:rPr>
      </w:pPr>
      <w:r w:rsidRPr="00C16B7A">
        <w:rPr>
          <w:sz w:val="28"/>
          <w:szCs w:val="28"/>
        </w:rPr>
        <w:t>-</w:t>
      </w:r>
      <w:r w:rsidR="00F768B9">
        <w:rPr>
          <w:sz w:val="28"/>
          <w:szCs w:val="28"/>
        </w:rPr>
        <w:t xml:space="preserve"> </w:t>
      </w:r>
      <w:r w:rsidRPr="00C16B7A">
        <w:rPr>
          <w:sz w:val="28"/>
          <w:szCs w:val="28"/>
        </w:rPr>
        <w:t>субсидия на финансовое обеспечение выполнения муниципального задания на оказание муниципальных услуг (выполнение работ) МБУ  «Культурно-спортивный комплекс «Явенгское» в области физической культуры и спорта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276"/>
        <w:gridCol w:w="1134"/>
        <w:gridCol w:w="1559"/>
      </w:tblGrid>
      <w:tr w:rsidR="00035EC5" w:rsidRPr="004B79BA" w:rsidTr="00700A6E">
        <w:trPr>
          <w:trHeight w:val="25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C748E" w:rsidRPr="00960D15" w:rsidRDefault="004C748E" w:rsidP="00700A6E">
            <w:pPr>
              <w:jc w:val="center"/>
              <w:rPr>
                <w:bCs/>
              </w:rPr>
            </w:pPr>
          </w:p>
          <w:p w:rsidR="00035EC5" w:rsidRPr="00960D15" w:rsidRDefault="00035EC5" w:rsidP="00700A6E">
            <w:pPr>
              <w:jc w:val="center"/>
              <w:rPr>
                <w:bCs/>
              </w:rPr>
            </w:pPr>
            <w:r w:rsidRPr="00960D15">
              <w:rPr>
                <w:bCs/>
              </w:rPr>
              <w:t xml:space="preserve">Отчет об исполнении муниципальных программ </w:t>
            </w:r>
          </w:p>
          <w:p w:rsidR="00035EC5" w:rsidRPr="00960D15" w:rsidRDefault="00035EC5" w:rsidP="002916CF">
            <w:pPr>
              <w:jc w:val="center"/>
              <w:rPr>
                <w:bCs/>
              </w:rPr>
            </w:pPr>
            <w:r w:rsidRPr="00960D15">
              <w:rPr>
                <w:bCs/>
              </w:rPr>
              <w:t>сельского поселения Явенгское в  202</w:t>
            </w:r>
            <w:r w:rsidR="002916CF">
              <w:rPr>
                <w:bCs/>
              </w:rPr>
              <w:t>2</w:t>
            </w:r>
            <w:r w:rsidRPr="00960D15">
              <w:rPr>
                <w:bCs/>
              </w:rPr>
              <w:t xml:space="preserve"> году</w:t>
            </w:r>
          </w:p>
        </w:tc>
      </w:tr>
      <w:tr w:rsidR="00035EC5" w:rsidRPr="004B79BA" w:rsidTr="005E1961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5EC5" w:rsidRPr="00960D15" w:rsidRDefault="00035EC5" w:rsidP="00700A6E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5EC5" w:rsidRPr="00960D15" w:rsidRDefault="00035EC5" w:rsidP="00700A6E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5EC5" w:rsidRPr="00960D15" w:rsidRDefault="00035EC5" w:rsidP="00700A6E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5EC5" w:rsidRPr="00960D15" w:rsidRDefault="00035EC5" w:rsidP="00700A6E">
            <w:r w:rsidRPr="00960D15">
              <w:t>(тыс.руб.)</w:t>
            </w:r>
          </w:p>
        </w:tc>
      </w:tr>
      <w:tr w:rsidR="00035EC5" w:rsidRPr="004B79BA" w:rsidTr="005E1961">
        <w:trPr>
          <w:trHeight w:val="9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035EC5" w:rsidP="00700A6E">
            <w:pPr>
              <w:rPr>
                <w:bCs/>
              </w:rPr>
            </w:pPr>
            <w:r w:rsidRPr="00960D15">
              <w:rPr>
                <w:bCs/>
              </w:rPr>
              <w:t>Наименование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EC5" w:rsidRPr="00960D15" w:rsidRDefault="00035EC5" w:rsidP="00700A6E">
            <w:pPr>
              <w:rPr>
                <w:bCs/>
              </w:rPr>
            </w:pPr>
            <w:r w:rsidRPr="00960D15">
              <w:rPr>
                <w:bCs/>
              </w:rPr>
              <w:t>Утверждено на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EC5" w:rsidRPr="00960D15" w:rsidRDefault="00035EC5" w:rsidP="00700A6E">
            <w:pPr>
              <w:rPr>
                <w:bCs/>
              </w:rPr>
            </w:pPr>
            <w:r w:rsidRPr="00960D15">
              <w:rPr>
                <w:bCs/>
              </w:rPr>
              <w:t>Фактически 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EC5" w:rsidRPr="00960D15" w:rsidRDefault="00035EC5" w:rsidP="00700A6E">
            <w:pPr>
              <w:rPr>
                <w:bCs/>
              </w:rPr>
            </w:pPr>
            <w:r w:rsidRPr="00960D15">
              <w:rPr>
                <w:bCs/>
              </w:rPr>
              <w:t>Процент исполнения к годовому плану,%</w:t>
            </w:r>
          </w:p>
        </w:tc>
      </w:tr>
      <w:tr w:rsidR="00035EC5" w:rsidRPr="004B79BA" w:rsidTr="005E1961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035EC5" w:rsidP="00700A6E">
            <w:pPr>
              <w:jc w:val="center"/>
              <w:rPr>
                <w:bCs/>
              </w:rPr>
            </w:pPr>
            <w:r w:rsidRPr="00960D15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035EC5" w:rsidP="00700A6E">
            <w:pPr>
              <w:jc w:val="center"/>
              <w:rPr>
                <w:bCs/>
              </w:rPr>
            </w:pPr>
            <w:r w:rsidRPr="00960D1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035EC5" w:rsidP="00700A6E">
            <w:pPr>
              <w:jc w:val="center"/>
              <w:rPr>
                <w:bCs/>
              </w:rPr>
            </w:pPr>
            <w:r w:rsidRPr="00960D15"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035EC5" w:rsidP="00700A6E">
            <w:pPr>
              <w:jc w:val="center"/>
              <w:rPr>
                <w:bCs/>
              </w:rPr>
            </w:pPr>
            <w:r w:rsidRPr="00960D15">
              <w:rPr>
                <w:bCs/>
              </w:rPr>
              <w:t>4</w:t>
            </w:r>
          </w:p>
        </w:tc>
      </w:tr>
      <w:tr w:rsidR="00035EC5" w:rsidRPr="004B79BA" w:rsidTr="005E1961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035EC5" w:rsidP="00700A6E">
            <w:r w:rsidRPr="00960D15">
              <w:t>Муниципальная программа «Предотвращение распространения сорного растения борщевик Сосновского на территории сельского поселения Явенгское на 2020-2022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745D50" w:rsidP="00700A6E">
            <w:pPr>
              <w:jc w:val="center"/>
            </w:pPr>
            <w:r w:rsidRPr="00960D15"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745D50" w:rsidP="00700A6E">
            <w:pPr>
              <w:jc w:val="center"/>
            </w:pPr>
            <w:r w:rsidRPr="00960D15"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5EC5" w:rsidRPr="00960D15" w:rsidRDefault="00035EC5" w:rsidP="00700A6E">
            <w:pPr>
              <w:jc w:val="center"/>
            </w:pPr>
            <w:r w:rsidRPr="00960D15">
              <w:t>100,0</w:t>
            </w:r>
          </w:p>
        </w:tc>
      </w:tr>
      <w:tr w:rsidR="002916CF" w:rsidRPr="004B79BA" w:rsidTr="005E1961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16CF" w:rsidRPr="00960D15" w:rsidRDefault="002916CF" w:rsidP="00700A6E">
            <w:pPr>
              <w:rPr>
                <w:bCs/>
              </w:rPr>
            </w:pPr>
            <w:r w:rsidRPr="00960D15">
              <w:rPr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16CF" w:rsidRPr="00960D15" w:rsidRDefault="002916CF" w:rsidP="006035F6">
            <w:pPr>
              <w:jc w:val="center"/>
            </w:pPr>
            <w:r w:rsidRPr="00960D15"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16CF" w:rsidRPr="00960D15" w:rsidRDefault="002916CF" w:rsidP="006035F6">
            <w:pPr>
              <w:jc w:val="center"/>
            </w:pPr>
            <w:r w:rsidRPr="00960D15"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16CF" w:rsidRPr="00960D15" w:rsidRDefault="002916CF" w:rsidP="006035F6">
            <w:pPr>
              <w:jc w:val="center"/>
            </w:pPr>
            <w:r w:rsidRPr="00960D15">
              <w:t>100,0</w:t>
            </w:r>
          </w:p>
        </w:tc>
      </w:tr>
    </w:tbl>
    <w:p w:rsidR="006F1592" w:rsidRDefault="00AD1EE8" w:rsidP="00DE3EC8">
      <w:pPr>
        <w:ind w:firstLine="851"/>
        <w:jc w:val="center"/>
        <w:rPr>
          <w:sz w:val="28"/>
          <w:szCs w:val="28"/>
        </w:rPr>
      </w:pPr>
      <w:r w:rsidRPr="00CF584F">
        <w:rPr>
          <w:sz w:val="28"/>
          <w:szCs w:val="28"/>
        </w:rPr>
        <w:t xml:space="preserve">       </w:t>
      </w:r>
    </w:p>
    <w:p w:rsidR="00AD1EE8" w:rsidRPr="00CF584F" w:rsidRDefault="00AD1EE8" w:rsidP="00DE3EC8">
      <w:pPr>
        <w:ind w:firstLine="851"/>
        <w:jc w:val="center"/>
        <w:rPr>
          <w:b/>
          <w:sz w:val="28"/>
          <w:szCs w:val="28"/>
        </w:rPr>
      </w:pPr>
      <w:r w:rsidRPr="00CF584F">
        <w:rPr>
          <w:sz w:val="28"/>
          <w:szCs w:val="28"/>
        </w:rPr>
        <w:t xml:space="preserve">  </w:t>
      </w:r>
      <w:r w:rsidRPr="00CF584F">
        <w:rPr>
          <w:b/>
          <w:sz w:val="28"/>
          <w:szCs w:val="28"/>
        </w:rPr>
        <w:t>Форма 0503164  «Сведения об исполнении бюджета»</w:t>
      </w:r>
    </w:p>
    <w:p w:rsidR="00AD1EE8" w:rsidRDefault="00AD1EE8" w:rsidP="00DE3EC8">
      <w:pPr>
        <w:ind w:firstLine="708"/>
        <w:jc w:val="both"/>
        <w:rPr>
          <w:sz w:val="28"/>
          <w:szCs w:val="28"/>
        </w:rPr>
      </w:pPr>
      <w:r w:rsidRPr="00CF584F">
        <w:rPr>
          <w:sz w:val="28"/>
          <w:szCs w:val="28"/>
        </w:rPr>
        <w:t xml:space="preserve">Исполнение бюджета по доходам составило  </w:t>
      </w:r>
      <w:r w:rsidR="004253E3">
        <w:rPr>
          <w:sz w:val="28"/>
          <w:szCs w:val="28"/>
        </w:rPr>
        <w:t>100</w:t>
      </w:r>
      <w:r w:rsidRPr="00CF584F">
        <w:rPr>
          <w:sz w:val="28"/>
          <w:szCs w:val="28"/>
        </w:rPr>
        <w:t>,</w:t>
      </w:r>
      <w:r w:rsidR="004253E3">
        <w:rPr>
          <w:sz w:val="28"/>
          <w:szCs w:val="28"/>
        </w:rPr>
        <w:t>11</w:t>
      </w:r>
      <w:r w:rsidRPr="00CF584F">
        <w:rPr>
          <w:sz w:val="28"/>
          <w:szCs w:val="28"/>
        </w:rPr>
        <w:t xml:space="preserve">% </w:t>
      </w:r>
    </w:p>
    <w:p w:rsidR="002916CF" w:rsidRPr="00CF584F" w:rsidRDefault="004253E3" w:rsidP="00DE3E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Причины отклонения указаны в форме</w:t>
      </w:r>
    </w:p>
    <w:p w:rsidR="00AD1EE8" w:rsidRDefault="00AD1EE8" w:rsidP="00DE3EC8">
      <w:pPr>
        <w:ind w:firstLine="708"/>
        <w:jc w:val="both"/>
        <w:rPr>
          <w:sz w:val="28"/>
          <w:szCs w:val="28"/>
        </w:rPr>
      </w:pPr>
      <w:r w:rsidRPr="00CF584F">
        <w:rPr>
          <w:sz w:val="28"/>
          <w:szCs w:val="28"/>
        </w:rPr>
        <w:t xml:space="preserve">Исполнение бюджета по расходам составило </w:t>
      </w:r>
      <w:r w:rsidR="004253E3">
        <w:rPr>
          <w:sz w:val="28"/>
          <w:szCs w:val="28"/>
        </w:rPr>
        <w:t>99</w:t>
      </w:r>
      <w:r w:rsidRPr="00CF584F">
        <w:rPr>
          <w:sz w:val="28"/>
          <w:szCs w:val="28"/>
        </w:rPr>
        <w:t>,</w:t>
      </w:r>
      <w:r w:rsidR="004253E3">
        <w:rPr>
          <w:sz w:val="28"/>
          <w:szCs w:val="28"/>
        </w:rPr>
        <w:t>32</w:t>
      </w:r>
      <w:r w:rsidRPr="00CF584F">
        <w:rPr>
          <w:sz w:val="28"/>
          <w:szCs w:val="28"/>
        </w:rPr>
        <w:t>%</w:t>
      </w:r>
    </w:p>
    <w:p w:rsidR="004253E3" w:rsidRPr="00CF584F" w:rsidRDefault="004253E3" w:rsidP="004253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Причины отклонения указаны в форме</w:t>
      </w:r>
    </w:p>
    <w:p w:rsidR="00EA6353" w:rsidRDefault="00EA6353" w:rsidP="00DE3EC8">
      <w:pPr>
        <w:jc w:val="center"/>
        <w:rPr>
          <w:b/>
          <w:sz w:val="28"/>
          <w:szCs w:val="28"/>
        </w:rPr>
      </w:pPr>
    </w:p>
    <w:p w:rsidR="00AD1EE8" w:rsidRPr="00CF584F" w:rsidRDefault="00AD1EE8" w:rsidP="00DE3EC8">
      <w:pPr>
        <w:jc w:val="center"/>
        <w:rPr>
          <w:b/>
          <w:sz w:val="28"/>
          <w:szCs w:val="28"/>
        </w:rPr>
      </w:pPr>
      <w:r w:rsidRPr="00CF584F">
        <w:rPr>
          <w:b/>
          <w:sz w:val="28"/>
          <w:szCs w:val="28"/>
        </w:rPr>
        <w:t>Форма 0503128 «Отчет о бюджетных обязательствах»</w:t>
      </w:r>
    </w:p>
    <w:p w:rsidR="00F63562" w:rsidRDefault="00AD1EE8" w:rsidP="00DE3EC8">
      <w:pPr>
        <w:ind w:firstLine="708"/>
        <w:jc w:val="both"/>
        <w:rPr>
          <w:sz w:val="28"/>
          <w:szCs w:val="28"/>
        </w:rPr>
      </w:pPr>
      <w:r w:rsidRPr="00CF584F">
        <w:rPr>
          <w:sz w:val="28"/>
          <w:szCs w:val="28"/>
        </w:rPr>
        <w:t xml:space="preserve">Расходы бюджета сельского поселения Явенгское произведены  в пределах лимитов бюджетных обязательств. </w:t>
      </w:r>
    </w:p>
    <w:p w:rsidR="00AD1EE8" w:rsidRPr="00CF584F" w:rsidRDefault="00AD1EE8" w:rsidP="00DE3EC8">
      <w:pPr>
        <w:ind w:firstLine="708"/>
        <w:jc w:val="both"/>
        <w:rPr>
          <w:sz w:val="28"/>
          <w:szCs w:val="28"/>
        </w:rPr>
      </w:pPr>
      <w:r w:rsidRPr="00CF584F">
        <w:rPr>
          <w:sz w:val="28"/>
          <w:szCs w:val="28"/>
        </w:rPr>
        <w:t>За 20</w:t>
      </w:r>
      <w:r w:rsidR="00C27D00">
        <w:rPr>
          <w:sz w:val="28"/>
          <w:szCs w:val="28"/>
        </w:rPr>
        <w:t>2</w:t>
      </w:r>
      <w:r w:rsidR="00DD0496">
        <w:rPr>
          <w:sz w:val="28"/>
          <w:szCs w:val="28"/>
        </w:rPr>
        <w:t>2</w:t>
      </w:r>
      <w:r w:rsidRPr="00CF584F">
        <w:rPr>
          <w:sz w:val="28"/>
          <w:szCs w:val="28"/>
        </w:rPr>
        <w:t xml:space="preserve"> год приняты бюджетные и денежные обязательства  в сумме не превышающей лимиты бюджетных обязательств.</w:t>
      </w:r>
    </w:p>
    <w:p w:rsidR="00C27D00" w:rsidRDefault="00AD1EE8" w:rsidP="00DE3EC8">
      <w:pPr>
        <w:ind w:firstLine="708"/>
        <w:jc w:val="both"/>
        <w:rPr>
          <w:sz w:val="28"/>
          <w:szCs w:val="28"/>
        </w:rPr>
      </w:pPr>
      <w:r w:rsidRPr="00CF584F">
        <w:rPr>
          <w:sz w:val="28"/>
          <w:szCs w:val="28"/>
        </w:rPr>
        <w:t>При</w:t>
      </w:r>
      <w:r w:rsidR="0059282A">
        <w:rPr>
          <w:sz w:val="28"/>
          <w:szCs w:val="28"/>
        </w:rPr>
        <w:t>н</w:t>
      </w:r>
      <w:r w:rsidRPr="00CF584F">
        <w:rPr>
          <w:sz w:val="28"/>
          <w:szCs w:val="28"/>
        </w:rPr>
        <w:t>ято бюджетных обязательств за 20</w:t>
      </w:r>
      <w:r w:rsidR="00EA6353">
        <w:rPr>
          <w:sz w:val="28"/>
          <w:szCs w:val="28"/>
        </w:rPr>
        <w:t>2</w:t>
      </w:r>
      <w:r w:rsidR="00DD0496">
        <w:rPr>
          <w:sz w:val="28"/>
          <w:szCs w:val="28"/>
        </w:rPr>
        <w:t>2</w:t>
      </w:r>
      <w:r w:rsidRPr="00CF584F">
        <w:rPr>
          <w:sz w:val="28"/>
          <w:szCs w:val="28"/>
        </w:rPr>
        <w:t xml:space="preserve"> год – </w:t>
      </w:r>
      <w:r w:rsidR="00DD0496">
        <w:rPr>
          <w:sz w:val="28"/>
          <w:szCs w:val="28"/>
        </w:rPr>
        <w:t>12324632,94</w:t>
      </w:r>
      <w:r w:rsidRPr="00CF584F">
        <w:rPr>
          <w:sz w:val="28"/>
          <w:szCs w:val="28"/>
        </w:rPr>
        <w:t xml:space="preserve"> руб., из них с применением конкурентных способов – </w:t>
      </w:r>
      <w:r w:rsidR="00C27D00">
        <w:rPr>
          <w:sz w:val="28"/>
          <w:szCs w:val="28"/>
        </w:rPr>
        <w:t>0</w:t>
      </w:r>
      <w:r w:rsidR="00EA6353">
        <w:rPr>
          <w:sz w:val="28"/>
          <w:szCs w:val="28"/>
        </w:rPr>
        <w:t>,</w:t>
      </w:r>
      <w:r w:rsidR="00C27D00">
        <w:rPr>
          <w:sz w:val="28"/>
          <w:szCs w:val="28"/>
        </w:rPr>
        <w:t>00</w:t>
      </w:r>
      <w:r w:rsidRPr="00CF584F">
        <w:rPr>
          <w:sz w:val="28"/>
          <w:szCs w:val="28"/>
        </w:rPr>
        <w:t xml:space="preserve"> руб. </w:t>
      </w:r>
    </w:p>
    <w:p w:rsidR="00C27D00" w:rsidRPr="00AB7836" w:rsidRDefault="00AD1EE8" w:rsidP="00DE3EC8">
      <w:pPr>
        <w:ind w:firstLine="708"/>
        <w:jc w:val="both"/>
        <w:rPr>
          <w:sz w:val="28"/>
          <w:szCs w:val="28"/>
        </w:rPr>
      </w:pPr>
      <w:r w:rsidRPr="00AB7836">
        <w:rPr>
          <w:sz w:val="28"/>
          <w:szCs w:val="28"/>
        </w:rPr>
        <w:t xml:space="preserve">Не исполнено бюджетных обязательств – </w:t>
      </w:r>
      <w:r w:rsidR="00DD0496">
        <w:rPr>
          <w:sz w:val="28"/>
          <w:szCs w:val="28"/>
        </w:rPr>
        <w:t>1202,93</w:t>
      </w:r>
      <w:r w:rsidRPr="00AB7836">
        <w:rPr>
          <w:sz w:val="28"/>
          <w:szCs w:val="28"/>
        </w:rPr>
        <w:t xml:space="preserve"> руб.</w:t>
      </w:r>
      <w:r w:rsidR="00C27D00" w:rsidRPr="00AB7836">
        <w:rPr>
          <w:sz w:val="28"/>
          <w:szCs w:val="28"/>
        </w:rPr>
        <w:t>:</w:t>
      </w:r>
    </w:p>
    <w:p w:rsidR="00AD1EE8" w:rsidRPr="00AB7836" w:rsidRDefault="00AB7836" w:rsidP="00DE3EC8">
      <w:pPr>
        <w:ind w:firstLine="708"/>
        <w:jc w:val="both"/>
        <w:rPr>
          <w:sz w:val="28"/>
          <w:szCs w:val="28"/>
        </w:rPr>
      </w:pPr>
      <w:r w:rsidRPr="00AB7836">
        <w:rPr>
          <w:sz w:val="28"/>
          <w:szCs w:val="28"/>
        </w:rPr>
        <w:t xml:space="preserve">- </w:t>
      </w:r>
      <w:r w:rsidR="00AD1EE8" w:rsidRPr="00AB7836">
        <w:rPr>
          <w:sz w:val="28"/>
          <w:szCs w:val="28"/>
        </w:rPr>
        <w:t>по выплате заработной платы, основная причина – экономия фонда оплаты труда за 20</w:t>
      </w:r>
      <w:r w:rsidR="00EA6353" w:rsidRPr="00AB7836">
        <w:rPr>
          <w:sz w:val="28"/>
          <w:szCs w:val="28"/>
        </w:rPr>
        <w:t>2</w:t>
      </w:r>
      <w:r w:rsidR="00DD0496">
        <w:rPr>
          <w:sz w:val="28"/>
          <w:szCs w:val="28"/>
        </w:rPr>
        <w:t>2</w:t>
      </w:r>
      <w:r w:rsidRPr="00AB7836">
        <w:rPr>
          <w:sz w:val="28"/>
          <w:szCs w:val="28"/>
        </w:rPr>
        <w:t xml:space="preserve"> год</w:t>
      </w:r>
      <w:r w:rsidR="00AD1EE8" w:rsidRPr="00AB7836">
        <w:rPr>
          <w:sz w:val="28"/>
          <w:szCs w:val="28"/>
        </w:rPr>
        <w:t>.</w:t>
      </w:r>
    </w:p>
    <w:p w:rsidR="00DD0496" w:rsidRDefault="00DD0496" w:rsidP="00D37343">
      <w:pPr>
        <w:ind w:firstLine="708"/>
        <w:jc w:val="both"/>
        <w:rPr>
          <w:sz w:val="28"/>
          <w:szCs w:val="28"/>
        </w:rPr>
      </w:pPr>
    </w:p>
    <w:p w:rsidR="000F40BC" w:rsidRDefault="00D37343" w:rsidP="000F40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3 отчета отражены бюджетные ассигнования и лимиты бюджетных обязательств на 202</w:t>
      </w:r>
      <w:r w:rsidR="00DD0496">
        <w:rPr>
          <w:sz w:val="28"/>
          <w:szCs w:val="28"/>
        </w:rPr>
        <w:t>3</w:t>
      </w:r>
      <w:r>
        <w:rPr>
          <w:sz w:val="28"/>
          <w:szCs w:val="28"/>
        </w:rPr>
        <w:t xml:space="preserve">-2024 года в соответствии с решением Совета </w:t>
      </w:r>
      <w:r w:rsidR="009A26A7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="009A26A7">
        <w:rPr>
          <w:sz w:val="28"/>
          <w:szCs w:val="28"/>
        </w:rPr>
        <w:t xml:space="preserve"> Явенгское</w:t>
      </w:r>
      <w:r>
        <w:rPr>
          <w:sz w:val="28"/>
          <w:szCs w:val="28"/>
        </w:rPr>
        <w:t xml:space="preserve"> «О бюджете </w:t>
      </w:r>
      <w:r w:rsidR="009A26A7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</w:t>
      </w:r>
      <w:r w:rsidR="009A26A7">
        <w:rPr>
          <w:sz w:val="28"/>
          <w:szCs w:val="28"/>
        </w:rPr>
        <w:t xml:space="preserve"> Явенгское</w:t>
      </w:r>
      <w:r>
        <w:rPr>
          <w:sz w:val="28"/>
          <w:szCs w:val="28"/>
        </w:rPr>
        <w:t xml:space="preserve"> на 2022-2024 годы» </w:t>
      </w:r>
      <w:r w:rsidR="00F63562">
        <w:rPr>
          <w:sz w:val="28"/>
          <w:szCs w:val="28"/>
        </w:rPr>
        <w:t xml:space="preserve">(с изменениями) </w:t>
      </w:r>
      <w:r>
        <w:rPr>
          <w:sz w:val="28"/>
          <w:szCs w:val="28"/>
        </w:rPr>
        <w:t xml:space="preserve">- </w:t>
      </w:r>
      <w:r w:rsidR="00DD0496">
        <w:rPr>
          <w:sz w:val="28"/>
          <w:szCs w:val="28"/>
        </w:rPr>
        <w:t>20419200</w:t>
      </w:r>
      <w:r w:rsidR="009A26A7" w:rsidRPr="009A26A7">
        <w:rPr>
          <w:sz w:val="28"/>
          <w:szCs w:val="28"/>
        </w:rPr>
        <w:t>,00</w:t>
      </w:r>
      <w:r>
        <w:rPr>
          <w:sz w:val="28"/>
          <w:szCs w:val="28"/>
        </w:rPr>
        <w:t xml:space="preserve"> руб. </w:t>
      </w:r>
    </w:p>
    <w:p w:rsidR="00285426" w:rsidRDefault="00285426" w:rsidP="000F40BC">
      <w:pPr>
        <w:ind w:firstLine="708"/>
        <w:jc w:val="both"/>
        <w:rPr>
          <w:sz w:val="28"/>
          <w:szCs w:val="28"/>
        </w:rPr>
      </w:pPr>
    </w:p>
    <w:p w:rsidR="009737EF" w:rsidRDefault="009737EF" w:rsidP="000F40BC">
      <w:pPr>
        <w:ind w:firstLine="708"/>
        <w:jc w:val="both"/>
        <w:rPr>
          <w:sz w:val="28"/>
          <w:szCs w:val="28"/>
        </w:rPr>
      </w:pPr>
      <w:r w:rsidRPr="00F333A2">
        <w:rPr>
          <w:sz w:val="28"/>
          <w:szCs w:val="28"/>
        </w:rPr>
        <w:t xml:space="preserve">Принято бюджетных обязательств на финансовые года, следующие за текущим (отчетным) финансовым годом (графа 7 раздела 3 Отчета о бюджетных обязательствах (ф. 0503128))  </w:t>
      </w:r>
    </w:p>
    <w:p w:rsidR="00EA6353" w:rsidRDefault="009737EF" w:rsidP="000F40BC">
      <w:pPr>
        <w:ind w:firstLine="708"/>
        <w:jc w:val="both"/>
        <w:rPr>
          <w:sz w:val="28"/>
          <w:szCs w:val="28"/>
        </w:rPr>
      </w:pPr>
      <w:r w:rsidRPr="00F333A2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49850,50  руб. - </w:t>
      </w:r>
      <w:r w:rsidR="00285426" w:rsidRPr="00E417BD">
        <w:rPr>
          <w:sz w:val="28"/>
          <w:szCs w:val="28"/>
        </w:rPr>
        <w:t>сумма кредиторской задолженности на 01.01.202</w:t>
      </w:r>
      <w:r w:rsidR="00285426">
        <w:rPr>
          <w:sz w:val="28"/>
          <w:szCs w:val="28"/>
        </w:rPr>
        <w:t>3</w:t>
      </w:r>
    </w:p>
    <w:p w:rsidR="00AD1EE8" w:rsidRPr="00CF584F" w:rsidRDefault="00EA6353" w:rsidP="00EA6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1EE8" w:rsidRPr="00CF584F">
        <w:rPr>
          <w:sz w:val="28"/>
          <w:szCs w:val="28"/>
        </w:rPr>
        <w:t xml:space="preserve">ринято денежных обязательств </w:t>
      </w:r>
      <w:r w:rsidR="007839B3">
        <w:rPr>
          <w:sz w:val="28"/>
          <w:szCs w:val="28"/>
        </w:rPr>
        <w:t xml:space="preserve">на </w:t>
      </w:r>
      <w:r w:rsidR="00AD1EE8" w:rsidRPr="00CF584F">
        <w:rPr>
          <w:sz w:val="28"/>
          <w:szCs w:val="28"/>
        </w:rPr>
        <w:t>202</w:t>
      </w:r>
      <w:r w:rsidR="007839B3">
        <w:rPr>
          <w:sz w:val="28"/>
          <w:szCs w:val="28"/>
        </w:rPr>
        <w:t>3</w:t>
      </w:r>
      <w:r w:rsidR="00AD1EE8" w:rsidRPr="00CF584F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="00AD1EE8" w:rsidRPr="00CF584F">
        <w:rPr>
          <w:sz w:val="28"/>
          <w:szCs w:val="28"/>
        </w:rPr>
        <w:t xml:space="preserve"> </w:t>
      </w:r>
      <w:r w:rsidR="007839B3">
        <w:rPr>
          <w:sz w:val="28"/>
          <w:szCs w:val="28"/>
        </w:rPr>
        <w:t>49850,50</w:t>
      </w:r>
      <w:r w:rsidR="00AD1EE8" w:rsidRPr="00CF584F">
        <w:rPr>
          <w:sz w:val="28"/>
          <w:szCs w:val="28"/>
        </w:rPr>
        <w:t xml:space="preserve"> руб.</w:t>
      </w:r>
      <w:r w:rsidR="00F63562">
        <w:rPr>
          <w:sz w:val="28"/>
          <w:szCs w:val="28"/>
        </w:rPr>
        <w:t xml:space="preserve"> </w:t>
      </w:r>
      <w:r w:rsidR="000F40BC">
        <w:rPr>
          <w:sz w:val="28"/>
          <w:szCs w:val="28"/>
        </w:rPr>
        <w:t xml:space="preserve"> </w:t>
      </w:r>
      <w:r w:rsidR="00F63562" w:rsidRPr="00E417BD">
        <w:rPr>
          <w:sz w:val="28"/>
          <w:szCs w:val="28"/>
        </w:rPr>
        <w:t>(сумма кредиторской задолженности на 01.01.202</w:t>
      </w:r>
      <w:r w:rsidR="00F63562">
        <w:rPr>
          <w:sz w:val="28"/>
          <w:szCs w:val="28"/>
        </w:rPr>
        <w:t>3</w:t>
      </w:r>
      <w:r w:rsidR="00F63562" w:rsidRPr="00E417BD">
        <w:rPr>
          <w:sz w:val="28"/>
          <w:szCs w:val="28"/>
        </w:rPr>
        <w:t>)</w:t>
      </w:r>
    </w:p>
    <w:p w:rsidR="0071025B" w:rsidRDefault="0071025B" w:rsidP="00DE3EC8">
      <w:pPr>
        <w:ind w:firstLine="851"/>
        <w:jc w:val="center"/>
        <w:rPr>
          <w:b/>
          <w:sz w:val="28"/>
          <w:szCs w:val="28"/>
        </w:rPr>
      </w:pPr>
    </w:p>
    <w:p w:rsidR="00AD1EE8" w:rsidRPr="00CF584F" w:rsidRDefault="00AD1EE8" w:rsidP="00DE3EC8">
      <w:pPr>
        <w:ind w:firstLine="851"/>
        <w:jc w:val="center"/>
        <w:rPr>
          <w:b/>
          <w:sz w:val="28"/>
          <w:szCs w:val="28"/>
        </w:rPr>
      </w:pPr>
      <w:r w:rsidRPr="00CF584F">
        <w:rPr>
          <w:b/>
          <w:sz w:val="28"/>
          <w:szCs w:val="28"/>
        </w:rPr>
        <w:t>Реализация национальных проектов</w:t>
      </w:r>
    </w:p>
    <w:p w:rsidR="009A0BCF" w:rsidRDefault="009A0BCF" w:rsidP="009A0BCF">
      <w:pPr>
        <w:ind w:firstLine="851"/>
        <w:jc w:val="both"/>
        <w:rPr>
          <w:sz w:val="28"/>
          <w:szCs w:val="28"/>
        </w:rPr>
      </w:pPr>
      <w:r w:rsidRPr="006F1592">
        <w:rPr>
          <w:sz w:val="28"/>
          <w:szCs w:val="28"/>
        </w:rPr>
        <w:t>Расходы бюджета сельского поселения Явенгское в 202</w:t>
      </w:r>
      <w:r>
        <w:rPr>
          <w:sz w:val="28"/>
          <w:szCs w:val="28"/>
        </w:rPr>
        <w:t>2</w:t>
      </w:r>
      <w:r w:rsidRPr="006F1592">
        <w:rPr>
          <w:sz w:val="28"/>
          <w:szCs w:val="28"/>
        </w:rPr>
        <w:t xml:space="preserve"> году на реализацию национальных проектов </w:t>
      </w:r>
      <w:r>
        <w:rPr>
          <w:sz w:val="28"/>
          <w:szCs w:val="28"/>
        </w:rPr>
        <w:t>не запланированы.</w:t>
      </w:r>
    </w:p>
    <w:p w:rsidR="009A0BCF" w:rsidRPr="004640F3" w:rsidRDefault="009A0BCF" w:rsidP="009A0BCF">
      <w:pPr>
        <w:ind w:firstLine="851"/>
        <w:jc w:val="both"/>
        <w:rPr>
          <w:sz w:val="28"/>
          <w:szCs w:val="28"/>
        </w:rPr>
      </w:pPr>
      <w:r w:rsidRPr="004640F3">
        <w:rPr>
          <w:sz w:val="28"/>
          <w:szCs w:val="28"/>
        </w:rPr>
        <w:t>Реализация национальных проектов</w:t>
      </w:r>
      <w:r w:rsidR="00E829B8">
        <w:rPr>
          <w:sz w:val="28"/>
          <w:szCs w:val="28"/>
        </w:rPr>
        <w:t>, комплексного плана модернизации и расширения магистральной инфраструктуры</w:t>
      </w:r>
      <w:r>
        <w:rPr>
          <w:sz w:val="28"/>
          <w:szCs w:val="28"/>
        </w:rPr>
        <w:t xml:space="preserve"> бюджетными учреждениями сельского поселения Явенгское не предусмотрена.</w:t>
      </w:r>
    </w:p>
    <w:p w:rsidR="009A0BCF" w:rsidRDefault="009A0BCF" w:rsidP="00A01B6D">
      <w:pPr>
        <w:ind w:firstLine="851"/>
        <w:jc w:val="center"/>
        <w:rPr>
          <w:b/>
          <w:sz w:val="28"/>
          <w:szCs w:val="28"/>
        </w:rPr>
      </w:pPr>
    </w:p>
    <w:p w:rsidR="00AD1EE8" w:rsidRPr="00D77B8B" w:rsidRDefault="00AD1EE8" w:rsidP="00A01B6D">
      <w:pPr>
        <w:ind w:firstLine="851"/>
        <w:jc w:val="center"/>
        <w:rPr>
          <w:b/>
          <w:sz w:val="28"/>
          <w:szCs w:val="28"/>
        </w:rPr>
      </w:pPr>
      <w:r w:rsidRPr="00D77B8B">
        <w:rPr>
          <w:b/>
          <w:sz w:val="28"/>
          <w:szCs w:val="28"/>
        </w:rPr>
        <w:t>Раздел 4 «Анализ показателей бухгалтерской  отчетности</w:t>
      </w:r>
    </w:p>
    <w:p w:rsidR="00AD1EE8" w:rsidRPr="00D77B8B" w:rsidRDefault="00AD1EE8" w:rsidP="00A01B6D">
      <w:pPr>
        <w:ind w:firstLine="567"/>
        <w:jc w:val="center"/>
        <w:rPr>
          <w:b/>
          <w:sz w:val="28"/>
          <w:szCs w:val="28"/>
        </w:rPr>
      </w:pPr>
      <w:r w:rsidRPr="00D77B8B">
        <w:rPr>
          <w:b/>
          <w:sz w:val="28"/>
          <w:szCs w:val="28"/>
        </w:rPr>
        <w:t>субъекта бюджетной отчетности».</w:t>
      </w:r>
    </w:p>
    <w:p w:rsidR="009A0BCF" w:rsidRDefault="009A0BCF" w:rsidP="009A0BCF">
      <w:pPr>
        <w:ind w:firstLine="708"/>
        <w:jc w:val="both"/>
        <w:rPr>
          <w:sz w:val="28"/>
          <w:szCs w:val="28"/>
        </w:rPr>
      </w:pPr>
    </w:p>
    <w:p w:rsidR="00AD1EE8" w:rsidRPr="00D77B8B" w:rsidRDefault="00AD1EE8" w:rsidP="00C33E72">
      <w:pPr>
        <w:ind w:firstLine="851"/>
        <w:rPr>
          <w:b/>
          <w:sz w:val="28"/>
          <w:szCs w:val="28"/>
        </w:rPr>
      </w:pPr>
      <w:r w:rsidRPr="00D77B8B">
        <w:rPr>
          <w:b/>
          <w:sz w:val="28"/>
          <w:szCs w:val="28"/>
        </w:rPr>
        <w:t>Форма 0503168  «Сведения о движении нефинансовых активов»</w:t>
      </w:r>
    </w:p>
    <w:p w:rsidR="00AD1EE8" w:rsidRDefault="00AD1EE8" w:rsidP="00C33E72">
      <w:pPr>
        <w:ind w:firstLine="851"/>
        <w:rPr>
          <w:b/>
          <w:sz w:val="28"/>
          <w:szCs w:val="28"/>
        </w:rPr>
      </w:pPr>
      <w:r w:rsidRPr="00F923E0">
        <w:rPr>
          <w:b/>
          <w:sz w:val="28"/>
          <w:szCs w:val="28"/>
        </w:rPr>
        <w:t>1) Движение нефинансовых активов:</w:t>
      </w:r>
    </w:p>
    <w:p w:rsidR="00F923E0" w:rsidRPr="00F923E0" w:rsidRDefault="00F923E0" w:rsidP="00C33E72">
      <w:pPr>
        <w:ind w:firstLine="851"/>
        <w:rPr>
          <w:sz w:val="28"/>
          <w:szCs w:val="28"/>
        </w:rPr>
      </w:pPr>
      <w:r w:rsidRPr="00F923E0">
        <w:rPr>
          <w:sz w:val="28"/>
          <w:szCs w:val="28"/>
        </w:rPr>
        <w:t>Стр.010</w:t>
      </w:r>
    </w:p>
    <w:p w:rsidR="00F923E0" w:rsidRDefault="00F923E0" w:rsidP="00F92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поступило основных средств на сумму </w:t>
      </w:r>
      <w:r w:rsidR="00EC1CE9">
        <w:rPr>
          <w:sz w:val="28"/>
          <w:szCs w:val="28"/>
        </w:rPr>
        <w:t>1640</w:t>
      </w:r>
      <w:r>
        <w:rPr>
          <w:sz w:val="28"/>
          <w:szCs w:val="28"/>
        </w:rPr>
        <w:t>,00 руб. – приобретено на нужды учреждения</w:t>
      </w:r>
    </w:p>
    <w:p w:rsidR="00F923E0" w:rsidRDefault="00F923E0" w:rsidP="00F923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Выбытие составило </w:t>
      </w:r>
      <w:r w:rsidR="00EC1CE9">
        <w:rPr>
          <w:sz w:val="28"/>
          <w:szCs w:val="28"/>
        </w:rPr>
        <w:t>685380,48</w:t>
      </w:r>
      <w:r>
        <w:rPr>
          <w:sz w:val="28"/>
          <w:szCs w:val="28"/>
        </w:rPr>
        <w:t xml:space="preserve"> руб.</w:t>
      </w:r>
      <w:r w:rsidR="002F17FF">
        <w:rPr>
          <w:sz w:val="28"/>
          <w:szCs w:val="28"/>
        </w:rPr>
        <w:t>:</w:t>
      </w:r>
    </w:p>
    <w:p w:rsidR="002F17FF" w:rsidRDefault="00EC1CE9" w:rsidP="002F17FF">
      <w:pPr>
        <w:jc w:val="both"/>
        <w:rPr>
          <w:sz w:val="28"/>
          <w:szCs w:val="28"/>
        </w:rPr>
      </w:pPr>
      <w:r>
        <w:rPr>
          <w:sz w:val="28"/>
          <w:szCs w:val="28"/>
        </w:rPr>
        <w:t>1640</w:t>
      </w:r>
      <w:r w:rsidR="002F17FF" w:rsidRPr="002F17FF">
        <w:rPr>
          <w:sz w:val="28"/>
          <w:szCs w:val="28"/>
        </w:rPr>
        <w:t>,00</w:t>
      </w:r>
      <w:r w:rsidR="002F17FF">
        <w:rPr>
          <w:sz w:val="28"/>
          <w:szCs w:val="28"/>
        </w:rPr>
        <w:t xml:space="preserve"> руб.</w:t>
      </w:r>
      <w:r w:rsidR="002F17FF" w:rsidRPr="002F17F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F17FF" w:rsidRPr="002F17FF">
        <w:rPr>
          <w:sz w:val="28"/>
          <w:szCs w:val="28"/>
        </w:rPr>
        <w:t xml:space="preserve"> </w:t>
      </w:r>
      <w:r>
        <w:rPr>
          <w:sz w:val="28"/>
          <w:szCs w:val="28"/>
        </w:rPr>
        <w:t>выбытие на 21 забаланс</w:t>
      </w:r>
      <w:r w:rsidR="002F17FF" w:rsidRPr="002F17FF">
        <w:rPr>
          <w:sz w:val="28"/>
          <w:szCs w:val="28"/>
        </w:rPr>
        <w:t xml:space="preserve">; </w:t>
      </w:r>
    </w:p>
    <w:p w:rsidR="002F17FF" w:rsidRDefault="00EC1CE9" w:rsidP="002F17FF">
      <w:pPr>
        <w:jc w:val="both"/>
        <w:rPr>
          <w:sz w:val="28"/>
          <w:szCs w:val="28"/>
        </w:rPr>
      </w:pPr>
      <w:r>
        <w:rPr>
          <w:sz w:val="28"/>
          <w:szCs w:val="28"/>
        </w:rPr>
        <w:t>612027,80</w:t>
      </w:r>
      <w:r w:rsidR="002F17FF" w:rsidRPr="002F17FF">
        <w:rPr>
          <w:sz w:val="28"/>
          <w:szCs w:val="28"/>
        </w:rPr>
        <w:t xml:space="preserve"> </w:t>
      </w:r>
      <w:r w:rsidR="002F17FF">
        <w:rPr>
          <w:sz w:val="28"/>
          <w:szCs w:val="28"/>
        </w:rPr>
        <w:t xml:space="preserve">руб. </w:t>
      </w:r>
      <w:r w:rsidR="002F17FF" w:rsidRPr="002F17FF">
        <w:rPr>
          <w:sz w:val="28"/>
          <w:szCs w:val="28"/>
        </w:rPr>
        <w:t xml:space="preserve">- списание ОС; </w:t>
      </w:r>
    </w:p>
    <w:p w:rsidR="002F17FF" w:rsidRDefault="00EC1CE9" w:rsidP="002F17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71712,68 </w:t>
      </w:r>
      <w:r w:rsidR="002F17FF">
        <w:rPr>
          <w:sz w:val="28"/>
          <w:szCs w:val="28"/>
        </w:rPr>
        <w:t xml:space="preserve">руб. </w:t>
      </w:r>
      <w:r w:rsidR="002F17FF" w:rsidRPr="002F17FF">
        <w:rPr>
          <w:sz w:val="28"/>
          <w:szCs w:val="28"/>
        </w:rPr>
        <w:t>- безвозмездная передача ОС</w:t>
      </w:r>
      <w:r>
        <w:rPr>
          <w:sz w:val="28"/>
          <w:szCs w:val="28"/>
        </w:rPr>
        <w:t xml:space="preserve"> (</w:t>
      </w:r>
      <w:r w:rsidR="007F4BF9">
        <w:rPr>
          <w:sz w:val="28"/>
          <w:szCs w:val="28"/>
        </w:rPr>
        <w:t>в казну сельского поселения)</w:t>
      </w:r>
    </w:p>
    <w:p w:rsidR="007F4BF9" w:rsidRDefault="007F4BF9" w:rsidP="007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Стр. 050</w:t>
      </w:r>
    </w:p>
    <w:p w:rsidR="007F4BF9" w:rsidRPr="00F923E0" w:rsidRDefault="00D97A7F" w:rsidP="007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F4BF9">
        <w:rPr>
          <w:sz w:val="28"/>
          <w:szCs w:val="28"/>
        </w:rPr>
        <w:t>ы</w:t>
      </w:r>
      <w:r>
        <w:rPr>
          <w:sz w:val="28"/>
          <w:szCs w:val="28"/>
        </w:rPr>
        <w:t>бы</w:t>
      </w:r>
      <w:r w:rsidR="0092409E">
        <w:rPr>
          <w:sz w:val="28"/>
          <w:szCs w:val="28"/>
        </w:rPr>
        <w:t xml:space="preserve">тие амортизации - </w:t>
      </w:r>
      <w:r w:rsidR="00AC4CCC">
        <w:rPr>
          <w:sz w:val="28"/>
          <w:szCs w:val="28"/>
        </w:rPr>
        <w:t>663743,74</w:t>
      </w:r>
      <w:r w:rsidR="001F3221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: </w:t>
      </w:r>
    </w:p>
    <w:p w:rsidR="00D97A7F" w:rsidRPr="00D97A7F" w:rsidRDefault="001A667E" w:rsidP="00D97A7F">
      <w:pPr>
        <w:jc w:val="both"/>
        <w:rPr>
          <w:sz w:val="28"/>
          <w:szCs w:val="28"/>
        </w:rPr>
      </w:pPr>
      <w:r>
        <w:rPr>
          <w:sz w:val="28"/>
          <w:szCs w:val="28"/>
        </w:rPr>
        <w:t>1369</w:t>
      </w:r>
      <w:r w:rsidR="00D97A7F" w:rsidRPr="00D97A7F">
        <w:rPr>
          <w:sz w:val="28"/>
          <w:szCs w:val="28"/>
        </w:rPr>
        <w:t>,</w:t>
      </w:r>
      <w:r>
        <w:rPr>
          <w:sz w:val="28"/>
          <w:szCs w:val="28"/>
        </w:rPr>
        <w:t>75</w:t>
      </w:r>
      <w:r w:rsidR="00D97A7F" w:rsidRPr="00D97A7F">
        <w:rPr>
          <w:sz w:val="28"/>
          <w:szCs w:val="28"/>
        </w:rPr>
        <w:t xml:space="preserve"> </w:t>
      </w:r>
      <w:r w:rsidR="00D97A7F">
        <w:rPr>
          <w:sz w:val="28"/>
          <w:szCs w:val="28"/>
        </w:rPr>
        <w:t xml:space="preserve">руб. </w:t>
      </w:r>
      <w:r w:rsidR="00D97A7F" w:rsidRPr="00D97A7F">
        <w:rPr>
          <w:sz w:val="28"/>
          <w:szCs w:val="28"/>
        </w:rPr>
        <w:t xml:space="preserve">- начислено амортизации; </w:t>
      </w:r>
    </w:p>
    <w:p w:rsidR="00D97A7F" w:rsidRPr="00D97A7F" w:rsidRDefault="001A667E" w:rsidP="00D97A7F">
      <w:pPr>
        <w:jc w:val="both"/>
        <w:rPr>
          <w:sz w:val="28"/>
          <w:szCs w:val="28"/>
        </w:rPr>
      </w:pPr>
      <w:r>
        <w:rPr>
          <w:sz w:val="28"/>
          <w:szCs w:val="28"/>
        </w:rPr>
        <w:t>612027,80</w:t>
      </w:r>
      <w:r w:rsidR="00D97A7F" w:rsidRPr="00D97A7F">
        <w:rPr>
          <w:sz w:val="28"/>
          <w:szCs w:val="28"/>
        </w:rPr>
        <w:t xml:space="preserve"> </w:t>
      </w:r>
      <w:r w:rsidR="00D97A7F">
        <w:rPr>
          <w:sz w:val="28"/>
          <w:szCs w:val="28"/>
        </w:rPr>
        <w:t xml:space="preserve">руб. </w:t>
      </w:r>
      <w:r w:rsidR="00D97A7F" w:rsidRPr="00D97A7F">
        <w:rPr>
          <w:sz w:val="28"/>
          <w:szCs w:val="28"/>
        </w:rPr>
        <w:t>- выбытие амортизации при списании ОС;</w:t>
      </w:r>
    </w:p>
    <w:p w:rsidR="00F923E0" w:rsidRDefault="001A667E" w:rsidP="00D97A7F">
      <w:pPr>
        <w:jc w:val="both"/>
        <w:rPr>
          <w:sz w:val="28"/>
          <w:szCs w:val="28"/>
        </w:rPr>
      </w:pPr>
      <w:r>
        <w:rPr>
          <w:sz w:val="28"/>
          <w:szCs w:val="28"/>
        </w:rPr>
        <w:t>53085,69</w:t>
      </w:r>
      <w:r w:rsidR="00D97A7F" w:rsidRPr="00D97A7F">
        <w:rPr>
          <w:sz w:val="28"/>
          <w:szCs w:val="28"/>
        </w:rPr>
        <w:t xml:space="preserve"> </w:t>
      </w:r>
      <w:r w:rsidR="00D97A7F">
        <w:rPr>
          <w:sz w:val="28"/>
          <w:szCs w:val="28"/>
        </w:rPr>
        <w:t xml:space="preserve">руб. </w:t>
      </w:r>
      <w:r w:rsidR="00D97A7F" w:rsidRPr="00D97A7F">
        <w:rPr>
          <w:sz w:val="28"/>
          <w:szCs w:val="28"/>
        </w:rPr>
        <w:t>- выбытие амортизации при безвозмездной передаче ОС</w:t>
      </w:r>
    </w:p>
    <w:p w:rsidR="006C283E" w:rsidRPr="004F27BC" w:rsidRDefault="006C283E" w:rsidP="006C283E">
      <w:pPr>
        <w:ind w:firstLine="708"/>
        <w:jc w:val="both"/>
        <w:rPr>
          <w:b/>
          <w:sz w:val="28"/>
          <w:szCs w:val="28"/>
        </w:rPr>
      </w:pPr>
      <w:r w:rsidRPr="004F27BC">
        <w:rPr>
          <w:b/>
          <w:sz w:val="28"/>
          <w:szCs w:val="28"/>
        </w:rPr>
        <w:t xml:space="preserve">Стр. 070 </w:t>
      </w:r>
    </w:p>
    <w:p w:rsidR="006C283E" w:rsidRPr="004F27BC" w:rsidRDefault="006C283E" w:rsidP="006C283E">
      <w:pPr>
        <w:ind w:firstLine="708"/>
        <w:jc w:val="both"/>
        <w:rPr>
          <w:b/>
          <w:sz w:val="28"/>
          <w:szCs w:val="28"/>
        </w:rPr>
      </w:pPr>
      <w:r w:rsidRPr="004F27BC">
        <w:rPr>
          <w:b/>
          <w:sz w:val="28"/>
          <w:szCs w:val="28"/>
        </w:rPr>
        <w:t>Расшифровка 106 счета</w:t>
      </w:r>
    </w:p>
    <w:p w:rsidR="006C283E" w:rsidRDefault="006C283E" w:rsidP="006C28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</w:t>
      </w:r>
    </w:p>
    <w:p w:rsidR="006C283E" w:rsidRDefault="001F3221" w:rsidP="004F27BC">
      <w:pPr>
        <w:jc w:val="both"/>
        <w:rPr>
          <w:sz w:val="28"/>
          <w:szCs w:val="28"/>
        </w:rPr>
      </w:pPr>
      <w:r>
        <w:rPr>
          <w:sz w:val="28"/>
          <w:szCs w:val="28"/>
        </w:rPr>
        <w:t>1640</w:t>
      </w:r>
      <w:r w:rsidR="004F27BC">
        <w:rPr>
          <w:sz w:val="28"/>
          <w:szCs w:val="28"/>
        </w:rPr>
        <w:t xml:space="preserve">,00 руб.  - </w:t>
      </w:r>
      <w:r w:rsidR="006C283E" w:rsidRPr="006C283E">
        <w:rPr>
          <w:sz w:val="28"/>
          <w:szCs w:val="28"/>
        </w:rPr>
        <w:t>приобретено в течение года (принято к учету) для нужд учреждения</w:t>
      </w:r>
    </w:p>
    <w:p w:rsidR="006C283E" w:rsidRDefault="004F27BC" w:rsidP="00D97A7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Выбытие</w:t>
      </w:r>
    </w:p>
    <w:p w:rsidR="005603F0" w:rsidRDefault="001F3221" w:rsidP="005603F0">
      <w:pPr>
        <w:jc w:val="both"/>
        <w:rPr>
          <w:sz w:val="28"/>
          <w:szCs w:val="28"/>
        </w:rPr>
      </w:pPr>
      <w:r>
        <w:rPr>
          <w:sz w:val="28"/>
          <w:szCs w:val="28"/>
        </w:rPr>
        <w:t>1640</w:t>
      </w:r>
      <w:r w:rsidR="004F27BC" w:rsidRPr="004F27BC">
        <w:rPr>
          <w:sz w:val="28"/>
          <w:szCs w:val="28"/>
        </w:rPr>
        <w:t>,00</w:t>
      </w:r>
      <w:r w:rsidR="004F27BC">
        <w:rPr>
          <w:sz w:val="28"/>
          <w:szCs w:val="28"/>
        </w:rPr>
        <w:t xml:space="preserve"> руб.</w:t>
      </w:r>
      <w:r w:rsidR="004F27BC" w:rsidRPr="004F27BC">
        <w:rPr>
          <w:sz w:val="28"/>
          <w:szCs w:val="28"/>
        </w:rPr>
        <w:t xml:space="preserve"> - </w:t>
      </w:r>
      <w:r w:rsidR="005603F0" w:rsidRPr="005603F0">
        <w:rPr>
          <w:sz w:val="28"/>
          <w:szCs w:val="28"/>
        </w:rPr>
        <w:t>приобретено в течение года (принято к учету) для нужд учреждения</w:t>
      </w:r>
    </w:p>
    <w:p w:rsidR="00053C0C" w:rsidRDefault="00053C0C" w:rsidP="005603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Стр.190</w:t>
      </w:r>
    </w:p>
    <w:p w:rsidR="00C029DB" w:rsidRDefault="00402A37" w:rsidP="00C029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поступило материальных запасов на сумму </w:t>
      </w:r>
      <w:r w:rsidR="001F3221">
        <w:rPr>
          <w:sz w:val="28"/>
          <w:szCs w:val="28"/>
        </w:rPr>
        <w:t>120185,31</w:t>
      </w:r>
      <w:r>
        <w:rPr>
          <w:sz w:val="28"/>
          <w:szCs w:val="28"/>
        </w:rPr>
        <w:t xml:space="preserve"> руб.:</w:t>
      </w:r>
    </w:p>
    <w:p w:rsidR="00C029DB" w:rsidRDefault="001605E6" w:rsidP="00C029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029DB">
        <w:rPr>
          <w:color w:val="000000"/>
          <w:sz w:val="28"/>
          <w:szCs w:val="28"/>
        </w:rPr>
        <w:t xml:space="preserve">для нужд учреждения – </w:t>
      </w:r>
      <w:r w:rsidR="006E7F7F">
        <w:rPr>
          <w:color w:val="000000"/>
          <w:sz w:val="28"/>
          <w:szCs w:val="28"/>
        </w:rPr>
        <w:t>100929,31</w:t>
      </w:r>
      <w:r w:rsidR="00C029DB">
        <w:rPr>
          <w:color w:val="000000"/>
          <w:sz w:val="28"/>
          <w:szCs w:val="28"/>
        </w:rPr>
        <w:t xml:space="preserve"> руб. (</w:t>
      </w:r>
      <w:r w:rsidR="00C029DB">
        <w:rPr>
          <w:sz w:val="28"/>
          <w:szCs w:val="28"/>
        </w:rPr>
        <w:t>ГСМ, канцелярские, хозяйственные товары)</w:t>
      </w:r>
      <w:r w:rsidR="00C029DB">
        <w:rPr>
          <w:color w:val="000000"/>
          <w:sz w:val="28"/>
          <w:szCs w:val="28"/>
        </w:rPr>
        <w:t xml:space="preserve">; </w:t>
      </w:r>
    </w:p>
    <w:p w:rsidR="00C029DB" w:rsidRDefault="001605E6" w:rsidP="00C029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029DB">
        <w:rPr>
          <w:color w:val="000000"/>
          <w:sz w:val="28"/>
          <w:szCs w:val="28"/>
        </w:rPr>
        <w:t xml:space="preserve">для благоустройства территории </w:t>
      </w:r>
      <w:r>
        <w:rPr>
          <w:color w:val="000000"/>
          <w:sz w:val="28"/>
          <w:szCs w:val="28"/>
        </w:rPr>
        <w:t xml:space="preserve">сельского поселения </w:t>
      </w:r>
      <w:r w:rsidR="00C029DB">
        <w:rPr>
          <w:color w:val="000000"/>
          <w:sz w:val="28"/>
          <w:szCs w:val="28"/>
        </w:rPr>
        <w:t xml:space="preserve"> – </w:t>
      </w:r>
      <w:r w:rsidR="006E7F7F">
        <w:rPr>
          <w:color w:val="000000"/>
          <w:sz w:val="28"/>
          <w:szCs w:val="28"/>
        </w:rPr>
        <w:t>19256,00</w:t>
      </w:r>
      <w:r w:rsidR="00C029DB">
        <w:rPr>
          <w:color w:val="000000"/>
          <w:sz w:val="28"/>
          <w:szCs w:val="28"/>
        </w:rPr>
        <w:t xml:space="preserve"> руб. (</w:t>
      </w:r>
      <w:r w:rsidR="00B261C9">
        <w:rPr>
          <w:color w:val="000000"/>
          <w:sz w:val="28"/>
          <w:szCs w:val="28"/>
        </w:rPr>
        <w:t>гвозди, краска</w:t>
      </w:r>
      <w:r w:rsidR="00DA1790">
        <w:rPr>
          <w:color w:val="000000"/>
          <w:sz w:val="28"/>
          <w:szCs w:val="28"/>
        </w:rPr>
        <w:t>, пиломатериал</w:t>
      </w:r>
      <w:r w:rsidR="00C029DB">
        <w:rPr>
          <w:color w:val="000000"/>
          <w:sz w:val="28"/>
          <w:szCs w:val="28"/>
        </w:rPr>
        <w:t xml:space="preserve">); </w:t>
      </w:r>
    </w:p>
    <w:p w:rsidR="00D95A1A" w:rsidRPr="00D95A1A" w:rsidRDefault="00D95A1A" w:rsidP="00D95A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выбыло </w:t>
      </w:r>
      <w:r w:rsidRPr="00D95A1A">
        <w:rPr>
          <w:sz w:val="28"/>
          <w:szCs w:val="28"/>
        </w:rPr>
        <w:t xml:space="preserve">материальных запасов на сумму </w:t>
      </w:r>
      <w:r w:rsidR="001423DC">
        <w:rPr>
          <w:sz w:val="28"/>
          <w:szCs w:val="28"/>
        </w:rPr>
        <w:t>578676,45</w:t>
      </w:r>
      <w:r w:rsidRPr="00D95A1A">
        <w:rPr>
          <w:sz w:val="28"/>
          <w:szCs w:val="28"/>
        </w:rPr>
        <w:t xml:space="preserve"> руб.:</w:t>
      </w:r>
    </w:p>
    <w:p w:rsidR="00C029DB" w:rsidRDefault="001605E6" w:rsidP="00C02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29DB">
        <w:rPr>
          <w:sz w:val="28"/>
          <w:szCs w:val="28"/>
        </w:rPr>
        <w:t xml:space="preserve">списание МЗ на нужды учреждения </w:t>
      </w:r>
      <w:r w:rsidR="002E399E">
        <w:rPr>
          <w:sz w:val="28"/>
          <w:szCs w:val="28"/>
        </w:rPr>
        <w:t>–</w:t>
      </w:r>
      <w:r w:rsidR="00C029DB">
        <w:rPr>
          <w:sz w:val="28"/>
          <w:szCs w:val="28"/>
        </w:rPr>
        <w:t xml:space="preserve"> </w:t>
      </w:r>
      <w:r w:rsidR="00363268">
        <w:rPr>
          <w:sz w:val="28"/>
          <w:szCs w:val="28"/>
        </w:rPr>
        <w:t>154892,45</w:t>
      </w:r>
      <w:r w:rsidR="002E399E">
        <w:rPr>
          <w:sz w:val="28"/>
          <w:szCs w:val="28"/>
        </w:rPr>
        <w:t xml:space="preserve"> руб.</w:t>
      </w:r>
      <w:r w:rsidR="00C029DB">
        <w:rPr>
          <w:sz w:val="28"/>
          <w:szCs w:val="28"/>
        </w:rPr>
        <w:t xml:space="preserve">; </w:t>
      </w:r>
    </w:p>
    <w:p w:rsidR="00C029DB" w:rsidRDefault="001605E6" w:rsidP="00C029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63268" w:rsidRPr="00363268">
        <w:rPr>
          <w:color w:val="000000"/>
          <w:sz w:val="28"/>
          <w:szCs w:val="28"/>
        </w:rPr>
        <w:t>в целях благоустройства, для проведения мероприятий в области культуры и спорта</w:t>
      </w:r>
      <w:r w:rsidR="00363268">
        <w:rPr>
          <w:color w:val="000000"/>
          <w:sz w:val="28"/>
          <w:szCs w:val="28"/>
        </w:rPr>
        <w:t xml:space="preserve"> </w:t>
      </w:r>
      <w:r w:rsidR="00C029DB">
        <w:rPr>
          <w:color w:val="000000"/>
          <w:sz w:val="28"/>
          <w:szCs w:val="28"/>
        </w:rPr>
        <w:t xml:space="preserve">– </w:t>
      </w:r>
      <w:r w:rsidR="00363268" w:rsidRPr="00363268">
        <w:rPr>
          <w:color w:val="000000"/>
          <w:sz w:val="28"/>
          <w:szCs w:val="28"/>
        </w:rPr>
        <w:t>423 784,00</w:t>
      </w:r>
      <w:r w:rsidR="00363268">
        <w:rPr>
          <w:color w:val="000000"/>
          <w:sz w:val="28"/>
          <w:szCs w:val="28"/>
        </w:rPr>
        <w:t xml:space="preserve"> </w:t>
      </w:r>
      <w:r w:rsidR="00C029DB">
        <w:rPr>
          <w:color w:val="000000"/>
          <w:sz w:val="28"/>
          <w:szCs w:val="28"/>
        </w:rPr>
        <w:t xml:space="preserve">руб. (краска, </w:t>
      </w:r>
      <w:r w:rsidR="00E64492">
        <w:rPr>
          <w:color w:val="000000"/>
          <w:sz w:val="28"/>
          <w:szCs w:val="28"/>
        </w:rPr>
        <w:t>кисти</w:t>
      </w:r>
      <w:r w:rsidR="00C029DB">
        <w:rPr>
          <w:color w:val="000000"/>
          <w:sz w:val="28"/>
          <w:szCs w:val="28"/>
        </w:rPr>
        <w:t xml:space="preserve">); </w:t>
      </w:r>
    </w:p>
    <w:p w:rsidR="001605E6" w:rsidRDefault="001605E6" w:rsidP="00ED7A5F">
      <w:pPr>
        <w:ind w:firstLine="708"/>
        <w:jc w:val="both"/>
        <w:rPr>
          <w:color w:val="000000"/>
          <w:sz w:val="28"/>
          <w:szCs w:val="28"/>
        </w:rPr>
      </w:pPr>
    </w:p>
    <w:p w:rsidR="00AD1EE8" w:rsidRPr="00C72A45" w:rsidRDefault="00AD1EE8" w:rsidP="00C33E72">
      <w:pPr>
        <w:ind w:firstLine="851"/>
        <w:jc w:val="both"/>
        <w:rPr>
          <w:b/>
          <w:sz w:val="28"/>
          <w:szCs w:val="28"/>
        </w:rPr>
      </w:pPr>
      <w:r w:rsidRPr="00C72A45">
        <w:rPr>
          <w:b/>
          <w:sz w:val="28"/>
          <w:szCs w:val="28"/>
        </w:rPr>
        <w:t>2) Движение нефинансовых активов, составляющих казну поселения.</w:t>
      </w:r>
    </w:p>
    <w:p w:rsidR="0055120C" w:rsidRDefault="0055120C" w:rsidP="00C33E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Стр. 400</w:t>
      </w:r>
    </w:p>
    <w:p w:rsidR="0055120C" w:rsidRDefault="0055120C" w:rsidP="00C33E72">
      <w:pPr>
        <w:ind w:firstLine="851"/>
        <w:jc w:val="both"/>
        <w:rPr>
          <w:sz w:val="28"/>
          <w:szCs w:val="28"/>
        </w:rPr>
      </w:pPr>
      <w:r w:rsidRPr="0055120C">
        <w:rPr>
          <w:sz w:val="28"/>
          <w:szCs w:val="28"/>
        </w:rPr>
        <w:t xml:space="preserve">В казну сельского поселения  безвозмездно получено </w:t>
      </w:r>
      <w:r>
        <w:rPr>
          <w:sz w:val="28"/>
          <w:szCs w:val="28"/>
        </w:rPr>
        <w:t xml:space="preserve">недвижимого </w:t>
      </w:r>
      <w:r w:rsidRPr="0055120C">
        <w:rPr>
          <w:sz w:val="28"/>
          <w:szCs w:val="28"/>
        </w:rPr>
        <w:t xml:space="preserve">имущества на сумму </w:t>
      </w:r>
      <w:r w:rsidR="00E26063">
        <w:rPr>
          <w:sz w:val="28"/>
          <w:szCs w:val="28"/>
        </w:rPr>
        <w:t>211872,68</w:t>
      </w:r>
      <w:r>
        <w:rPr>
          <w:sz w:val="28"/>
          <w:szCs w:val="28"/>
        </w:rPr>
        <w:t xml:space="preserve"> </w:t>
      </w:r>
      <w:r w:rsidR="00FF0FF3">
        <w:rPr>
          <w:sz w:val="28"/>
          <w:szCs w:val="28"/>
        </w:rPr>
        <w:t xml:space="preserve"> руб</w:t>
      </w:r>
      <w:r w:rsidRPr="0055120C">
        <w:rPr>
          <w:sz w:val="28"/>
          <w:szCs w:val="28"/>
        </w:rPr>
        <w:t>.</w:t>
      </w:r>
    </w:p>
    <w:p w:rsidR="002542E3" w:rsidRDefault="002542E3" w:rsidP="00C33E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Выбыло недвижимого имущества – </w:t>
      </w:r>
      <w:r w:rsidR="00E26063">
        <w:rPr>
          <w:sz w:val="28"/>
          <w:szCs w:val="28"/>
        </w:rPr>
        <w:t>3531596,00</w:t>
      </w:r>
      <w:r>
        <w:rPr>
          <w:sz w:val="28"/>
          <w:szCs w:val="28"/>
        </w:rPr>
        <w:t xml:space="preserve"> руб.- закрепление за подведомственным учреждением на праве оперативного управления.</w:t>
      </w:r>
    </w:p>
    <w:p w:rsidR="002542E3" w:rsidRDefault="00FD0C99" w:rsidP="00C33E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Стр. 410</w:t>
      </w:r>
    </w:p>
    <w:p w:rsidR="00AD1EE8" w:rsidRDefault="00AD1EE8" w:rsidP="00C33E72">
      <w:pPr>
        <w:ind w:firstLine="851"/>
        <w:jc w:val="both"/>
        <w:rPr>
          <w:sz w:val="28"/>
          <w:szCs w:val="28"/>
        </w:rPr>
      </w:pPr>
      <w:r w:rsidRPr="0055120C">
        <w:rPr>
          <w:sz w:val="28"/>
          <w:szCs w:val="28"/>
        </w:rPr>
        <w:t>Поступление</w:t>
      </w:r>
      <w:r w:rsidR="00FD0C99">
        <w:rPr>
          <w:sz w:val="28"/>
          <w:szCs w:val="28"/>
        </w:rPr>
        <w:t xml:space="preserve"> амортизации основных средств при поступлении объектов недвижимости  в казну -  </w:t>
      </w:r>
      <w:r w:rsidR="00D35DA1">
        <w:rPr>
          <w:sz w:val="28"/>
          <w:szCs w:val="28"/>
        </w:rPr>
        <w:t>211872,68</w:t>
      </w:r>
      <w:r w:rsidR="00FD0C99">
        <w:rPr>
          <w:sz w:val="28"/>
          <w:szCs w:val="28"/>
        </w:rPr>
        <w:t xml:space="preserve"> руб.</w:t>
      </w:r>
    </w:p>
    <w:p w:rsidR="00D35DA1" w:rsidRDefault="00D35DA1" w:rsidP="00C33E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Выбытие амортизации при безвозмездной передаче подведомственному учреждению – 1929882,23</w:t>
      </w:r>
    </w:p>
    <w:p w:rsidR="00FD0C99" w:rsidRDefault="00FD0C99" w:rsidP="00C33E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Стр.440</w:t>
      </w:r>
    </w:p>
    <w:p w:rsidR="000B3C61" w:rsidRDefault="00FD0C99" w:rsidP="00C33E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Поступило движимого имущества на сумму </w:t>
      </w:r>
      <w:r w:rsidR="000111EA">
        <w:rPr>
          <w:sz w:val="28"/>
          <w:szCs w:val="28"/>
        </w:rPr>
        <w:t>880147,00</w:t>
      </w:r>
      <w:r>
        <w:rPr>
          <w:sz w:val="28"/>
          <w:szCs w:val="28"/>
        </w:rPr>
        <w:t xml:space="preserve"> руб.:</w:t>
      </w:r>
    </w:p>
    <w:p w:rsidR="00FD0C99" w:rsidRPr="0055120C" w:rsidRDefault="00002737" w:rsidP="000B3C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0C99" w:rsidRPr="00FD0C99">
        <w:rPr>
          <w:sz w:val="28"/>
          <w:szCs w:val="28"/>
        </w:rPr>
        <w:t>безвозмездное поступление движимого имущества в казну сельского поселения</w:t>
      </w:r>
      <w:r w:rsidR="00290C45">
        <w:rPr>
          <w:sz w:val="28"/>
          <w:szCs w:val="28"/>
        </w:rPr>
        <w:t xml:space="preserve"> </w:t>
      </w:r>
      <w:r w:rsidR="000111EA">
        <w:rPr>
          <w:sz w:val="28"/>
          <w:szCs w:val="28"/>
        </w:rPr>
        <w:t>65747</w:t>
      </w:r>
      <w:r w:rsidR="00290C45" w:rsidRPr="00FD0C99">
        <w:rPr>
          <w:sz w:val="28"/>
          <w:szCs w:val="28"/>
        </w:rPr>
        <w:t>,00</w:t>
      </w:r>
      <w:r w:rsidR="00DB78B6">
        <w:rPr>
          <w:sz w:val="28"/>
          <w:szCs w:val="28"/>
        </w:rPr>
        <w:t xml:space="preserve"> руб.;</w:t>
      </w:r>
    </w:p>
    <w:p w:rsidR="00AD1EE8" w:rsidRDefault="00002737" w:rsidP="00290C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0C45" w:rsidRPr="00FD0C99">
        <w:rPr>
          <w:sz w:val="28"/>
          <w:szCs w:val="28"/>
        </w:rPr>
        <w:t>приобретено ОС имущества казны</w:t>
      </w:r>
      <w:r w:rsidR="00290C45" w:rsidRPr="0055120C">
        <w:rPr>
          <w:sz w:val="28"/>
          <w:szCs w:val="28"/>
        </w:rPr>
        <w:t xml:space="preserve"> </w:t>
      </w:r>
      <w:r w:rsidR="00290C45">
        <w:rPr>
          <w:sz w:val="28"/>
          <w:szCs w:val="28"/>
        </w:rPr>
        <w:t>–</w:t>
      </w:r>
      <w:r w:rsidR="00A05AD5" w:rsidRPr="0055120C">
        <w:rPr>
          <w:sz w:val="28"/>
          <w:szCs w:val="28"/>
        </w:rPr>
        <w:t xml:space="preserve"> </w:t>
      </w:r>
      <w:r w:rsidR="000111EA">
        <w:rPr>
          <w:sz w:val="28"/>
          <w:szCs w:val="28"/>
        </w:rPr>
        <w:t>721400</w:t>
      </w:r>
      <w:r w:rsidR="00290C45">
        <w:rPr>
          <w:sz w:val="28"/>
          <w:szCs w:val="28"/>
        </w:rPr>
        <w:t>,00 руб. (</w:t>
      </w:r>
      <w:r w:rsidR="00E24450">
        <w:rPr>
          <w:sz w:val="28"/>
          <w:szCs w:val="28"/>
        </w:rPr>
        <w:t>спортивное оборудование для детской площадки</w:t>
      </w:r>
      <w:r w:rsidR="00290C45">
        <w:rPr>
          <w:sz w:val="28"/>
          <w:szCs w:val="28"/>
        </w:rPr>
        <w:t xml:space="preserve">, </w:t>
      </w:r>
      <w:r w:rsidR="000111EA">
        <w:rPr>
          <w:sz w:val="28"/>
          <w:szCs w:val="28"/>
        </w:rPr>
        <w:t>сцена на Центральной площади</w:t>
      </w:r>
      <w:r w:rsidR="00290C45">
        <w:rPr>
          <w:sz w:val="28"/>
          <w:szCs w:val="28"/>
        </w:rPr>
        <w:t>)</w:t>
      </w:r>
    </w:p>
    <w:p w:rsidR="004E3160" w:rsidRDefault="00002737" w:rsidP="00002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03F0">
        <w:rPr>
          <w:sz w:val="28"/>
          <w:szCs w:val="28"/>
        </w:rPr>
        <w:t xml:space="preserve">проведена </w:t>
      </w:r>
      <w:r w:rsidRPr="004E3160">
        <w:rPr>
          <w:sz w:val="28"/>
          <w:szCs w:val="28"/>
        </w:rPr>
        <w:t>разукомплектация объектов казны</w:t>
      </w:r>
      <w:r>
        <w:rPr>
          <w:sz w:val="28"/>
          <w:szCs w:val="28"/>
        </w:rPr>
        <w:t xml:space="preserve"> – 93000,00 руб.</w:t>
      </w:r>
    </w:p>
    <w:p w:rsidR="007D0AF1" w:rsidRDefault="007D0AF1" w:rsidP="007D0A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Выбыло движимого имущества на сумму 1991960,50 руб.:</w:t>
      </w:r>
    </w:p>
    <w:p w:rsidR="00002737" w:rsidRDefault="00002737" w:rsidP="00002737">
      <w:pPr>
        <w:jc w:val="both"/>
        <w:rPr>
          <w:sz w:val="28"/>
          <w:szCs w:val="28"/>
        </w:rPr>
      </w:pPr>
      <w:r w:rsidRPr="00002737">
        <w:rPr>
          <w:sz w:val="28"/>
          <w:szCs w:val="28"/>
        </w:rPr>
        <w:t xml:space="preserve">- </w:t>
      </w:r>
      <w:r w:rsidR="005603F0">
        <w:rPr>
          <w:sz w:val="28"/>
          <w:szCs w:val="28"/>
        </w:rPr>
        <w:t xml:space="preserve">проведена </w:t>
      </w:r>
      <w:r w:rsidRPr="00002737">
        <w:rPr>
          <w:sz w:val="28"/>
          <w:szCs w:val="28"/>
        </w:rPr>
        <w:t>разукомплектация объектов казны</w:t>
      </w:r>
      <w:r>
        <w:rPr>
          <w:sz w:val="28"/>
          <w:szCs w:val="28"/>
        </w:rPr>
        <w:t xml:space="preserve"> – 93000,00 руб.</w:t>
      </w:r>
    </w:p>
    <w:p w:rsidR="004E3160" w:rsidRDefault="00002737" w:rsidP="00002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37">
        <w:rPr>
          <w:sz w:val="28"/>
          <w:szCs w:val="28"/>
        </w:rPr>
        <w:t>списано движимое имущество казны</w:t>
      </w:r>
      <w:r>
        <w:rPr>
          <w:sz w:val="28"/>
          <w:szCs w:val="28"/>
        </w:rPr>
        <w:t xml:space="preserve"> 1898960,50 руб.</w:t>
      </w:r>
    </w:p>
    <w:p w:rsidR="000B3C61" w:rsidRDefault="000B3C61" w:rsidP="00A05A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Стр. 450</w:t>
      </w:r>
    </w:p>
    <w:p w:rsidR="002646B1" w:rsidRDefault="002646B1" w:rsidP="002646B1">
      <w:pPr>
        <w:jc w:val="both"/>
        <w:rPr>
          <w:sz w:val="28"/>
          <w:szCs w:val="28"/>
        </w:rPr>
      </w:pPr>
      <w:r w:rsidRPr="00D35DA1">
        <w:rPr>
          <w:sz w:val="28"/>
          <w:szCs w:val="28"/>
        </w:rPr>
        <w:t>- поступление амортизации при безвозмездном получении движимого имущества</w:t>
      </w:r>
      <w:r>
        <w:rPr>
          <w:sz w:val="28"/>
          <w:szCs w:val="28"/>
        </w:rPr>
        <w:t xml:space="preserve"> - </w:t>
      </w:r>
      <w:r w:rsidRPr="00D35DA1">
        <w:rPr>
          <w:sz w:val="28"/>
          <w:szCs w:val="28"/>
        </w:rPr>
        <w:t>47120,01</w:t>
      </w:r>
      <w:r>
        <w:rPr>
          <w:sz w:val="28"/>
          <w:szCs w:val="28"/>
        </w:rPr>
        <w:t xml:space="preserve"> руб.</w:t>
      </w:r>
      <w:r w:rsidRPr="00D35DA1">
        <w:rPr>
          <w:sz w:val="28"/>
          <w:szCs w:val="28"/>
        </w:rPr>
        <w:t xml:space="preserve">; </w:t>
      </w:r>
    </w:p>
    <w:p w:rsidR="002646B1" w:rsidRDefault="002646B1" w:rsidP="002646B1">
      <w:pPr>
        <w:jc w:val="both"/>
        <w:rPr>
          <w:sz w:val="28"/>
          <w:szCs w:val="28"/>
        </w:rPr>
      </w:pPr>
      <w:r w:rsidRPr="00D35DA1">
        <w:rPr>
          <w:sz w:val="28"/>
          <w:szCs w:val="28"/>
        </w:rPr>
        <w:t>- списание амортизации выбывшего движимого имущества</w:t>
      </w:r>
      <w:r>
        <w:rPr>
          <w:sz w:val="28"/>
          <w:szCs w:val="28"/>
        </w:rPr>
        <w:t xml:space="preserve"> - </w:t>
      </w:r>
      <w:r w:rsidRPr="00D35DA1">
        <w:rPr>
          <w:sz w:val="28"/>
          <w:szCs w:val="28"/>
        </w:rPr>
        <w:t>1307846,18</w:t>
      </w:r>
      <w:r>
        <w:rPr>
          <w:sz w:val="28"/>
          <w:szCs w:val="28"/>
        </w:rPr>
        <w:t xml:space="preserve"> руб.</w:t>
      </w:r>
    </w:p>
    <w:p w:rsidR="000B3C61" w:rsidRDefault="000B3C61" w:rsidP="00A05A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Стр. 5</w:t>
      </w:r>
      <w:r w:rsidR="00D8664D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p w:rsidR="00D8664D" w:rsidRDefault="0041399D" w:rsidP="00A05A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- </w:t>
      </w:r>
      <w:r w:rsidRPr="0041399D">
        <w:rPr>
          <w:sz w:val="28"/>
          <w:szCs w:val="28"/>
        </w:rPr>
        <w:t xml:space="preserve">70927187,88 </w:t>
      </w:r>
      <w:r>
        <w:rPr>
          <w:sz w:val="28"/>
          <w:szCs w:val="28"/>
        </w:rPr>
        <w:t>руб.</w:t>
      </w:r>
      <w:r w:rsidR="005603F0">
        <w:rPr>
          <w:sz w:val="28"/>
          <w:szCs w:val="28"/>
        </w:rPr>
        <w:t xml:space="preserve"> -</w:t>
      </w:r>
      <w:r w:rsidR="00430326">
        <w:rPr>
          <w:sz w:val="28"/>
          <w:szCs w:val="28"/>
        </w:rPr>
        <w:t xml:space="preserve"> принятые на</w:t>
      </w:r>
      <w:r w:rsidRPr="0041399D">
        <w:rPr>
          <w:sz w:val="28"/>
          <w:szCs w:val="28"/>
        </w:rPr>
        <w:t xml:space="preserve"> учет в казну сельского поселения </w:t>
      </w:r>
      <w:r w:rsidR="00430326">
        <w:rPr>
          <w:sz w:val="28"/>
          <w:szCs w:val="28"/>
        </w:rPr>
        <w:t>земельные участки</w:t>
      </w:r>
      <w:r w:rsidR="00430326" w:rsidRPr="0041399D">
        <w:rPr>
          <w:sz w:val="28"/>
          <w:szCs w:val="28"/>
        </w:rPr>
        <w:t xml:space="preserve"> </w:t>
      </w:r>
      <w:r w:rsidRPr="0041399D">
        <w:rPr>
          <w:sz w:val="28"/>
          <w:szCs w:val="28"/>
        </w:rPr>
        <w:t>вследствие отказа физических лиц от собственности</w:t>
      </w:r>
    </w:p>
    <w:p w:rsidR="00872DB4" w:rsidRPr="00E24450" w:rsidRDefault="00872DB4" w:rsidP="00A05AD5">
      <w:pPr>
        <w:ind w:firstLine="708"/>
        <w:jc w:val="both"/>
        <w:rPr>
          <w:b/>
          <w:sz w:val="28"/>
          <w:szCs w:val="28"/>
        </w:rPr>
      </w:pPr>
      <w:r w:rsidRPr="00E24450">
        <w:rPr>
          <w:b/>
          <w:sz w:val="28"/>
          <w:szCs w:val="28"/>
        </w:rPr>
        <w:t>Стр. 560</w:t>
      </w:r>
    </w:p>
    <w:p w:rsidR="00872DB4" w:rsidRPr="004F27BC" w:rsidRDefault="00872DB4" w:rsidP="00872DB4">
      <w:pPr>
        <w:ind w:firstLine="708"/>
        <w:jc w:val="both"/>
        <w:rPr>
          <w:b/>
          <w:sz w:val="28"/>
          <w:szCs w:val="28"/>
        </w:rPr>
      </w:pPr>
      <w:r w:rsidRPr="004F27BC">
        <w:rPr>
          <w:b/>
          <w:sz w:val="28"/>
          <w:szCs w:val="28"/>
        </w:rPr>
        <w:t>Расшифровка 106 счета</w:t>
      </w:r>
    </w:p>
    <w:p w:rsidR="00872DB4" w:rsidRDefault="00872DB4" w:rsidP="00872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</w:t>
      </w:r>
    </w:p>
    <w:p w:rsidR="00BD7F0B" w:rsidRDefault="00E24450" w:rsidP="00872DB4">
      <w:pPr>
        <w:jc w:val="both"/>
        <w:rPr>
          <w:sz w:val="28"/>
          <w:szCs w:val="28"/>
        </w:rPr>
      </w:pPr>
      <w:r>
        <w:rPr>
          <w:sz w:val="28"/>
          <w:szCs w:val="28"/>
        </w:rPr>
        <w:t>721400</w:t>
      </w:r>
      <w:r w:rsidR="00872DB4">
        <w:rPr>
          <w:sz w:val="28"/>
          <w:szCs w:val="28"/>
        </w:rPr>
        <w:t xml:space="preserve">,00 руб.  - </w:t>
      </w:r>
      <w:r w:rsidR="00872DB4" w:rsidRPr="006C283E">
        <w:rPr>
          <w:sz w:val="28"/>
          <w:szCs w:val="28"/>
        </w:rPr>
        <w:t>приобретено в течение года</w:t>
      </w:r>
      <w:r w:rsidR="00BD7F0B">
        <w:rPr>
          <w:sz w:val="28"/>
          <w:szCs w:val="28"/>
        </w:rPr>
        <w:t xml:space="preserve"> </w:t>
      </w:r>
      <w:r w:rsidR="009754F5">
        <w:rPr>
          <w:sz w:val="28"/>
          <w:szCs w:val="28"/>
        </w:rPr>
        <w:t>(спортивное оборудование для детской площадки, сцена на Центральной площади)</w:t>
      </w:r>
    </w:p>
    <w:p w:rsidR="00872DB4" w:rsidRDefault="00872DB4" w:rsidP="00872D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Выбытие</w:t>
      </w:r>
    </w:p>
    <w:p w:rsidR="00872DB4" w:rsidRPr="00BD7F0B" w:rsidRDefault="009754F5" w:rsidP="00BD7F0B">
      <w:pPr>
        <w:jc w:val="both"/>
        <w:rPr>
          <w:sz w:val="28"/>
          <w:szCs w:val="28"/>
        </w:rPr>
      </w:pPr>
      <w:r>
        <w:rPr>
          <w:sz w:val="28"/>
          <w:szCs w:val="28"/>
        </w:rPr>
        <w:t>721400</w:t>
      </w:r>
      <w:r w:rsidR="00872DB4" w:rsidRPr="004F27BC">
        <w:rPr>
          <w:sz w:val="28"/>
          <w:szCs w:val="28"/>
        </w:rPr>
        <w:t>,00</w:t>
      </w:r>
      <w:r w:rsidR="00872DB4">
        <w:rPr>
          <w:sz w:val="28"/>
          <w:szCs w:val="28"/>
        </w:rPr>
        <w:t xml:space="preserve"> руб.</w:t>
      </w:r>
      <w:r w:rsidR="00872DB4" w:rsidRPr="004F27BC">
        <w:rPr>
          <w:sz w:val="28"/>
          <w:szCs w:val="28"/>
        </w:rPr>
        <w:t xml:space="preserve"> - </w:t>
      </w:r>
      <w:r w:rsidR="00BD7F0B">
        <w:rPr>
          <w:sz w:val="28"/>
          <w:szCs w:val="28"/>
        </w:rPr>
        <w:t>принято к учету в казну сельского поселения (</w:t>
      </w:r>
      <w:r>
        <w:rPr>
          <w:sz w:val="28"/>
          <w:szCs w:val="28"/>
        </w:rPr>
        <w:t>спортивное оборудование для детской площадки, сцена на Центральной площади)</w:t>
      </w:r>
    </w:p>
    <w:p w:rsidR="000B3C61" w:rsidRPr="00BD7F0B" w:rsidRDefault="000B3C61" w:rsidP="00A05AD5">
      <w:pPr>
        <w:ind w:firstLine="708"/>
        <w:jc w:val="both"/>
        <w:rPr>
          <w:sz w:val="28"/>
          <w:szCs w:val="28"/>
        </w:rPr>
      </w:pPr>
    </w:p>
    <w:p w:rsidR="00B37653" w:rsidRPr="0097719D" w:rsidRDefault="00BD7F0B" w:rsidP="00C33E72">
      <w:pPr>
        <w:ind w:firstLine="708"/>
        <w:jc w:val="both"/>
        <w:rPr>
          <w:b/>
          <w:sz w:val="28"/>
          <w:szCs w:val="28"/>
        </w:rPr>
      </w:pPr>
      <w:r w:rsidRPr="0097719D">
        <w:rPr>
          <w:b/>
          <w:sz w:val="28"/>
          <w:szCs w:val="28"/>
        </w:rPr>
        <w:t>3) Движение материальных ценностей на забалансовых счетах</w:t>
      </w:r>
    </w:p>
    <w:p w:rsidR="0097719D" w:rsidRPr="00641768" w:rsidRDefault="0097719D" w:rsidP="0097719D">
      <w:pPr>
        <w:jc w:val="both"/>
        <w:rPr>
          <w:sz w:val="28"/>
          <w:szCs w:val="28"/>
        </w:rPr>
      </w:pPr>
      <w:r w:rsidRPr="00641768">
        <w:rPr>
          <w:b/>
          <w:sz w:val="28"/>
          <w:szCs w:val="28"/>
        </w:rPr>
        <w:t xml:space="preserve">21 </w:t>
      </w:r>
      <w:r w:rsidRPr="00641768">
        <w:rPr>
          <w:sz w:val="28"/>
          <w:szCs w:val="28"/>
        </w:rPr>
        <w:t xml:space="preserve"> Основные средства в эксплуатации: поступление </w:t>
      </w:r>
      <w:r w:rsidR="009754F5" w:rsidRPr="00641768">
        <w:rPr>
          <w:sz w:val="28"/>
          <w:szCs w:val="28"/>
        </w:rPr>
        <w:t>1640</w:t>
      </w:r>
      <w:r w:rsidRPr="00641768">
        <w:rPr>
          <w:sz w:val="28"/>
          <w:szCs w:val="28"/>
        </w:rPr>
        <w:t xml:space="preserve">,00 (приняты к учету ОС), выбытие – </w:t>
      </w:r>
      <w:r w:rsidR="009754F5" w:rsidRPr="00641768">
        <w:rPr>
          <w:sz w:val="28"/>
          <w:szCs w:val="28"/>
        </w:rPr>
        <w:t>19475,75</w:t>
      </w:r>
      <w:r w:rsidRPr="00641768">
        <w:rPr>
          <w:sz w:val="28"/>
          <w:szCs w:val="28"/>
        </w:rPr>
        <w:t xml:space="preserve"> (пришедшие в негодность)</w:t>
      </w:r>
    </w:p>
    <w:p w:rsidR="00F42646" w:rsidRPr="00641768" w:rsidRDefault="00F42646" w:rsidP="0097719D">
      <w:pPr>
        <w:jc w:val="both"/>
        <w:rPr>
          <w:sz w:val="28"/>
          <w:szCs w:val="28"/>
        </w:rPr>
      </w:pPr>
      <w:r w:rsidRPr="00641768">
        <w:rPr>
          <w:b/>
          <w:sz w:val="28"/>
          <w:szCs w:val="28"/>
        </w:rPr>
        <w:t>26</w:t>
      </w:r>
      <w:r w:rsidRPr="00641768">
        <w:rPr>
          <w:sz w:val="28"/>
          <w:szCs w:val="28"/>
        </w:rPr>
        <w:t xml:space="preserve"> Имущество, переданное в безвозмездное пользование</w:t>
      </w:r>
      <w:r w:rsidR="00556E7A" w:rsidRPr="00641768">
        <w:rPr>
          <w:sz w:val="28"/>
          <w:szCs w:val="28"/>
        </w:rPr>
        <w:t xml:space="preserve">: поступление - </w:t>
      </w:r>
      <w:r w:rsidRPr="00641768">
        <w:rPr>
          <w:sz w:val="28"/>
          <w:szCs w:val="28"/>
        </w:rPr>
        <w:t xml:space="preserve"> 453015,22 </w:t>
      </w:r>
      <w:r w:rsidR="00556E7A" w:rsidRPr="00641768">
        <w:rPr>
          <w:sz w:val="28"/>
          <w:szCs w:val="28"/>
        </w:rPr>
        <w:t>(заключен договор безвозмездного пользования имуществом)</w:t>
      </w:r>
    </w:p>
    <w:p w:rsidR="00556E7A" w:rsidRPr="00641768" w:rsidRDefault="00556E7A" w:rsidP="0097719D">
      <w:pPr>
        <w:jc w:val="both"/>
        <w:rPr>
          <w:sz w:val="28"/>
          <w:szCs w:val="28"/>
        </w:rPr>
      </w:pPr>
      <w:r w:rsidRPr="00641768">
        <w:rPr>
          <w:b/>
          <w:sz w:val="28"/>
          <w:szCs w:val="28"/>
        </w:rPr>
        <w:t>09</w:t>
      </w:r>
      <w:r w:rsidRPr="00641768">
        <w:rPr>
          <w:sz w:val="28"/>
          <w:szCs w:val="28"/>
        </w:rPr>
        <w:t xml:space="preserve"> - Запасные части к транспортным средствам, выданные взамен изношенных: выбытие - 45 930,00 (списаны</w:t>
      </w:r>
      <w:r w:rsidR="00641768" w:rsidRPr="00641768">
        <w:rPr>
          <w:sz w:val="28"/>
          <w:szCs w:val="28"/>
        </w:rPr>
        <w:t>)</w:t>
      </w:r>
    </w:p>
    <w:p w:rsidR="00BD7F0B" w:rsidRDefault="00BD7F0B" w:rsidP="00C33E72">
      <w:pPr>
        <w:ind w:firstLine="708"/>
        <w:jc w:val="both"/>
        <w:rPr>
          <w:sz w:val="28"/>
          <w:szCs w:val="28"/>
        </w:rPr>
      </w:pPr>
    </w:p>
    <w:tbl>
      <w:tblPr>
        <w:tblW w:w="9656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060"/>
        <w:gridCol w:w="233"/>
        <w:gridCol w:w="425"/>
        <w:gridCol w:w="851"/>
        <w:gridCol w:w="2410"/>
        <w:gridCol w:w="141"/>
        <w:gridCol w:w="284"/>
        <w:gridCol w:w="283"/>
        <w:gridCol w:w="709"/>
        <w:gridCol w:w="284"/>
        <w:gridCol w:w="2976"/>
      </w:tblGrid>
      <w:tr w:rsidR="00E4002E" w:rsidRPr="00E4002E" w:rsidTr="004C0A55">
        <w:trPr>
          <w:trHeight w:val="274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653" w:rsidRDefault="00E4002E" w:rsidP="00B37653">
            <w:pPr>
              <w:jc w:val="center"/>
              <w:rPr>
                <w:rFonts w:ascii="Arial" w:hAnsi="Arial" w:cs="Arial"/>
                <w:color w:val="000000"/>
              </w:rPr>
            </w:pPr>
            <w:bookmarkStart w:id="2" w:name="RANGE!A1:E2"/>
            <w:r w:rsidRPr="00E4002E">
              <w:rPr>
                <w:rFonts w:ascii="Arial" w:hAnsi="Arial" w:cs="Arial"/>
                <w:color w:val="000000"/>
              </w:rPr>
              <w:t>Анализ состояния НФА на 01.01.202</w:t>
            </w:r>
            <w:r w:rsidR="009754F5">
              <w:rPr>
                <w:rFonts w:ascii="Arial" w:hAnsi="Arial" w:cs="Arial"/>
                <w:color w:val="000000"/>
              </w:rPr>
              <w:t>3</w:t>
            </w:r>
            <w:r w:rsidRPr="00E4002E">
              <w:rPr>
                <w:rFonts w:ascii="Arial" w:hAnsi="Arial" w:cs="Arial"/>
                <w:color w:val="000000"/>
              </w:rPr>
              <w:t xml:space="preserve"> года </w:t>
            </w:r>
          </w:p>
          <w:p w:rsidR="00E4002E" w:rsidRPr="00E4002E" w:rsidRDefault="00E4002E" w:rsidP="00B37653">
            <w:pPr>
              <w:jc w:val="center"/>
              <w:rPr>
                <w:rFonts w:ascii="Arial" w:hAnsi="Arial" w:cs="Arial"/>
                <w:color w:val="000000"/>
              </w:rPr>
            </w:pPr>
            <w:r w:rsidRPr="00E4002E">
              <w:rPr>
                <w:rFonts w:ascii="Arial" w:hAnsi="Arial" w:cs="Arial"/>
                <w:color w:val="000000"/>
              </w:rPr>
              <w:t>и основные направления их поступления и выбытия:</w:t>
            </w:r>
            <w:bookmarkEnd w:id="2"/>
          </w:p>
        </w:tc>
      </w:tr>
      <w:tr w:rsidR="00E4002E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646" w:rsidRPr="00E4002E" w:rsidTr="004C0A55">
        <w:trPr>
          <w:trHeight w:val="765"/>
        </w:trPr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НФА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поступление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Направления поступления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НФА в учреждение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выбытие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Направления выбытия  НФА в учреждении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42646" w:rsidRPr="00E4002E" w:rsidTr="004C0A55">
        <w:trPr>
          <w:trHeight w:val="839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1 640,00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1640,00 - приобретено в течение года (принято к учету) для нужд учреждения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685 380,48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1640,00 - выбытие на забалансовый счет 21; 612027,80 - списание ОС; 71712,68 - безвозмездная передача ОС</w:t>
            </w:r>
          </w:p>
        </w:tc>
      </w:tr>
      <w:tr w:rsidR="00F42646" w:rsidRPr="00E4002E" w:rsidTr="004C0A55">
        <w:trPr>
          <w:trHeight w:val="1203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Амортизация основных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-663 743,74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1369,75 - начислено амортизации; 612027,80 - выбытие амортизации при списании ОС; 53085,69 - выбытие амортизации при безвозмездной передаче ОС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Вложения в основные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1 640,00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1640,00 - приобретено в течение года (принято к учету) для нужд учреждения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1 640,00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1640,00 - приобретено в течение года (принято к учету) для нужд учреждения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Нематериальные активы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F42646" w:rsidRPr="00E4002E" w:rsidTr="004C0A55">
        <w:trPr>
          <w:trHeight w:val="70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Амортизация нематериальных активов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Вложения в нематериальные активы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Непроизведенные активы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Вложения в непроизведенные активы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Материальные запасы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120 185,31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100929,31 - приобретение МЗ на нужды учреждения; 19256,00 - приобретение МЗ в целях благоустройства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578 676,45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154 892,45 - списание МЗ на нужды учреждения; 423 784,00 - списание МЗ в целях благоустройства, для проведения мероприятий в области культуры и спорта</w:t>
            </w:r>
          </w:p>
        </w:tc>
      </w:tr>
      <w:tr w:rsidR="00F42646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Pr="00F42646" w:rsidRDefault="00F4264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2646">
              <w:rPr>
                <w:rFonts w:ascii="Arial" w:hAnsi="Arial" w:cs="Arial"/>
                <w:color w:val="000000"/>
                <w:sz w:val="18"/>
                <w:szCs w:val="18"/>
              </w:rPr>
              <w:t>Вложения в материальные запасы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002E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002E" w:rsidRPr="00E4002E" w:rsidTr="004C0A55">
        <w:trPr>
          <w:trHeight w:val="274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653" w:rsidRDefault="00E4002E" w:rsidP="00B37653">
            <w:pPr>
              <w:jc w:val="center"/>
              <w:rPr>
                <w:rFonts w:ascii="Arial" w:hAnsi="Arial" w:cs="Arial"/>
                <w:color w:val="000000"/>
              </w:rPr>
            </w:pPr>
            <w:bookmarkStart w:id="3" w:name="RANGE!A12:E13"/>
            <w:r w:rsidRPr="00E4002E">
              <w:rPr>
                <w:rFonts w:ascii="Arial" w:hAnsi="Arial" w:cs="Arial"/>
                <w:color w:val="000000"/>
              </w:rPr>
              <w:t>Анализ состояния имущества казны на 01.01.202</w:t>
            </w:r>
            <w:r w:rsidR="00F42646">
              <w:rPr>
                <w:rFonts w:ascii="Arial" w:hAnsi="Arial" w:cs="Arial"/>
                <w:color w:val="000000"/>
              </w:rPr>
              <w:t>3</w:t>
            </w:r>
            <w:r w:rsidRPr="00E4002E">
              <w:rPr>
                <w:rFonts w:ascii="Arial" w:hAnsi="Arial" w:cs="Arial"/>
                <w:color w:val="000000"/>
              </w:rPr>
              <w:t xml:space="preserve"> года </w:t>
            </w:r>
          </w:p>
          <w:p w:rsidR="00E4002E" w:rsidRPr="00E4002E" w:rsidRDefault="00E4002E" w:rsidP="00B37653">
            <w:pPr>
              <w:jc w:val="center"/>
              <w:rPr>
                <w:rFonts w:ascii="Arial" w:hAnsi="Arial" w:cs="Arial"/>
                <w:color w:val="000000"/>
              </w:rPr>
            </w:pPr>
            <w:r w:rsidRPr="00E4002E">
              <w:rPr>
                <w:rFonts w:ascii="Arial" w:hAnsi="Arial" w:cs="Arial"/>
                <w:color w:val="000000"/>
              </w:rPr>
              <w:t>и основные направления их поступления и выбытия:</w:t>
            </w:r>
            <w:bookmarkEnd w:id="3"/>
          </w:p>
        </w:tc>
      </w:tr>
      <w:tr w:rsidR="00E4002E" w:rsidRPr="00E4002E" w:rsidTr="004C0A55">
        <w:trPr>
          <w:trHeight w:val="255"/>
        </w:trPr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02E" w:rsidRPr="00E4002E" w:rsidRDefault="00E4002E" w:rsidP="00E40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2646" w:rsidRPr="00E4002E" w:rsidTr="00677479">
        <w:trPr>
          <w:trHeight w:val="765"/>
        </w:trPr>
        <w:tc>
          <w:tcPr>
            <w:tcW w:w="1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НФА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поступление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Направления поступления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НФА в учреждение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выбытие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Направления выбытия  НФА в учреждении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42646" w:rsidRPr="00E4002E" w:rsidTr="00677479">
        <w:trPr>
          <w:trHeight w:val="1530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1 092 019,68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211872,68 - безвозмездное поступление недвижимого имущества в казну сельского поселения; 65747,00 - безвозмездное поступление движимого имущества в казну сельского поселения; 721400,00 - приобретено ОС имущества казны; 93000,00 - разукомплектация объектов казны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5 523 556,50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3531596,00 - безвозмездная передача недвижимого имущества подведомственному учреждению; 93000,00 - разукомплектация объектов казны; 1898960,50 - списано движимое имущество казны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-1 923 916,65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1929882,33 - амортизация недвижимого имущества, безвозмездно переданного подведомственному учреждению; 211872,68 - поступление амортизации при безвозмездном получении недвижимого имущества; 47120,01 - поступление амортизации при безвозмездном получении движимого имущества; 1307846,18 - списание амортизации выбывшего движимого имущества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Вложения в основные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2646" w:rsidRPr="00E4002E" w:rsidTr="00677479">
        <w:trPr>
          <w:trHeight w:val="479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Вложения в нематериальные активы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Непроизведенные активы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70 927 187,88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70927187,88 - земельные участки, принятые к учету в казну сельского поселения вследствие отказа физических лиц от собственности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Вложения в непроизведенные активы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Материальные запасы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F42646" w:rsidRPr="00E4002E" w:rsidTr="00677479">
        <w:trPr>
          <w:trHeight w:val="255"/>
        </w:trPr>
        <w:tc>
          <w:tcPr>
            <w:tcW w:w="17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Вложения в материальные запасы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2646" w:rsidRDefault="00F426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62D8C" w:rsidRPr="00E62D8C" w:rsidTr="004C0A55">
        <w:trPr>
          <w:trHeight w:val="274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</w:rPr>
            </w:pPr>
            <w:r w:rsidRPr="00E62D8C">
              <w:rPr>
                <w:rFonts w:ascii="Arial" w:hAnsi="Arial" w:cs="Arial"/>
                <w:color w:val="000000"/>
              </w:rPr>
              <w:t>Расшифровка имущества и обязательств на забалансовых счетах</w:t>
            </w:r>
          </w:p>
        </w:tc>
      </w:tr>
      <w:tr w:rsidR="00E62D8C" w:rsidRPr="00E62D8C" w:rsidTr="004C0A55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2D8C" w:rsidRPr="00E62D8C" w:rsidTr="004C0A55">
        <w:trPr>
          <w:trHeight w:val="51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Номер счета</w:t>
            </w:r>
          </w:p>
        </w:tc>
        <w:tc>
          <w:tcPr>
            <w:tcW w:w="39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счета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Расшифровка</w:t>
            </w:r>
          </w:p>
        </w:tc>
      </w:tr>
      <w:tr w:rsidR="00E62D8C" w:rsidRPr="00E62D8C" w:rsidTr="004C0A55">
        <w:trPr>
          <w:trHeight w:val="383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8C" w:rsidRPr="00E62D8C" w:rsidRDefault="00E62D8C" w:rsidP="00E62D8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D8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41768" w:rsidRPr="00E62D8C" w:rsidTr="004C0A55">
        <w:trPr>
          <w:trHeight w:val="518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9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Имущество, полученное в пользование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26 235,00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 по договору безвозмездного пользования</w:t>
            </w:r>
          </w:p>
        </w:tc>
      </w:tr>
      <w:tr w:rsidR="00641768" w:rsidRPr="00E62D8C" w:rsidTr="004C0A55">
        <w:trPr>
          <w:trHeight w:val="568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 стоимостью до 10000 рублей включительно в эксплуатации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19 840,00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 в эксплуатации</w:t>
            </w:r>
          </w:p>
        </w:tc>
      </w:tr>
      <w:tr w:rsidR="00641768" w:rsidRPr="00E62D8C" w:rsidTr="004C0A55">
        <w:trPr>
          <w:trHeight w:val="817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453 015,22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Имущество по договору безвозмездного пользования</w:t>
            </w:r>
          </w:p>
        </w:tc>
      </w:tr>
      <w:tr w:rsidR="00641768" w:rsidRPr="00E62D8C" w:rsidTr="004C0A55">
        <w:trPr>
          <w:trHeight w:val="686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499 090,22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1768" w:rsidRDefault="006417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AD1EE8" w:rsidRDefault="00AD1EE8" w:rsidP="00C33E72">
      <w:pPr>
        <w:ind w:firstLine="851"/>
        <w:jc w:val="both"/>
        <w:rPr>
          <w:sz w:val="28"/>
          <w:szCs w:val="28"/>
        </w:rPr>
      </w:pPr>
    </w:p>
    <w:p w:rsidR="00AD1EE8" w:rsidRPr="00516296" w:rsidRDefault="00AD1EE8" w:rsidP="00C33E72">
      <w:pPr>
        <w:jc w:val="center"/>
        <w:rPr>
          <w:b/>
          <w:sz w:val="28"/>
          <w:szCs w:val="28"/>
        </w:rPr>
      </w:pPr>
      <w:r w:rsidRPr="00516296">
        <w:rPr>
          <w:b/>
          <w:sz w:val="28"/>
          <w:szCs w:val="28"/>
        </w:rPr>
        <w:t>Форма 0503169 «Сведения по дебиторской и кредиторской задолженности»:</w:t>
      </w:r>
    </w:p>
    <w:p w:rsidR="002858EB" w:rsidRDefault="00AD1EE8" w:rsidP="002B5B2E">
      <w:pPr>
        <w:ind w:firstLine="851"/>
        <w:jc w:val="both"/>
        <w:rPr>
          <w:sz w:val="28"/>
          <w:szCs w:val="28"/>
        </w:rPr>
      </w:pPr>
      <w:r w:rsidRPr="002858EB">
        <w:rPr>
          <w:sz w:val="28"/>
          <w:szCs w:val="28"/>
        </w:rPr>
        <w:t xml:space="preserve">Дебиторская задолженность по бюджетной деятельности </w:t>
      </w:r>
      <w:r w:rsidR="007351FE" w:rsidRPr="002858EB">
        <w:rPr>
          <w:sz w:val="28"/>
          <w:szCs w:val="28"/>
        </w:rPr>
        <w:t>01.01.202</w:t>
      </w:r>
      <w:r w:rsidR="00A6784D" w:rsidRPr="002858EB">
        <w:rPr>
          <w:sz w:val="28"/>
          <w:szCs w:val="28"/>
        </w:rPr>
        <w:t>3</w:t>
      </w:r>
      <w:r w:rsidRPr="002858EB">
        <w:rPr>
          <w:sz w:val="28"/>
          <w:szCs w:val="28"/>
        </w:rPr>
        <w:t xml:space="preserve"> года составила  </w:t>
      </w:r>
      <w:r w:rsidR="002858EB" w:rsidRPr="002858EB">
        <w:rPr>
          <w:sz w:val="28"/>
          <w:szCs w:val="28"/>
        </w:rPr>
        <w:t>19394356,34</w:t>
      </w:r>
      <w:r w:rsidR="00A6784D" w:rsidRPr="002858EB">
        <w:rPr>
          <w:sz w:val="28"/>
          <w:szCs w:val="28"/>
        </w:rPr>
        <w:t xml:space="preserve"> </w:t>
      </w:r>
      <w:r w:rsidR="002B5B2E" w:rsidRPr="002858EB">
        <w:rPr>
          <w:sz w:val="28"/>
          <w:szCs w:val="28"/>
        </w:rPr>
        <w:t>руб.</w:t>
      </w:r>
      <w:r w:rsidRPr="002858EB">
        <w:rPr>
          <w:sz w:val="28"/>
          <w:szCs w:val="28"/>
        </w:rPr>
        <w:t xml:space="preserve"> </w:t>
      </w:r>
    </w:p>
    <w:p w:rsidR="00AD1EE8" w:rsidRPr="002858EB" w:rsidRDefault="002858EB" w:rsidP="002B5B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F06E3" w:rsidRPr="002858EB">
        <w:rPr>
          <w:sz w:val="28"/>
          <w:szCs w:val="28"/>
        </w:rPr>
        <w:t>аблюдается</w:t>
      </w:r>
      <w:r w:rsidR="002F06E3">
        <w:rPr>
          <w:sz w:val="28"/>
          <w:szCs w:val="28"/>
        </w:rPr>
        <w:t xml:space="preserve"> </w:t>
      </w:r>
      <w:r w:rsidR="00A6784D">
        <w:rPr>
          <w:sz w:val="28"/>
          <w:szCs w:val="28"/>
        </w:rPr>
        <w:t>значительное</w:t>
      </w:r>
      <w:r w:rsidR="002F06E3" w:rsidRPr="00E36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снижение </w:t>
      </w:r>
      <w:r w:rsidR="002F06E3" w:rsidRPr="00E36389">
        <w:rPr>
          <w:sz w:val="28"/>
          <w:szCs w:val="28"/>
        </w:rPr>
        <w:t xml:space="preserve">по сравнению с </w:t>
      </w:r>
      <w:r w:rsidR="002F06E3">
        <w:rPr>
          <w:sz w:val="28"/>
          <w:szCs w:val="28"/>
        </w:rPr>
        <w:t xml:space="preserve">аналогичным периодом </w:t>
      </w:r>
      <w:r w:rsidR="002F06E3" w:rsidRPr="002858EB">
        <w:rPr>
          <w:sz w:val="28"/>
          <w:szCs w:val="28"/>
        </w:rPr>
        <w:t xml:space="preserve">прошлого года на </w:t>
      </w:r>
      <w:r w:rsidR="00A731B9" w:rsidRPr="002858EB">
        <w:rPr>
          <w:sz w:val="28"/>
          <w:szCs w:val="28"/>
        </w:rPr>
        <w:t>35</w:t>
      </w:r>
      <w:r w:rsidR="002F06E3" w:rsidRPr="002858EB">
        <w:rPr>
          <w:sz w:val="28"/>
          <w:szCs w:val="28"/>
        </w:rPr>
        <w:t>,</w:t>
      </w:r>
      <w:r w:rsidR="00A731B9" w:rsidRPr="002858EB">
        <w:rPr>
          <w:sz w:val="28"/>
          <w:szCs w:val="28"/>
        </w:rPr>
        <w:t>3</w:t>
      </w:r>
      <w:r w:rsidRPr="002858EB">
        <w:rPr>
          <w:sz w:val="28"/>
          <w:szCs w:val="28"/>
        </w:rPr>
        <w:t xml:space="preserve">%, основная причина – отражение в составе дебиторской задолженности </w:t>
      </w:r>
      <w:r w:rsidRPr="002858EB">
        <w:rPr>
          <w:color w:val="000000"/>
          <w:sz w:val="28"/>
          <w:szCs w:val="28"/>
        </w:rPr>
        <w:t>расчетов по безвозмездным поступлениям текущего характера от других бюджетов бюджетной системы только за 2 года</w:t>
      </w:r>
      <w:r w:rsidR="00F844D9">
        <w:rPr>
          <w:color w:val="000000"/>
          <w:sz w:val="28"/>
          <w:szCs w:val="28"/>
        </w:rPr>
        <w:t xml:space="preserve"> (2023-24гг)</w:t>
      </w:r>
    </w:p>
    <w:p w:rsidR="002F06E3" w:rsidRDefault="002F06E3" w:rsidP="002F06E3">
      <w:pPr>
        <w:ind w:firstLine="851"/>
        <w:jc w:val="both"/>
        <w:rPr>
          <w:color w:val="000000"/>
          <w:sz w:val="28"/>
          <w:szCs w:val="28"/>
        </w:rPr>
      </w:pPr>
      <w:r w:rsidRPr="00EE1748">
        <w:rPr>
          <w:sz w:val="28"/>
          <w:szCs w:val="28"/>
        </w:rPr>
        <w:t>Просроченная задолженность на 01.</w:t>
      </w:r>
      <w:r>
        <w:rPr>
          <w:sz w:val="28"/>
          <w:szCs w:val="28"/>
        </w:rPr>
        <w:t>0</w:t>
      </w:r>
      <w:r w:rsidR="005803BB">
        <w:rPr>
          <w:sz w:val="28"/>
          <w:szCs w:val="28"/>
        </w:rPr>
        <w:t>1</w:t>
      </w:r>
      <w:r w:rsidRPr="00EE1748">
        <w:rPr>
          <w:sz w:val="28"/>
          <w:szCs w:val="28"/>
        </w:rPr>
        <w:t>.202</w:t>
      </w:r>
      <w:r w:rsidR="00A731B9">
        <w:rPr>
          <w:sz w:val="28"/>
          <w:szCs w:val="28"/>
        </w:rPr>
        <w:t>3</w:t>
      </w:r>
      <w:r w:rsidRPr="00EE1748">
        <w:rPr>
          <w:sz w:val="28"/>
          <w:szCs w:val="28"/>
        </w:rPr>
        <w:t xml:space="preserve">г -  </w:t>
      </w:r>
      <w:r w:rsidR="00F844D9">
        <w:rPr>
          <w:sz w:val="28"/>
          <w:szCs w:val="28"/>
        </w:rPr>
        <w:t>195095,34 руб. -  снижение по сравнению с прошлым годом, однако доля просроченной задолженности в об</w:t>
      </w:r>
      <w:r w:rsidR="001F4AB8">
        <w:rPr>
          <w:sz w:val="28"/>
          <w:szCs w:val="28"/>
        </w:rPr>
        <w:t>щ</w:t>
      </w:r>
      <w:r w:rsidR="00F844D9">
        <w:rPr>
          <w:sz w:val="28"/>
          <w:szCs w:val="28"/>
        </w:rPr>
        <w:t xml:space="preserve">ей сумме </w:t>
      </w:r>
      <w:r w:rsidR="001F4AB8">
        <w:rPr>
          <w:sz w:val="28"/>
          <w:szCs w:val="28"/>
        </w:rPr>
        <w:t>выросла на 0,32%.</w:t>
      </w:r>
    </w:p>
    <w:p w:rsidR="007F5F3A" w:rsidRPr="0092087E" w:rsidRDefault="007F5F3A" w:rsidP="007F5F3A">
      <w:pPr>
        <w:ind w:firstLine="851"/>
        <w:jc w:val="both"/>
        <w:rPr>
          <w:color w:val="000000"/>
          <w:sz w:val="28"/>
          <w:szCs w:val="28"/>
        </w:rPr>
      </w:pPr>
      <w:r w:rsidRPr="0092087E">
        <w:rPr>
          <w:sz w:val="28"/>
          <w:szCs w:val="28"/>
        </w:rPr>
        <w:t xml:space="preserve">Долгосрочная дебиторская задолженность </w:t>
      </w:r>
      <w:r w:rsidR="00A731B9">
        <w:rPr>
          <w:sz w:val="28"/>
          <w:szCs w:val="28"/>
        </w:rPr>
        <w:t>–</w:t>
      </w:r>
      <w:r w:rsidRPr="0092087E">
        <w:rPr>
          <w:sz w:val="28"/>
          <w:szCs w:val="28"/>
        </w:rPr>
        <w:t xml:space="preserve"> </w:t>
      </w:r>
      <w:r w:rsidR="00A731B9">
        <w:rPr>
          <w:sz w:val="28"/>
          <w:szCs w:val="28"/>
        </w:rPr>
        <w:t>9610000</w:t>
      </w:r>
      <w:r w:rsidR="00145680">
        <w:rPr>
          <w:sz w:val="28"/>
          <w:szCs w:val="28"/>
        </w:rPr>
        <w:t xml:space="preserve">,00 руб. - </w:t>
      </w:r>
      <w:r w:rsidR="00145680" w:rsidRPr="009D4535">
        <w:rPr>
          <w:sz w:val="28"/>
          <w:szCs w:val="28"/>
        </w:rPr>
        <w:t>задолженност</w:t>
      </w:r>
      <w:r w:rsidR="00145680">
        <w:rPr>
          <w:sz w:val="28"/>
          <w:szCs w:val="28"/>
        </w:rPr>
        <w:t>ь</w:t>
      </w:r>
      <w:r w:rsidR="00145680" w:rsidRPr="009D4535">
        <w:rPr>
          <w:sz w:val="28"/>
          <w:szCs w:val="28"/>
        </w:rPr>
        <w:t xml:space="preserve"> </w:t>
      </w:r>
      <w:r w:rsidR="00145680" w:rsidRPr="009D4535">
        <w:rPr>
          <w:color w:val="000000"/>
          <w:sz w:val="28"/>
          <w:szCs w:val="28"/>
        </w:rPr>
        <w:t>по безвозмездным поступлениям текущего характера от других бюджетов бюджетной системы</w:t>
      </w:r>
      <w:r w:rsidR="00145680">
        <w:rPr>
          <w:color w:val="000000"/>
          <w:sz w:val="28"/>
          <w:szCs w:val="28"/>
        </w:rPr>
        <w:t xml:space="preserve"> </w:t>
      </w:r>
      <w:r w:rsidRPr="0092087E">
        <w:rPr>
          <w:color w:val="000000"/>
          <w:sz w:val="28"/>
          <w:szCs w:val="28"/>
        </w:rPr>
        <w:t>на 202</w:t>
      </w:r>
      <w:r w:rsidR="00145680">
        <w:rPr>
          <w:color w:val="000000"/>
          <w:sz w:val="28"/>
          <w:szCs w:val="28"/>
        </w:rPr>
        <w:t>4</w:t>
      </w:r>
      <w:r w:rsidRPr="0092087E">
        <w:rPr>
          <w:color w:val="000000"/>
          <w:sz w:val="28"/>
          <w:szCs w:val="28"/>
        </w:rPr>
        <w:t xml:space="preserve"> г</w:t>
      </w:r>
      <w:r w:rsidR="00145680">
        <w:rPr>
          <w:color w:val="000000"/>
          <w:sz w:val="28"/>
          <w:szCs w:val="28"/>
        </w:rPr>
        <w:t>од.</w:t>
      </w:r>
    </w:p>
    <w:p w:rsidR="002F06E3" w:rsidRPr="002B5B2E" w:rsidRDefault="002F06E3" w:rsidP="002B5B2E">
      <w:pPr>
        <w:ind w:firstLine="851"/>
        <w:jc w:val="both"/>
        <w:rPr>
          <w:sz w:val="28"/>
          <w:szCs w:val="28"/>
        </w:rPr>
      </w:pPr>
    </w:p>
    <w:tbl>
      <w:tblPr>
        <w:tblW w:w="18159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005"/>
        <w:gridCol w:w="1396"/>
        <w:gridCol w:w="444"/>
        <w:gridCol w:w="1137"/>
        <w:gridCol w:w="422"/>
        <w:gridCol w:w="4394"/>
        <w:gridCol w:w="1680"/>
        <w:gridCol w:w="1581"/>
        <w:gridCol w:w="5100"/>
      </w:tblGrid>
      <w:tr w:rsidR="002B5B2E" w:rsidRPr="002B5B2E" w:rsidTr="004C0A55">
        <w:trPr>
          <w:gridAfter w:val="3"/>
          <w:wAfter w:w="8361" w:type="dxa"/>
          <w:trHeight w:val="552"/>
        </w:trPr>
        <w:tc>
          <w:tcPr>
            <w:tcW w:w="9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</w:rPr>
            </w:pPr>
            <w:r w:rsidRPr="002B5B2E">
              <w:rPr>
                <w:rFonts w:ascii="Arial" w:hAnsi="Arial" w:cs="Arial"/>
                <w:color w:val="000000"/>
              </w:rPr>
              <w:t xml:space="preserve">Расшифровка дебиторской задолженности </w:t>
            </w:r>
            <w:r w:rsidRPr="002B5B2E">
              <w:rPr>
                <w:rFonts w:ascii="Arial" w:hAnsi="Arial" w:cs="Arial"/>
                <w:color w:val="000000"/>
              </w:rPr>
              <w:br/>
              <w:t>на конец отчетного периода по счетам учета</w:t>
            </w:r>
          </w:p>
        </w:tc>
      </w:tr>
      <w:tr w:rsidR="002B5B2E" w:rsidRPr="002B5B2E" w:rsidTr="004C0A55">
        <w:trPr>
          <w:gridAfter w:val="3"/>
          <w:wAfter w:w="8361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B2E" w:rsidRPr="002B5B2E" w:rsidTr="004C0A55">
        <w:trPr>
          <w:gridAfter w:val="3"/>
          <w:wAfter w:w="8361" w:type="dxa"/>
          <w:trHeight w:val="51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4" w:name="RANGE!A3:D10"/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Код счета</w:t>
            </w:r>
            <w:bookmarkEnd w:id="4"/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из них просроченная, рублей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Расшифровка</w:t>
            </w:r>
          </w:p>
        </w:tc>
      </w:tr>
      <w:tr w:rsidR="002B5B2E" w:rsidRPr="002B5B2E" w:rsidTr="004C0A55">
        <w:trPr>
          <w:gridAfter w:val="3"/>
          <w:wAfter w:w="8361" w:type="dxa"/>
          <w:trHeight w:val="25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C75F2E" w:rsidRPr="002B5B2E" w:rsidTr="004C0A55">
        <w:trPr>
          <w:gridAfter w:val="3"/>
          <w:wAfter w:w="8361" w:type="dxa"/>
          <w:trHeight w:val="76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5F2E" w:rsidRDefault="00C75F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20511000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5F2E" w:rsidRDefault="001F4A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198 156,34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5F2E" w:rsidRDefault="001F4A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198 156,34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5F2E" w:rsidRDefault="00C75F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задолженность по данным УФНС России по земельному налогу и налогу на имущество физических лиц</w:t>
            </w:r>
          </w:p>
        </w:tc>
      </w:tr>
      <w:tr w:rsidR="00864A38" w:rsidRPr="002B5B2E" w:rsidTr="004C0A55">
        <w:trPr>
          <w:gridAfter w:val="3"/>
          <w:wAfter w:w="8361" w:type="dxa"/>
          <w:trHeight w:val="76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20551001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19 196 200,00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Расчеты по безвозмездным поступлениям текущего характера от других бюджетов бюджетной системы</w:t>
            </w:r>
          </w:p>
        </w:tc>
      </w:tr>
      <w:tr w:rsidR="00864A38" w:rsidRPr="002B5B2E" w:rsidTr="004C0A55">
        <w:trPr>
          <w:gridAfter w:val="3"/>
          <w:wAfter w:w="8361" w:type="dxa"/>
          <w:trHeight w:val="510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Итого дебиторская задолженность: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 w:rsidP="001F4A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 </w:t>
            </w:r>
            <w:r w:rsidR="001F4AB8">
              <w:rPr>
                <w:rFonts w:ascii="Arial" w:hAnsi="Arial" w:cs="Arial"/>
                <w:color w:val="000000"/>
                <w:sz w:val="20"/>
                <w:szCs w:val="20"/>
              </w:rPr>
              <w:t>394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F4AB8">
              <w:rPr>
                <w:rFonts w:ascii="Arial" w:hAnsi="Arial" w:cs="Arial"/>
                <w:color w:val="000000"/>
                <w:sz w:val="20"/>
                <w:szCs w:val="20"/>
              </w:rPr>
              <w:t>356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1F4AB8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4A38" w:rsidRDefault="00864A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B5B2E" w:rsidRPr="002B5B2E" w:rsidTr="004C0A55">
        <w:trPr>
          <w:trHeight w:val="255"/>
        </w:trPr>
        <w:tc>
          <w:tcPr>
            <w:tcW w:w="9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7D5" w:rsidRDefault="002B5B2E" w:rsidP="009517D5">
            <w:pPr>
              <w:ind w:firstLine="851"/>
              <w:jc w:val="both"/>
              <w:rPr>
                <w:sz w:val="28"/>
                <w:szCs w:val="28"/>
              </w:rPr>
            </w:pPr>
            <w:r w:rsidRPr="003C2EA3">
              <w:rPr>
                <w:sz w:val="28"/>
                <w:szCs w:val="28"/>
              </w:rPr>
              <w:t xml:space="preserve">Кредиторская задолженность по бюджетной деятельности </w:t>
            </w:r>
            <w:r w:rsidRPr="00994873">
              <w:rPr>
                <w:sz w:val="28"/>
                <w:szCs w:val="28"/>
              </w:rPr>
              <w:t xml:space="preserve">составила </w:t>
            </w:r>
            <w:r w:rsidR="001F4AB8">
              <w:rPr>
                <w:sz w:val="28"/>
                <w:szCs w:val="28"/>
              </w:rPr>
              <w:t>155145,42</w:t>
            </w:r>
            <w:r>
              <w:rPr>
                <w:sz w:val="28"/>
                <w:szCs w:val="28"/>
              </w:rPr>
              <w:t xml:space="preserve"> руб.</w:t>
            </w:r>
            <w:r w:rsidR="009517D5">
              <w:rPr>
                <w:sz w:val="28"/>
                <w:szCs w:val="28"/>
              </w:rPr>
              <w:t xml:space="preserve"> </w:t>
            </w:r>
          </w:p>
          <w:p w:rsidR="009517D5" w:rsidRPr="00DE15E6" w:rsidRDefault="009517D5" w:rsidP="009517D5">
            <w:pPr>
              <w:ind w:firstLine="851"/>
              <w:jc w:val="both"/>
              <w:rPr>
                <w:sz w:val="28"/>
                <w:szCs w:val="28"/>
              </w:rPr>
            </w:pPr>
            <w:r w:rsidRPr="00DE15E6">
              <w:rPr>
                <w:sz w:val="28"/>
                <w:szCs w:val="28"/>
              </w:rPr>
              <w:t xml:space="preserve">По сравнению с </w:t>
            </w:r>
            <w:r w:rsidR="00D00296" w:rsidRPr="00DE15E6">
              <w:rPr>
                <w:sz w:val="28"/>
                <w:szCs w:val="28"/>
              </w:rPr>
              <w:t xml:space="preserve">аналогичным периодом прошлого года </w:t>
            </w:r>
            <w:r w:rsidRPr="00DE15E6">
              <w:rPr>
                <w:sz w:val="28"/>
                <w:szCs w:val="28"/>
              </w:rPr>
              <w:t xml:space="preserve"> наблюдается </w:t>
            </w:r>
            <w:r w:rsidR="00DE15E6" w:rsidRPr="00DE15E6">
              <w:rPr>
                <w:sz w:val="28"/>
                <w:szCs w:val="28"/>
              </w:rPr>
              <w:t>незначительный рост на 1</w:t>
            </w:r>
            <w:r w:rsidR="00D00296" w:rsidRPr="00DE15E6">
              <w:rPr>
                <w:sz w:val="28"/>
                <w:szCs w:val="28"/>
              </w:rPr>
              <w:t>,</w:t>
            </w:r>
            <w:r w:rsidR="00DE15E6" w:rsidRPr="00DE15E6">
              <w:rPr>
                <w:sz w:val="28"/>
                <w:szCs w:val="28"/>
              </w:rPr>
              <w:t>5</w:t>
            </w:r>
            <w:r w:rsidR="00D00296" w:rsidRPr="00DE15E6">
              <w:rPr>
                <w:sz w:val="28"/>
                <w:szCs w:val="28"/>
              </w:rPr>
              <w:t>%</w:t>
            </w:r>
            <w:r w:rsidR="00DE15E6" w:rsidRPr="00DE15E6">
              <w:rPr>
                <w:sz w:val="28"/>
                <w:szCs w:val="28"/>
              </w:rPr>
              <w:t xml:space="preserve">, основная причина  - рост на 3,4 % кредиторской задолженности </w:t>
            </w:r>
            <w:r w:rsidR="00DE15E6" w:rsidRPr="00DE15E6">
              <w:rPr>
                <w:color w:val="000000"/>
                <w:sz w:val="28"/>
                <w:szCs w:val="28"/>
              </w:rPr>
              <w:t>по данным УФНС России по земельному налогу и налогу на имущество физических лиц</w:t>
            </w:r>
            <w:r w:rsidR="008F0D7E">
              <w:rPr>
                <w:color w:val="000000"/>
                <w:sz w:val="28"/>
                <w:szCs w:val="28"/>
              </w:rPr>
              <w:t>.</w:t>
            </w:r>
          </w:p>
          <w:p w:rsidR="002B5B2E" w:rsidRPr="002B5B2E" w:rsidRDefault="009517D5" w:rsidP="00D00296">
            <w:pPr>
              <w:ind w:firstLine="85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8"/>
                <w:szCs w:val="28"/>
              </w:rPr>
              <w:t>Просроченная кредиторская задолженность на 01.0</w:t>
            </w:r>
            <w:r w:rsidR="006218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.202</w:t>
            </w:r>
            <w:r w:rsidR="00D0029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отсутствует.  </w:t>
            </w:r>
            <w:r w:rsidRPr="00F715F8">
              <w:rPr>
                <w:sz w:val="28"/>
                <w:szCs w:val="28"/>
              </w:rPr>
              <w:t xml:space="preserve"> </w:t>
            </w:r>
            <w:r w:rsidR="002B5B2E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B2E" w:rsidRPr="002B5B2E" w:rsidTr="004C0A55">
        <w:trPr>
          <w:gridAfter w:val="3"/>
          <w:wAfter w:w="8361" w:type="dxa"/>
          <w:trHeight w:val="552"/>
        </w:trPr>
        <w:tc>
          <w:tcPr>
            <w:tcW w:w="9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</w:rPr>
            </w:pPr>
            <w:r w:rsidRPr="002B5B2E">
              <w:rPr>
                <w:rFonts w:ascii="Arial" w:hAnsi="Arial" w:cs="Arial"/>
                <w:color w:val="000000"/>
              </w:rPr>
              <w:t xml:space="preserve">Расшифровка кредиторской задолженности </w:t>
            </w:r>
            <w:r w:rsidRPr="002B5B2E">
              <w:rPr>
                <w:rFonts w:ascii="Arial" w:hAnsi="Arial" w:cs="Arial"/>
                <w:color w:val="000000"/>
              </w:rPr>
              <w:br/>
              <w:t>на конец отчетного периода по счетам учета</w:t>
            </w:r>
          </w:p>
        </w:tc>
      </w:tr>
      <w:tr w:rsidR="002B5B2E" w:rsidRPr="002B5B2E" w:rsidTr="004C0A55">
        <w:trPr>
          <w:gridAfter w:val="3"/>
          <w:wAfter w:w="8361" w:type="dxa"/>
          <w:trHeight w:val="25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B2E" w:rsidRPr="002B5B2E" w:rsidTr="004C0A55">
        <w:trPr>
          <w:gridAfter w:val="3"/>
          <w:wAfter w:w="8361" w:type="dxa"/>
          <w:trHeight w:val="51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Код счета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из них просроченная, рублей</w:t>
            </w:r>
          </w:p>
        </w:tc>
        <w:tc>
          <w:tcPr>
            <w:tcW w:w="48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Расшифровка</w:t>
            </w:r>
          </w:p>
        </w:tc>
      </w:tr>
      <w:tr w:rsidR="002B5B2E" w:rsidRPr="002B5B2E" w:rsidTr="004C0A55">
        <w:trPr>
          <w:gridAfter w:val="3"/>
          <w:wAfter w:w="8361" w:type="dxa"/>
          <w:trHeight w:val="25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5B2E" w:rsidRPr="002B5B2E" w:rsidRDefault="002B5B2E" w:rsidP="002B5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5B2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B1CF7" w:rsidRPr="002B5B2E" w:rsidTr="004C0A55">
        <w:trPr>
          <w:gridAfter w:val="3"/>
          <w:wAfter w:w="8361" w:type="dxa"/>
          <w:trHeight w:val="76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1CF7" w:rsidRDefault="008B1C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20511000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1CF7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105 294,92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1CF7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1CF7" w:rsidRDefault="008B1C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задолженность по данным УФНС России по земельному налогу и налогу на имущество физических лиц</w:t>
            </w:r>
          </w:p>
        </w:tc>
      </w:tr>
      <w:tr w:rsidR="00D00296" w:rsidRPr="002B5B2E" w:rsidTr="004C0A55">
        <w:trPr>
          <w:gridAfter w:val="3"/>
          <w:wAfter w:w="8361" w:type="dxa"/>
          <w:trHeight w:val="510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20834007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979,11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Перерасход подотчетного лица по приобретению ГСМ</w:t>
            </w:r>
          </w:p>
        </w:tc>
      </w:tr>
      <w:tr w:rsidR="00D00296" w:rsidRPr="002B5B2E" w:rsidTr="004C0A55">
        <w:trPr>
          <w:gridAfter w:val="3"/>
          <w:wAfter w:w="8361" w:type="dxa"/>
          <w:trHeight w:val="784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30221004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4 980,40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Кредиторская задолженность по услугам связи</w:t>
            </w:r>
          </w:p>
        </w:tc>
      </w:tr>
      <w:tr w:rsidR="00D00296" w:rsidRPr="002B5B2E" w:rsidTr="004C0A55">
        <w:trPr>
          <w:gridAfter w:val="3"/>
          <w:wAfter w:w="8361" w:type="dxa"/>
          <w:trHeight w:val="1020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30223004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42 110,49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Кредиторская задолженность за электроэнергию (административное здание - 1 304,95; уличное освещение  - 40 805,54)</w:t>
            </w:r>
          </w:p>
        </w:tc>
      </w:tr>
      <w:tr w:rsidR="00D00296" w:rsidRPr="002B5B2E" w:rsidTr="004C0A55">
        <w:trPr>
          <w:gridAfter w:val="3"/>
          <w:wAfter w:w="8361" w:type="dxa"/>
          <w:trHeight w:val="25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30305001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974,50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Кредиторская задолженность по транспортному налогу  - 864,00; плата за негативное воздействие на окружающую среду -110,50</w:t>
            </w:r>
          </w:p>
        </w:tc>
      </w:tr>
      <w:tr w:rsidR="00D00296" w:rsidRPr="002B5B2E" w:rsidTr="004C0A55">
        <w:trPr>
          <w:gridAfter w:val="3"/>
          <w:wAfter w:w="8361" w:type="dxa"/>
          <w:trHeight w:val="25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30313001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806,00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Кредиторская задолженность по земельному налогу </w:t>
            </w:r>
          </w:p>
        </w:tc>
      </w:tr>
      <w:tr w:rsidR="00D00296" w:rsidRPr="002B5B2E" w:rsidTr="004C0A55">
        <w:trPr>
          <w:gridAfter w:val="3"/>
          <w:wAfter w:w="8361" w:type="dxa"/>
          <w:trHeight w:val="255"/>
        </w:trPr>
        <w:tc>
          <w:tcPr>
            <w:tcW w:w="2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Итого кредиторская задолженность: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155 145,42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0296" w:rsidRDefault="00D002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B5B2E" w:rsidRDefault="002B5B2E" w:rsidP="002B5B2E">
      <w:pPr>
        <w:ind w:firstLine="851"/>
        <w:jc w:val="both"/>
        <w:rPr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992"/>
        <w:gridCol w:w="535"/>
        <w:gridCol w:w="599"/>
        <w:gridCol w:w="645"/>
        <w:gridCol w:w="347"/>
        <w:gridCol w:w="1134"/>
        <w:gridCol w:w="992"/>
        <w:gridCol w:w="97"/>
        <w:gridCol w:w="1037"/>
        <w:gridCol w:w="174"/>
        <w:gridCol w:w="236"/>
        <w:gridCol w:w="724"/>
        <w:gridCol w:w="1985"/>
      </w:tblGrid>
      <w:tr w:rsidR="003C054F" w:rsidRPr="00983680" w:rsidTr="00930035">
        <w:trPr>
          <w:trHeight w:val="552"/>
        </w:trPr>
        <w:tc>
          <w:tcPr>
            <w:tcW w:w="105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Default="003C054F" w:rsidP="0093003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C054F" w:rsidRDefault="003C054F" w:rsidP="00930035">
            <w:pPr>
              <w:jc w:val="center"/>
              <w:rPr>
                <w:rFonts w:ascii="Arial" w:hAnsi="Arial" w:cs="Arial"/>
                <w:color w:val="000000"/>
              </w:rPr>
            </w:pPr>
            <w:r w:rsidRPr="00983680">
              <w:rPr>
                <w:rFonts w:ascii="Arial" w:hAnsi="Arial" w:cs="Arial"/>
                <w:color w:val="000000"/>
              </w:rPr>
              <w:t xml:space="preserve">Анализ изменения доли просроченной кредиторской (дебиторской) задолженности </w:t>
            </w:r>
          </w:p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</w:rPr>
            </w:pPr>
            <w:r w:rsidRPr="00983680">
              <w:rPr>
                <w:rFonts w:ascii="Arial" w:hAnsi="Arial" w:cs="Arial"/>
                <w:color w:val="000000"/>
              </w:rPr>
              <w:t>в общем объеме задолженности</w:t>
            </w:r>
          </w:p>
        </w:tc>
      </w:tr>
      <w:tr w:rsidR="003C054F" w:rsidRPr="00983680" w:rsidTr="00930035">
        <w:trPr>
          <w:trHeight w:val="25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054F" w:rsidRPr="00983680" w:rsidTr="00930035">
        <w:trPr>
          <w:trHeight w:val="279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на начало года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на конец года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Рост (сокращение) доли просроченной задолженност в общей сумме задолженности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Причина роста доли просроченной задолженности в общей сумме задолженности</w:t>
            </w:r>
          </w:p>
        </w:tc>
      </w:tr>
      <w:tr w:rsidR="003C054F" w:rsidRPr="00983680" w:rsidTr="00247C7D">
        <w:trPr>
          <w:trHeight w:val="753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 xml:space="preserve">просроченная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доля просроченной в общем объеме задолженности,%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просроченная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054F" w:rsidRPr="00247C7D" w:rsidRDefault="003C054F" w:rsidP="00930035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47C7D">
              <w:rPr>
                <w:rFonts w:ascii="Arial" w:hAnsi="Arial" w:cs="Arial"/>
                <w:color w:val="000000"/>
                <w:sz w:val="12"/>
                <w:szCs w:val="12"/>
              </w:rPr>
              <w:t>доля просроченной в общем объеме задолженности,%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54F" w:rsidRPr="00247C7D" w:rsidRDefault="003C054F" w:rsidP="00930035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54F" w:rsidRPr="00983680" w:rsidRDefault="003C054F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054F" w:rsidRPr="00983680" w:rsidTr="00930035">
        <w:trPr>
          <w:trHeight w:val="7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4=3/2*100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7=6/5*100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8=7-4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054F" w:rsidRPr="00983680" w:rsidRDefault="003C054F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680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0C2C46" w:rsidRPr="00983680" w:rsidTr="008D68DC">
        <w:trPr>
          <w:trHeight w:val="115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Pr="003C054F" w:rsidRDefault="000C2C46" w:rsidP="009300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054F">
              <w:rPr>
                <w:rFonts w:ascii="Arial" w:hAnsi="Arial" w:cs="Arial"/>
                <w:color w:val="000000"/>
                <w:sz w:val="18"/>
                <w:szCs w:val="18"/>
              </w:rPr>
              <w:t>Итого дебиторская задолженность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29 891 309,44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205 216,17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19 394 356,34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195 095,34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C2C46" w:rsidRPr="00983680" w:rsidTr="008D68DC">
        <w:trPr>
          <w:trHeight w:val="914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Pr="00983680" w:rsidRDefault="000C2C46" w:rsidP="009300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2374">
              <w:rPr>
                <w:rFonts w:ascii="Arial" w:hAnsi="Arial" w:cs="Arial"/>
                <w:color w:val="000000"/>
                <w:sz w:val="16"/>
                <w:szCs w:val="16"/>
              </w:rPr>
              <w:t>Итого кредиторская задолженность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152 780,11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8F0D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155 145,42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2C46" w:rsidRDefault="000C2C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3C054F" w:rsidRDefault="003C054F" w:rsidP="00C33E72">
      <w:pPr>
        <w:tabs>
          <w:tab w:val="left" w:pos="426"/>
        </w:tabs>
        <w:ind w:firstLine="851"/>
        <w:jc w:val="both"/>
        <w:rPr>
          <w:sz w:val="28"/>
          <w:szCs w:val="28"/>
        </w:rPr>
      </w:pPr>
    </w:p>
    <w:p w:rsidR="00AD1EE8" w:rsidRPr="003D2E03" w:rsidRDefault="00AD1EE8" w:rsidP="00F4470B">
      <w:pPr>
        <w:ind w:firstLine="567"/>
        <w:jc w:val="both"/>
        <w:rPr>
          <w:sz w:val="28"/>
          <w:szCs w:val="28"/>
        </w:rPr>
      </w:pPr>
      <w:r w:rsidRPr="00937966">
        <w:rPr>
          <w:sz w:val="28"/>
          <w:szCs w:val="28"/>
        </w:rPr>
        <w:t xml:space="preserve">В форме </w:t>
      </w:r>
      <w:r w:rsidRPr="00937966">
        <w:rPr>
          <w:b/>
          <w:sz w:val="28"/>
          <w:szCs w:val="28"/>
        </w:rPr>
        <w:t xml:space="preserve">0503171 «Сведения о финансовых вложениях получателя бюджетных средств, администратора источников финансирования дефицита бюджета» </w:t>
      </w:r>
      <w:r w:rsidRPr="00937966">
        <w:rPr>
          <w:sz w:val="28"/>
          <w:szCs w:val="28"/>
        </w:rPr>
        <w:t xml:space="preserve">отражен </w:t>
      </w:r>
      <w:r w:rsidRPr="003D2E03">
        <w:rPr>
          <w:sz w:val="28"/>
          <w:szCs w:val="28"/>
        </w:rPr>
        <w:t xml:space="preserve">показатель участия администрации в деятельности  подведомственного учреждения МБУ «Культурно-спортивный комплекс «Явенгское» в стоимостной оценке – </w:t>
      </w:r>
      <w:r w:rsidR="000C2C46" w:rsidRPr="000C2C46">
        <w:rPr>
          <w:sz w:val="28"/>
          <w:szCs w:val="28"/>
        </w:rPr>
        <w:t>34 888 007,35</w:t>
      </w:r>
      <w:r w:rsidR="000C2C46">
        <w:rPr>
          <w:sz w:val="28"/>
          <w:szCs w:val="28"/>
        </w:rPr>
        <w:t xml:space="preserve"> </w:t>
      </w:r>
      <w:r w:rsidRPr="003D2E03">
        <w:rPr>
          <w:sz w:val="28"/>
          <w:szCs w:val="28"/>
        </w:rPr>
        <w:t>руб.</w:t>
      </w:r>
    </w:p>
    <w:p w:rsidR="00336ACB" w:rsidRDefault="00336ACB" w:rsidP="00C33E72">
      <w:pPr>
        <w:ind w:firstLine="851"/>
        <w:jc w:val="both"/>
        <w:rPr>
          <w:b/>
          <w:sz w:val="28"/>
          <w:szCs w:val="28"/>
        </w:rPr>
      </w:pPr>
    </w:p>
    <w:p w:rsidR="00AD1EE8" w:rsidRPr="00937966" w:rsidRDefault="00AD1EE8" w:rsidP="00C33E72">
      <w:pPr>
        <w:ind w:firstLine="851"/>
        <w:jc w:val="both"/>
        <w:rPr>
          <w:b/>
          <w:sz w:val="28"/>
          <w:szCs w:val="28"/>
        </w:rPr>
      </w:pPr>
      <w:r w:rsidRPr="00937966">
        <w:rPr>
          <w:b/>
          <w:sz w:val="28"/>
          <w:szCs w:val="28"/>
        </w:rPr>
        <w:t xml:space="preserve">Форма 0503173 BUDG «Сведения об изменении остатков валюты баланса. Бюджетная деятельность» </w:t>
      </w:r>
    </w:p>
    <w:p w:rsidR="003D2E03" w:rsidRDefault="00C826D4" w:rsidP="003D2E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форме отражены:</w:t>
      </w:r>
    </w:p>
    <w:p w:rsidR="00C826D4" w:rsidRDefault="00C826D4" w:rsidP="00C826D4">
      <w:pPr>
        <w:jc w:val="both"/>
        <w:rPr>
          <w:sz w:val="28"/>
          <w:szCs w:val="28"/>
        </w:rPr>
      </w:pPr>
      <w:r>
        <w:rPr>
          <w:sz w:val="28"/>
          <w:szCs w:val="28"/>
        </w:rPr>
        <w:t>1) изменения валюты баланса</w:t>
      </w:r>
    </w:p>
    <w:p w:rsidR="00FE509E" w:rsidRDefault="001C195F" w:rsidP="001C195F">
      <w:pPr>
        <w:ind w:firstLine="709"/>
        <w:jc w:val="both"/>
        <w:rPr>
          <w:sz w:val="28"/>
          <w:szCs w:val="28"/>
        </w:rPr>
      </w:pPr>
      <w:r w:rsidRPr="00241AF0">
        <w:rPr>
          <w:sz w:val="28"/>
          <w:szCs w:val="28"/>
        </w:rPr>
        <w:t>По коду причины 03 – исправление ошибок прошлых лет</w:t>
      </w:r>
      <w:r w:rsidR="00FE509E">
        <w:rPr>
          <w:sz w:val="28"/>
          <w:szCs w:val="28"/>
        </w:rPr>
        <w:t>:</w:t>
      </w:r>
    </w:p>
    <w:p w:rsidR="001C195F" w:rsidRDefault="00FE509E" w:rsidP="001C19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="001C195F" w:rsidRPr="00241AF0">
        <w:rPr>
          <w:sz w:val="28"/>
          <w:szCs w:val="28"/>
        </w:rPr>
        <w:t xml:space="preserve"> отражена выявленная по результатам внутреннего контроля ошибка прошлых лет – объекты имущества казны ошибочно занесены на учет как недвижимое имущество</w:t>
      </w:r>
      <w:r w:rsidR="001C195F">
        <w:rPr>
          <w:sz w:val="28"/>
          <w:szCs w:val="28"/>
        </w:rPr>
        <w:t xml:space="preserve"> - </w:t>
      </w:r>
      <w:r w:rsidR="001C195F" w:rsidRPr="00241AF0">
        <w:rPr>
          <w:sz w:val="28"/>
          <w:szCs w:val="28"/>
        </w:rPr>
        <w:t>изменения коснулись анали</w:t>
      </w:r>
      <w:r w:rsidR="001C195F">
        <w:rPr>
          <w:sz w:val="28"/>
          <w:szCs w:val="28"/>
        </w:rPr>
        <w:t xml:space="preserve">тических показателей по строке </w:t>
      </w:r>
      <w:r w:rsidR="001C195F" w:rsidRPr="00241AF0">
        <w:rPr>
          <w:sz w:val="28"/>
          <w:szCs w:val="28"/>
        </w:rPr>
        <w:t>1</w:t>
      </w:r>
      <w:r w:rsidR="001C195F">
        <w:rPr>
          <w:sz w:val="28"/>
          <w:szCs w:val="28"/>
        </w:rPr>
        <w:t>4</w:t>
      </w:r>
      <w:r w:rsidR="001C195F" w:rsidRPr="00241AF0">
        <w:rPr>
          <w:sz w:val="28"/>
          <w:szCs w:val="28"/>
        </w:rPr>
        <w:t>0 «</w:t>
      </w:r>
      <w:r w:rsidR="001C195F" w:rsidRPr="00893E1D">
        <w:rPr>
          <w:sz w:val="28"/>
          <w:szCs w:val="28"/>
        </w:rPr>
        <w:t>Нефинансовые активы имущества казны (010800000) (остаточная стоимость)</w:t>
      </w:r>
      <w:r w:rsidR="001C195F">
        <w:rPr>
          <w:sz w:val="28"/>
          <w:szCs w:val="28"/>
        </w:rPr>
        <w:t>», измен</w:t>
      </w:r>
      <w:r w:rsidR="008E4C1F">
        <w:rPr>
          <w:sz w:val="28"/>
          <w:szCs w:val="28"/>
        </w:rPr>
        <w:t xml:space="preserve">ения валюты баланса не повлекло </w:t>
      </w:r>
    </w:p>
    <w:p w:rsidR="00FE509E" w:rsidRDefault="00FE509E" w:rsidP="001C19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2 - </w:t>
      </w:r>
      <w:r w:rsidRPr="00EE7018">
        <w:rPr>
          <w:sz w:val="28"/>
          <w:szCs w:val="28"/>
        </w:rPr>
        <w:t>отражена ошибка прошлых лет – объекты имущества казны</w:t>
      </w:r>
      <w:r w:rsidR="008E4C1F" w:rsidRPr="00EE7018">
        <w:rPr>
          <w:sz w:val="28"/>
          <w:szCs w:val="28"/>
        </w:rPr>
        <w:t xml:space="preserve"> не учитывались в составе имуществ казны </w:t>
      </w:r>
      <w:r w:rsidR="000413E1" w:rsidRPr="00EE7018">
        <w:rPr>
          <w:sz w:val="28"/>
          <w:szCs w:val="28"/>
        </w:rPr>
        <w:t xml:space="preserve"> - 2 243 660,16 руб.</w:t>
      </w:r>
    </w:p>
    <w:p w:rsidR="008C488A" w:rsidRPr="00EE7018" w:rsidRDefault="008C488A" w:rsidP="001C19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Причина – поступление первичных учетных документов после срока сдачи годовой отчетности за 2021 год.</w:t>
      </w:r>
    </w:p>
    <w:p w:rsidR="00C826D4" w:rsidRPr="00EE7018" w:rsidRDefault="00C826D4" w:rsidP="00C826D4">
      <w:pPr>
        <w:jc w:val="both"/>
        <w:rPr>
          <w:sz w:val="28"/>
          <w:szCs w:val="28"/>
        </w:rPr>
      </w:pPr>
    </w:p>
    <w:p w:rsidR="00C826D4" w:rsidRPr="00EE7018" w:rsidRDefault="00C826D4" w:rsidP="00C826D4">
      <w:pPr>
        <w:jc w:val="both"/>
        <w:rPr>
          <w:sz w:val="28"/>
          <w:szCs w:val="28"/>
        </w:rPr>
      </w:pPr>
      <w:r w:rsidRPr="00EE7018">
        <w:rPr>
          <w:sz w:val="28"/>
          <w:szCs w:val="28"/>
        </w:rPr>
        <w:t>2) Изменение по забалансовым счетам</w:t>
      </w:r>
    </w:p>
    <w:p w:rsidR="00614637" w:rsidRPr="00EE7018" w:rsidRDefault="00C826D4" w:rsidP="00614637">
      <w:pPr>
        <w:jc w:val="both"/>
        <w:rPr>
          <w:sz w:val="28"/>
          <w:szCs w:val="28"/>
        </w:rPr>
      </w:pPr>
      <w:r w:rsidRPr="00EE7018">
        <w:rPr>
          <w:sz w:val="28"/>
          <w:szCs w:val="28"/>
        </w:rPr>
        <w:t xml:space="preserve">По коду причины 03 </w:t>
      </w:r>
      <w:r w:rsidR="00614637" w:rsidRPr="00EE7018">
        <w:rPr>
          <w:sz w:val="28"/>
          <w:szCs w:val="28"/>
        </w:rPr>
        <w:t xml:space="preserve">- </w:t>
      </w:r>
      <w:r w:rsidRPr="00EE7018">
        <w:rPr>
          <w:sz w:val="28"/>
          <w:szCs w:val="28"/>
        </w:rPr>
        <w:t>исправление ошибок прошлых лет</w:t>
      </w:r>
      <w:r w:rsidR="00614637" w:rsidRPr="00EE7018">
        <w:rPr>
          <w:sz w:val="28"/>
          <w:szCs w:val="28"/>
        </w:rPr>
        <w:t xml:space="preserve"> </w:t>
      </w:r>
    </w:p>
    <w:p w:rsidR="00C826D4" w:rsidRDefault="00614637" w:rsidP="00614637">
      <w:pPr>
        <w:ind w:firstLine="708"/>
        <w:jc w:val="both"/>
        <w:rPr>
          <w:color w:val="000000"/>
          <w:sz w:val="28"/>
          <w:szCs w:val="28"/>
        </w:rPr>
      </w:pPr>
      <w:r w:rsidRPr="00EE7018">
        <w:rPr>
          <w:sz w:val="28"/>
          <w:szCs w:val="28"/>
        </w:rPr>
        <w:t>–  изменение входящих остатков по забалансовому счету 04 – «Сомнительная задолженность»</w:t>
      </w:r>
      <w:r w:rsidR="00394FEC" w:rsidRPr="00EE7018">
        <w:rPr>
          <w:sz w:val="28"/>
          <w:szCs w:val="28"/>
        </w:rPr>
        <w:t xml:space="preserve"> - </w:t>
      </w:r>
      <w:r w:rsidR="00394FEC" w:rsidRPr="00EE7018">
        <w:rPr>
          <w:color w:val="000000"/>
          <w:sz w:val="28"/>
          <w:szCs w:val="28"/>
        </w:rPr>
        <w:t>данны</w:t>
      </w:r>
      <w:r w:rsidR="00096123" w:rsidRPr="00EE7018">
        <w:rPr>
          <w:color w:val="000000"/>
          <w:sz w:val="28"/>
          <w:szCs w:val="28"/>
        </w:rPr>
        <w:t>е</w:t>
      </w:r>
      <w:r w:rsidR="00394FEC" w:rsidRPr="00EE7018">
        <w:rPr>
          <w:color w:val="000000"/>
          <w:sz w:val="28"/>
          <w:szCs w:val="28"/>
        </w:rPr>
        <w:t xml:space="preserve"> УФНС России по земельному налогу и налогу на имущество физических лиц</w:t>
      </w:r>
    </w:p>
    <w:p w:rsidR="009A5899" w:rsidRDefault="009A5899" w:rsidP="00614637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105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633"/>
        <w:gridCol w:w="1240"/>
        <w:gridCol w:w="1106"/>
        <w:gridCol w:w="1420"/>
        <w:gridCol w:w="1420"/>
        <w:gridCol w:w="960"/>
        <w:gridCol w:w="1220"/>
        <w:gridCol w:w="960"/>
        <w:gridCol w:w="548"/>
      </w:tblGrid>
      <w:tr w:rsidR="009A5899" w:rsidRPr="009A5899" w:rsidTr="009A5899">
        <w:trPr>
          <w:trHeight w:val="255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Код формы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0503173_Р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899" w:rsidRPr="009A5899" w:rsidTr="009A5899">
        <w:trPr>
          <w:trHeight w:val="915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Наименование формы</w:t>
            </w:r>
          </w:p>
        </w:tc>
        <w:tc>
          <w:tcPr>
            <w:tcW w:w="88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5899">
              <w:rPr>
                <w:rFonts w:ascii="Arial" w:hAnsi="Arial" w:cs="Arial"/>
                <w:b/>
                <w:bCs/>
                <w:sz w:val="20"/>
                <w:szCs w:val="20"/>
              </w:rPr>
              <w:t>Информация об изменении показателей на начало отчетного периода вступительного баланса, указанная в графе 6 раздела 1 Сведений об изменении остатков валюты баланса (ф. 0503173)</w:t>
            </w:r>
          </w:p>
        </w:tc>
      </w:tr>
      <w:tr w:rsidR="009A5899" w:rsidRPr="009A5899" w:rsidTr="009A589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589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899" w:rsidRPr="009A5899" w:rsidTr="009A5899">
        <w:trPr>
          <w:trHeight w:val="255"/>
        </w:trPr>
        <w:tc>
          <w:tcPr>
            <w:tcW w:w="16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Вспомогательная для итогов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Сумма изменений, руб.</w:t>
            </w:r>
          </w:p>
        </w:tc>
        <w:tc>
          <w:tcPr>
            <w:tcW w:w="510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в том числе по коду причины (руб.)</w:t>
            </w:r>
          </w:p>
        </w:tc>
      </w:tr>
      <w:tr w:rsidR="009A5899" w:rsidRPr="009A5899" w:rsidTr="009A5899">
        <w:trPr>
          <w:trHeight w:val="255"/>
        </w:trPr>
        <w:tc>
          <w:tcPr>
            <w:tcW w:w="16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КВД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код счета</w:t>
            </w: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03.1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03.2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03.3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03.4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03.5</w:t>
            </w:r>
          </w:p>
        </w:tc>
      </w:tr>
      <w:tr w:rsidR="009A5899" w:rsidRPr="009A5899" w:rsidTr="009A589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899" w:rsidRPr="009A5899" w:rsidRDefault="009A5899" w:rsidP="009A58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589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9A5899" w:rsidRPr="009A5899" w:rsidTr="009A5899">
        <w:trPr>
          <w:trHeight w:val="1020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Счета актива баланса, 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-2 243 660,16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-2 243 660,16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A5899" w:rsidRPr="009A5899" w:rsidTr="009A589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10851000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-2 287 527,52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-2 243 660,16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-43 867,36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A5899" w:rsidRPr="009A5899" w:rsidTr="009A589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10852000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43 867,36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43 867,36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A5899" w:rsidRPr="009A5899" w:rsidTr="009A5899">
        <w:trPr>
          <w:trHeight w:val="1020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Счета пассива баланса, 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-2 243 660,16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-2 243 660,16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A5899" w:rsidRPr="009A5899" w:rsidTr="009A589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40130000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-2 243 660,16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-2 243 660,16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5899" w:rsidRPr="009A5899" w:rsidRDefault="009A5899" w:rsidP="009A5899">
            <w:pPr>
              <w:rPr>
                <w:rFonts w:ascii="Arial" w:hAnsi="Arial" w:cs="Arial"/>
                <w:sz w:val="20"/>
                <w:szCs w:val="20"/>
              </w:rPr>
            </w:pPr>
            <w:r w:rsidRPr="009A589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A5899" w:rsidRPr="00EE7018" w:rsidRDefault="009A5899" w:rsidP="00614637">
      <w:pPr>
        <w:ind w:firstLine="708"/>
        <w:jc w:val="both"/>
        <w:rPr>
          <w:sz w:val="28"/>
          <w:szCs w:val="28"/>
        </w:rPr>
      </w:pPr>
    </w:p>
    <w:tbl>
      <w:tblPr>
        <w:tblW w:w="12970" w:type="dxa"/>
        <w:tblLayout w:type="fixed"/>
        <w:tblLook w:val="04A0" w:firstRow="1" w:lastRow="0" w:firstColumn="1" w:lastColumn="0" w:noHBand="0" w:noVBand="1"/>
      </w:tblPr>
      <w:tblGrid>
        <w:gridCol w:w="91"/>
        <w:gridCol w:w="1368"/>
        <w:gridCol w:w="1059"/>
        <w:gridCol w:w="236"/>
        <w:gridCol w:w="473"/>
        <w:gridCol w:w="236"/>
        <w:gridCol w:w="619"/>
        <w:gridCol w:w="137"/>
        <w:gridCol w:w="425"/>
        <w:gridCol w:w="1272"/>
        <w:gridCol w:w="288"/>
        <w:gridCol w:w="15"/>
        <w:gridCol w:w="236"/>
        <w:gridCol w:w="1308"/>
        <w:gridCol w:w="36"/>
        <w:gridCol w:w="106"/>
        <w:gridCol w:w="413"/>
        <w:gridCol w:w="12"/>
        <w:gridCol w:w="709"/>
        <w:gridCol w:w="992"/>
        <w:gridCol w:w="283"/>
        <w:gridCol w:w="129"/>
        <w:gridCol w:w="155"/>
        <w:gridCol w:w="158"/>
        <w:gridCol w:w="837"/>
        <w:gridCol w:w="1377"/>
      </w:tblGrid>
      <w:tr w:rsidR="00C23039" w:rsidRPr="00C23039" w:rsidTr="000950EB">
        <w:trPr>
          <w:gridAfter w:val="4"/>
          <w:wAfter w:w="2527" w:type="dxa"/>
          <w:trHeight w:val="552"/>
        </w:trPr>
        <w:tc>
          <w:tcPr>
            <w:tcW w:w="1044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8"/>
                <w:szCs w:val="28"/>
              </w:rPr>
            </w:pPr>
            <w:r w:rsidRPr="00C23039">
              <w:rPr>
                <w:color w:val="000000"/>
                <w:sz w:val="28"/>
                <w:szCs w:val="28"/>
              </w:rPr>
              <w:t>Расшифровка показателей по счету 401 10 172 в справке 0503110</w:t>
            </w:r>
          </w:p>
        </w:tc>
      </w:tr>
      <w:tr w:rsidR="00C23039" w:rsidRPr="00C23039" w:rsidTr="000950EB">
        <w:trPr>
          <w:gridBefore w:val="1"/>
          <w:gridAfter w:val="1"/>
          <w:wBefore w:w="91" w:type="dxa"/>
          <w:wAfter w:w="1377" w:type="dxa"/>
          <w:trHeight w:val="255"/>
        </w:trPr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3039" w:rsidRPr="00C23039" w:rsidTr="000950EB">
        <w:trPr>
          <w:gridBefore w:val="1"/>
          <w:gridAfter w:val="5"/>
          <w:wBefore w:w="91" w:type="dxa"/>
          <w:wAfter w:w="2656" w:type="dxa"/>
          <w:trHeight w:val="560"/>
        </w:trPr>
        <w:tc>
          <w:tcPr>
            <w:tcW w:w="24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Корреспондирующий счет</w:t>
            </w:r>
          </w:p>
        </w:tc>
        <w:tc>
          <w:tcPr>
            <w:tcW w:w="368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411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Остаток на 1 января года, следующего за отчетным (до заключительных записей)</w:t>
            </w:r>
          </w:p>
        </w:tc>
      </w:tr>
      <w:tr w:rsidR="00C23039" w:rsidRPr="00C23039" w:rsidTr="000950EB">
        <w:trPr>
          <w:gridBefore w:val="1"/>
          <w:gridAfter w:val="5"/>
          <w:wBefore w:w="91" w:type="dxa"/>
          <w:wAfter w:w="2656" w:type="dxa"/>
          <w:trHeight w:val="274"/>
        </w:trPr>
        <w:tc>
          <w:tcPr>
            <w:tcW w:w="24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39" w:rsidRPr="00C23039" w:rsidRDefault="00C23039" w:rsidP="00C2303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1 401 10 172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причина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По дебету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По кредиту</w:t>
            </w:r>
          </w:p>
        </w:tc>
      </w:tr>
      <w:tr w:rsidR="00C23039" w:rsidRPr="00C23039" w:rsidTr="000950EB">
        <w:trPr>
          <w:gridBefore w:val="1"/>
          <w:gridAfter w:val="5"/>
          <w:wBefore w:w="91" w:type="dxa"/>
          <w:wAfter w:w="2656" w:type="dxa"/>
          <w:trHeight w:val="255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39" w:rsidRPr="00C23039" w:rsidRDefault="00C23039" w:rsidP="00C23039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5</w:t>
            </w:r>
          </w:p>
        </w:tc>
      </w:tr>
      <w:tr w:rsidR="00015BDF" w:rsidRPr="00C23039" w:rsidTr="000950EB">
        <w:trPr>
          <w:gridBefore w:val="1"/>
          <w:gridAfter w:val="5"/>
          <w:wBefore w:w="91" w:type="dxa"/>
          <w:wAfter w:w="2656" w:type="dxa"/>
          <w:trHeight w:val="625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Нефинансовые активы, всего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591 114,32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15BDF" w:rsidRPr="00C23039" w:rsidTr="000950EB">
        <w:trPr>
          <w:gridBefore w:val="1"/>
          <w:gridAfter w:val="5"/>
          <w:wBefore w:w="91" w:type="dxa"/>
          <w:wAfter w:w="2656" w:type="dxa"/>
          <w:trHeight w:val="255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1 10800000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1 40110172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Списание имущества казны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591 114,32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15BDF" w:rsidRPr="00C23039" w:rsidTr="000950EB">
        <w:trPr>
          <w:gridBefore w:val="1"/>
          <w:gridAfter w:val="5"/>
          <w:wBefore w:w="91" w:type="dxa"/>
          <w:wAfter w:w="2656" w:type="dxa"/>
          <w:trHeight w:val="499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BDF" w:rsidRPr="000950EB" w:rsidRDefault="00015BDF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950EB">
              <w:rPr>
                <w:rFonts w:ascii="Arial" w:hAnsi="Arial" w:cs="Arial"/>
                <w:color w:val="000000"/>
                <w:sz w:val="17"/>
                <w:szCs w:val="17"/>
              </w:rPr>
              <w:t>Финансовые активы, всего</w:t>
            </w:r>
            <w:r w:rsidRPr="000950EB">
              <w:rPr>
                <w:rFonts w:ascii="Arial" w:hAnsi="Arial" w:cs="Arial"/>
                <w:color w:val="000000"/>
                <w:sz w:val="17"/>
                <w:szCs w:val="17"/>
              </w:rPr>
              <w:br/>
              <w:t>в том числе по счетам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Pr="000950EB" w:rsidRDefault="00015BD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0950EB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3 325 689,00</w:t>
            </w:r>
          </w:p>
        </w:tc>
      </w:tr>
      <w:tr w:rsidR="00015BDF" w:rsidRPr="00C23039" w:rsidTr="000950EB">
        <w:trPr>
          <w:gridBefore w:val="1"/>
          <w:gridAfter w:val="5"/>
          <w:wBefore w:w="91" w:type="dxa"/>
          <w:wAfter w:w="2656" w:type="dxa"/>
          <w:trHeight w:val="878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1 20400000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1 40110172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Участие в государственных (муниципальных) учреждениях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3 325 689,00</w:t>
            </w:r>
          </w:p>
        </w:tc>
      </w:tr>
      <w:tr w:rsidR="00015BDF" w:rsidRPr="00C23039" w:rsidTr="000950EB">
        <w:trPr>
          <w:gridBefore w:val="1"/>
          <w:gridAfter w:val="5"/>
          <w:wBefore w:w="91" w:type="dxa"/>
          <w:wAfter w:w="2656" w:type="dxa"/>
          <w:trHeight w:val="435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Обязательства, всего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15BDF" w:rsidRPr="00C23039" w:rsidTr="000950EB">
        <w:trPr>
          <w:gridBefore w:val="1"/>
          <w:gridAfter w:val="5"/>
          <w:wBefore w:w="91" w:type="dxa"/>
          <w:wAfter w:w="2656" w:type="dxa"/>
          <w:trHeight w:val="255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1 40110172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15BDF" w:rsidRPr="00C23039" w:rsidTr="000950EB">
        <w:trPr>
          <w:gridBefore w:val="1"/>
          <w:gridAfter w:val="5"/>
          <w:wBefore w:w="91" w:type="dxa"/>
          <w:wAfter w:w="2656" w:type="dxa"/>
          <w:trHeight w:val="255"/>
        </w:trPr>
        <w:tc>
          <w:tcPr>
            <w:tcW w:w="24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591 114,32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BDF" w:rsidRDefault="000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3 325 689,00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552"/>
        </w:trPr>
        <w:tc>
          <w:tcPr>
            <w:tcW w:w="1050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123" w:rsidRPr="00C23039" w:rsidRDefault="00096123" w:rsidP="00096123">
            <w:pPr>
              <w:jc w:val="center"/>
              <w:rPr>
                <w:color w:val="000000"/>
                <w:sz w:val="28"/>
                <w:szCs w:val="28"/>
              </w:rPr>
            </w:pPr>
            <w:r w:rsidRPr="00C23039">
              <w:rPr>
                <w:color w:val="000000"/>
                <w:sz w:val="28"/>
                <w:szCs w:val="28"/>
              </w:rPr>
              <w:t>Расшифровка показателей по счету 401 10 17</w:t>
            </w:r>
            <w:r>
              <w:rPr>
                <w:color w:val="000000"/>
                <w:sz w:val="28"/>
                <w:szCs w:val="28"/>
              </w:rPr>
              <w:t>3</w:t>
            </w:r>
            <w:r w:rsidRPr="00C23039">
              <w:rPr>
                <w:color w:val="000000"/>
                <w:sz w:val="28"/>
                <w:szCs w:val="28"/>
              </w:rPr>
              <w:t xml:space="preserve"> в справке 0503110</w:t>
            </w:r>
          </w:p>
        </w:tc>
      </w:tr>
      <w:tr w:rsidR="00096123" w:rsidRPr="005F0D81" w:rsidTr="000950EB">
        <w:trPr>
          <w:gridBefore w:val="1"/>
          <w:wBefore w:w="91" w:type="dxa"/>
          <w:trHeight w:val="255"/>
        </w:trPr>
        <w:tc>
          <w:tcPr>
            <w:tcW w:w="3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692"/>
        </w:trPr>
        <w:tc>
          <w:tcPr>
            <w:tcW w:w="313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Корреспондирующий счет</w:t>
            </w:r>
          </w:p>
        </w:tc>
        <w:tc>
          <w:tcPr>
            <w:tcW w:w="453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Код счета бюджетного учета</w:t>
            </w:r>
          </w:p>
        </w:tc>
        <w:tc>
          <w:tcPr>
            <w:tcW w:w="2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Остаток на 1 января года, следующего за отчетным (до заключительных записей)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274"/>
        </w:trPr>
        <w:tc>
          <w:tcPr>
            <w:tcW w:w="313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123" w:rsidRPr="005F0D81" w:rsidRDefault="00096123" w:rsidP="005F0D8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5F0D81" w:rsidRDefault="00096123" w:rsidP="000950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1 401 10 17</w:t>
            </w:r>
            <w:r w:rsidR="000950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5F0D81" w:rsidRDefault="00096123" w:rsidP="005F0D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причина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5F0D81" w:rsidRDefault="00096123" w:rsidP="005F0D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По дебету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5F0D81" w:rsidRDefault="00096123" w:rsidP="005F0D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По кредиту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255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Pr="00C23039" w:rsidRDefault="00096123" w:rsidP="007855DA">
            <w:pPr>
              <w:jc w:val="center"/>
              <w:rPr>
                <w:color w:val="000000"/>
                <w:sz w:val="20"/>
                <w:szCs w:val="20"/>
              </w:rPr>
            </w:pPr>
            <w:r w:rsidRPr="00C23039">
              <w:rPr>
                <w:color w:val="000000"/>
                <w:sz w:val="20"/>
                <w:szCs w:val="20"/>
              </w:rPr>
              <w:t>5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510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6123" w:rsidRDefault="00096123" w:rsidP="007855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Нефинансовые активы, всего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303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0950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1 4011017</w:t>
            </w:r>
            <w:r w:rsidR="000950E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303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6123" w:rsidRDefault="00096123" w:rsidP="007855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Финансовые активы, всего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096123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510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0950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1 20</w:t>
            </w:r>
            <w:r w:rsidR="000950E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0950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1 4011017</w:t>
            </w:r>
            <w:r w:rsidR="000950E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0EB">
              <w:rPr>
                <w:rFonts w:ascii="Arial" w:hAnsi="Arial" w:cs="Arial"/>
                <w:color w:val="000000"/>
                <w:sz w:val="20"/>
                <w:szCs w:val="20"/>
              </w:rPr>
              <w:t>Списание дебиторской задолженности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2 284,98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096123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255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6123" w:rsidRDefault="00096123" w:rsidP="007855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Обязательства, всего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том числе по счетам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510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0950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1 4011017</w:t>
            </w:r>
            <w:r w:rsidR="000950E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096123" w:rsidRPr="005F0D81" w:rsidTr="000950EB">
        <w:trPr>
          <w:gridBefore w:val="1"/>
          <w:gridAfter w:val="3"/>
          <w:wBefore w:w="91" w:type="dxa"/>
          <w:wAfter w:w="2372" w:type="dxa"/>
          <w:trHeight w:val="77"/>
        </w:trPr>
        <w:tc>
          <w:tcPr>
            <w:tcW w:w="3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6123" w:rsidP="007855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2 284,98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123" w:rsidRDefault="000950EB" w:rsidP="007855D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</w:t>
            </w:r>
            <w:r w:rsidR="0009612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025523" w:rsidRPr="00983680" w:rsidTr="000950EB">
        <w:trPr>
          <w:gridAfter w:val="2"/>
          <w:wAfter w:w="2214" w:type="dxa"/>
          <w:trHeight w:val="159"/>
        </w:trPr>
        <w:tc>
          <w:tcPr>
            <w:tcW w:w="107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523" w:rsidRDefault="00025523" w:rsidP="00930035">
            <w:pPr>
              <w:jc w:val="center"/>
              <w:rPr>
                <w:rFonts w:ascii="Arial" w:hAnsi="Arial" w:cs="Arial"/>
                <w:color w:val="000000"/>
              </w:rPr>
            </w:pPr>
            <w:r w:rsidRPr="00983680">
              <w:rPr>
                <w:rFonts w:ascii="Arial" w:hAnsi="Arial" w:cs="Arial"/>
                <w:color w:val="000000"/>
              </w:rPr>
              <w:t xml:space="preserve">Расшифровка остатков на конец отчетного периода </w:t>
            </w:r>
          </w:p>
          <w:p w:rsidR="00025523" w:rsidRPr="00983680" w:rsidRDefault="00025523" w:rsidP="00930035">
            <w:pPr>
              <w:jc w:val="center"/>
              <w:rPr>
                <w:rFonts w:ascii="Arial" w:hAnsi="Arial" w:cs="Arial"/>
                <w:color w:val="000000"/>
              </w:rPr>
            </w:pPr>
            <w:r w:rsidRPr="00983680">
              <w:rPr>
                <w:rFonts w:ascii="Arial" w:hAnsi="Arial" w:cs="Arial"/>
                <w:color w:val="000000"/>
              </w:rPr>
              <w:t>по счету 401 40 000 "Доходы будущих периодов"</w:t>
            </w:r>
          </w:p>
        </w:tc>
      </w:tr>
      <w:tr w:rsidR="00025523" w:rsidRPr="0004276D" w:rsidTr="000950EB">
        <w:trPr>
          <w:gridAfter w:val="19"/>
          <w:wAfter w:w="8888" w:type="dxa"/>
          <w:trHeight w:val="255"/>
        </w:trPr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523" w:rsidRPr="0004276D" w:rsidRDefault="00025523" w:rsidP="009300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523" w:rsidRPr="0004276D" w:rsidRDefault="00025523" w:rsidP="009300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5523" w:rsidRPr="0004276D" w:rsidTr="000950EB">
        <w:trPr>
          <w:gridAfter w:val="6"/>
          <w:wAfter w:w="2939" w:type="dxa"/>
          <w:trHeight w:val="741"/>
        </w:trPr>
        <w:tc>
          <w:tcPr>
            <w:tcW w:w="591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523" w:rsidRPr="0004276D" w:rsidRDefault="00025523" w:rsidP="009300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76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вида дохода будущих периодов</w:t>
            </w:r>
          </w:p>
        </w:tc>
        <w:tc>
          <w:tcPr>
            <w:tcW w:w="241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523" w:rsidRPr="0004276D" w:rsidRDefault="00025523" w:rsidP="0093003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276D">
              <w:rPr>
                <w:rFonts w:ascii="Arial" w:hAnsi="Arial" w:cs="Arial"/>
                <w:color w:val="000000"/>
                <w:sz w:val="16"/>
                <w:szCs w:val="16"/>
              </w:rPr>
              <w:t>Код аналитической</w:t>
            </w:r>
            <w:r w:rsidRPr="0004276D">
              <w:rPr>
                <w:rFonts w:ascii="Arial" w:hAnsi="Arial" w:cs="Arial"/>
                <w:color w:val="000000"/>
                <w:sz w:val="16"/>
                <w:szCs w:val="16"/>
              </w:rPr>
              <w:br/>
              <w:t>группы подвида</w:t>
            </w:r>
            <w:r w:rsidRPr="0004276D">
              <w:rPr>
                <w:rFonts w:ascii="Arial" w:hAnsi="Arial" w:cs="Arial"/>
                <w:color w:val="000000"/>
                <w:sz w:val="16"/>
                <w:szCs w:val="16"/>
              </w:rPr>
              <w:br/>
              <w:t>доходов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523" w:rsidRPr="0004276D" w:rsidRDefault="00025523" w:rsidP="009300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76D">
              <w:rPr>
                <w:rFonts w:ascii="Arial" w:hAnsi="Arial" w:cs="Arial"/>
                <w:color w:val="000000"/>
                <w:sz w:val="20"/>
                <w:szCs w:val="20"/>
              </w:rPr>
              <w:t>Сумма</w:t>
            </w:r>
          </w:p>
        </w:tc>
      </w:tr>
      <w:tr w:rsidR="00025523" w:rsidRPr="0004276D" w:rsidTr="000950EB">
        <w:trPr>
          <w:gridAfter w:val="6"/>
          <w:wAfter w:w="2939" w:type="dxa"/>
          <w:trHeight w:val="274"/>
        </w:trPr>
        <w:tc>
          <w:tcPr>
            <w:tcW w:w="591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523" w:rsidRPr="0004276D" w:rsidRDefault="00025523" w:rsidP="009300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7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523" w:rsidRPr="0004276D" w:rsidRDefault="00025523" w:rsidP="009300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7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523" w:rsidRPr="0004276D" w:rsidRDefault="00025523" w:rsidP="009300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76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434573" w:rsidRPr="0004276D" w:rsidTr="000950EB">
        <w:trPr>
          <w:gridAfter w:val="6"/>
          <w:wAfter w:w="2939" w:type="dxa"/>
          <w:trHeight w:val="553"/>
        </w:trPr>
        <w:tc>
          <w:tcPr>
            <w:tcW w:w="591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573" w:rsidRDefault="004345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4573">
              <w:rPr>
                <w:rFonts w:ascii="Arial" w:hAnsi="Arial" w:cs="Arial"/>
                <w:color w:val="000000"/>
                <w:sz w:val="20"/>
                <w:szCs w:val="20"/>
              </w:rPr>
              <w:t>Налоги будущих периодов</w:t>
            </w:r>
          </w:p>
        </w:tc>
        <w:tc>
          <w:tcPr>
            <w:tcW w:w="241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573" w:rsidRDefault="004345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573" w:rsidRDefault="0043457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3 061,00</w:t>
            </w:r>
          </w:p>
        </w:tc>
      </w:tr>
      <w:tr w:rsidR="00007ADF" w:rsidRPr="0004276D" w:rsidTr="000950EB">
        <w:trPr>
          <w:gridAfter w:val="6"/>
          <w:wAfter w:w="2939" w:type="dxa"/>
          <w:trHeight w:val="553"/>
        </w:trPr>
        <w:tc>
          <w:tcPr>
            <w:tcW w:w="591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ADF" w:rsidRDefault="00007A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Упущенная выгода по переданному в безвозмездное пользование имущество</w:t>
            </w:r>
          </w:p>
        </w:tc>
        <w:tc>
          <w:tcPr>
            <w:tcW w:w="241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ADF" w:rsidRDefault="00007A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ADF" w:rsidRDefault="00007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</w:tr>
      <w:tr w:rsidR="00007ADF" w:rsidRPr="0004276D" w:rsidTr="00434573">
        <w:trPr>
          <w:gridAfter w:val="6"/>
          <w:wAfter w:w="2939" w:type="dxa"/>
          <w:trHeight w:val="706"/>
        </w:trPr>
        <w:tc>
          <w:tcPr>
            <w:tcW w:w="591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ADF" w:rsidRDefault="00007A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будущих периодов к признанию в очередные годы (Поступления текущего характера от других бюджетов бюджетной системы Российской Федерации)</w:t>
            </w:r>
          </w:p>
        </w:tc>
        <w:tc>
          <w:tcPr>
            <w:tcW w:w="241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ADF" w:rsidRDefault="00007A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ADF" w:rsidRDefault="00007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19 196 200,00</w:t>
            </w:r>
          </w:p>
        </w:tc>
      </w:tr>
      <w:tr w:rsidR="00025523" w:rsidRPr="0004276D" w:rsidTr="000950EB">
        <w:trPr>
          <w:gridAfter w:val="6"/>
          <w:wAfter w:w="2939" w:type="dxa"/>
          <w:trHeight w:val="274"/>
        </w:trPr>
        <w:tc>
          <w:tcPr>
            <w:tcW w:w="59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523" w:rsidRPr="0004276D" w:rsidRDefault="00025523" w:rsidP="009300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76D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41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523" w:rsidRPr="0004276D" w:rsidRDefault="00025523" w:rsidP="009300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76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ADF" w:rsidRDefault="00434573" w:rsidP="00007A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19 199 268,00</w:t>
            </w:r>
          </w:p>
          <w:p w:rsidR="00025523" w:rsidRPr="0004276D" w:rsidRDefault="00025523" w:rsidP="009300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75247" w:rsidRDefault="00275247" w:rsidP="003D3F21">
      <w:pPr>
        <w:ind w:firstLine="708"/>
        <w:jc w:val="both"/>
        <w:rPr>
          <w:sz w:val="28"/>
          <w:szCs w:val="28"/>
        </w:rPr>
      </w:pPr>
    </w:p>
    <w:tbl>
      <w:tblPr>
        <w:tblW w:w="10681" w:type="dxa"/>
        <w:tblInd w:w="90" w:type="dxa"/>
        <w:tblLook w:val="04A0" w:firstRow="1" w:lastRow="0" w:firstColumn="1" w:lastColumn="0" w:noHBand="0" w:noVBand="1"/>
      </w:tblPr>
      <w:tblGrid>
        <w:gridCol w:w="976"/>
        <w:gridCol w:w="79"/>
        <w:gridCol w:w="1304"/>
        <w:gridCol w:w="1304"/>
        <w:gridCol w:w="1304"/>
        <w:gridCol w:w="222"/>
        <w:gridCol w:w="684"/>
        <w:gridCol w:w="369"/>
        <w:gridCol w:w="1052"/>
        <w:gridCol w:w="127"/>
        <w:gridCol w:w="368"/>
        <w:gridCol w:w="2102"/>
        <w:gridCol w:w="61"/>
        <w:gridCol w:w="729"/>
      </w:tblGrid>
      <w:tr w:rsidR="00275247" w:rsidRPr="00275247" w:rsidTr="00117232">
        <w:trPr>
          <w:gridAfter w:val="1"/>
          <w:wAfter w:w="729" w:type="dxa"/>
          <w:trHeight w:val="555"/>
        </w:trPr>
        <w:tc>
          <w:tcPr>
            <w:tcW w:w="99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247" w:rsidRDefault="00275247" w:rsidP="00275247">
            <w:pPr>
              <w:jc w:val="center"/>
              <w:rPr>
                <w:rFonts w:ascii="Arial" w:hAnsi="Arial" w:cs="Arial"/>
                <w:color w:val="000000"/>
              </w:rPr>
            </w:pPr>
            <w:r w:rsidRPr="00275247">
              <w:rPr>
                <w:rFonts w:ascii="Arial" w:hAnsi="Arial" w:cs="Arial"/>
                <w:color w:val="000000"/>
              </w:rPr>
              <w:t xml:space="preserve">Расшифровка остатков на конец отчетного периода </w:t>
            </w:r>
          </w:p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</w:t>
            </w:r>
            <w:r w:rsidRPr="00275247">
              <w:rPr>
                <w:rFonts w:ascii="Arial" w:hAnsi="Arial" w:cs="Arial"/>
                <w:color w:val="000000"/>
              </w:rPr>
              <w:t>о счету 401 50 000 "Расходы будущих периодов"</w:t>
            </w:r>
          </w:p>
        </w:tc>
      </w:tr>
      <w:tr w:rsidR="00275247" w:rsidRPr="00275247" w:rsidTr="00117232">
        <w:trPr>
          <w:gridAfter w:val="1"/>
          <w:wAfter w:w="729" w:type="dxa"/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275247" w:rsidTr="00117232">
        <w:trPr>
          <w:gridAfter w:val="1"/>
          <w:wAfter w:w="729" w:type="dxa"/>
          <w:trHeight w:val="510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9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вида расхода будущих периодов</w:t>
            </w:r>
          </w:p>
        </w:tc>
        <w:tc>
          <w:tcPr>
            <w:tcW w:w="15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Сумма</w:t>
            </w:r>
          </w:p>
        </w:tc>
      </w:tr>
      <w:tr w:rsidR="00275247" w:rsidRPr="00275247" w:rsidTr="00117232">
        <w:trPr>
          <w:gridAfter w:val="1"/>
          <w:wAfter w:w="729" w:type="dxa"/>
          <w:trHeight w:val="255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E62D4E" w:rsidRPr="00275247" w:rsidTr="00117232">
        <w:trPr>
          <w:gridAfter w:val="1"/>
          <w:wAfter w:w="729" w:type="dxa"/>
          <w:trHeight w:val="549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Услуги приобретения неисключительных прав использования "СБиС ЭО- Базовый, Бюджет" 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1 155,00</w:t>
            </w:r>
          </w:p>
        </w:tc>
      </w:tr>
      <w:tr w:rsidR="00E62D4E" w:rsidRPr="00275247" w:rsidTr="00117232">
        <w:trPr>
          <w:gridAfter w:val="1"/>
          <w:wAfter w:w="729" w:type="dxa"/>
          <w:trHeight w:val="543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осуществление обязательного  страхования автогражданской ответственности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690,24</w:t>
            </w:r>
          </w:p>
        </w:tc>
      </w:tr>
      <w:tr w:rsidR="00E62D4E" w:rsidRPr="00275247" w:rsidTr="00117232">
        <w:trPr>
          <w:gridAfter w:val="1"/>
          <w:wAfter w:w="729" w:type="dxa"/>
          <w:trHeight w:val="543"/>
        </w:trPr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9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Отложенные расходы по упущенной выгоде при передаче имущества в безвозмездное пользование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2D4E" w:rsidRDefault="00E62D4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</w:tr>
      <w:tr w:rsidR="00275247" w:rsidRPr="00275247" w:rsidTr="00117232">
        <w:trPr>
          <w:gridAfter w:val="1"/>
          <w:wAfter w:w="729" w:type="dxa"/>
          <w:trHeight w:val="274"/>
        </w:trPr>
        <w:tc>
          <w:tcPr>
            <w:tcW w:w="74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247" w:rsidRPr="00275247" w:rsidRDefault="00275247" w:rsidP="00275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5247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5247" w:rsidRPr="00275247" w:rsidRDefault="00E62D4E" w:rsidP="0027524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1852,24</w:t>
            </w:r>
          </w:p>
        </w:tc>
      </w:tr>
      <w:tr w:rsidR="00132CD0" w:rsidRPr="001F370D" w:rsidTr="00117232">
        <w:trPr>
          <w:gridAfter w:val="1"/>
          <w:wAfter w:w="729" w:type="dxa"/>
          <w:trHeight w:val="188"/>
        </w:trPr>
        <w:tc>
          <w:tcPr>
            <w:tcW w:w="99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2CD0" w:rsidRPr="001F370D" w:rsidRDefault="00132CD0" w:rsidP="00E62D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17232" w:rsidRPr="00117232" w:rsidTr="00117232">
        <w:trPr>
          <w:trHeight w:val="825"/>
        </w:trPr>
        <w:tc>
          <w:tcPr>
            <w:tcW w:w="106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833" w:type="dxa"/>
              <w:tblLook w:val="04A0" w:firstRow="1" w:lastRow="0" w:firstColumn="1" w:lastColumn="0" w:noHBand="0" w:noVBand="1"/>
            </w:tblPr>
            <w:tblGrid>
              <w:gridCol w:w="2107"/>
              <w:gridCol w:w="819"/>
              <w:gridCol w:w="1338"/>
              <w:gridCol w:w="991"/>
              <w:gridCol w:w="1749"/>
              <w:gridCol w:w="2829"/>
            </w:tblGrid>
            <w:tr w:rsidR="00D62BF7" w:rsidRPr="00D62BF7" w:rsidTr="00D62BF7">
              <w:trPr>
                <w:trHeight w:val="552"/>
              </w:trPr>
              <w:tc>
                <w:tcPr>
                  <w:tcW w:w="983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Расшифровка неисполненных бюджетных и денежных обязательств</w:t>
                  </w:r>
                </w:p>
              </w:tc>
            </w:tr>
            <w:tr w:rsidR="00D62BF7" w:rsidRPr="00D62BF7" w:rsidTr="00D62BF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62BF7" w:rsidRPr="00D62BF7" w:rsidTr="00D62BF7">
              <w:trPr>
                <w:trHeight w:val="274"/>
              </w:trPr>
              <w:tc>
                <w:tcPr>
                  <w:tcW w:w="426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Номер (код) счета бюджетного учета</w:t>
                  </w:r>
                </w:p>
              </w:tc>
              <w:tc>
                <w:tcPr>
                  <w:tcW w:w="99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Сумма, рублей</w:t>
                  </w:r>
                </w:p>
              </w:tc>
              <w:tc>
                <w:tcPr>
                  <w:tcW w:w="17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Контрагент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Расшифровка</w:t>
                  </w:r>
                </w:p>
              </w:tc>
            </w:tr>
            <w:tr w:rsidR="00D62BF7" w:rsidRPr="00D62BF7" w:rsidTr="00D62BF7">
              <w:trPr>
                <w:trHeight w:val="274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Часть КБК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КВД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Код счета</w:t>
                  </w:r>
                </w:p>
              </w:tc>
              <w:tc>
                <w:tcPr>
                  <w:tcW w:w="99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62BF7" w:rsidRPr="00D62BF7" w:rsidTr="00D62BF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D62BF7" w:rsidRPr="00D62BF7" w:rsidTr="00D62BF7">
              <w:trPr>
                <w:trHeight w:val="510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01049120000190121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50211211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0905E3" w:rsidP="00D62B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1202,93</w:t>
                  </w:r>
                </w:p>
              </w:tc>
              <w:tc>
                <w:tcPr>
                  <w:tcW w:w="17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Физические лица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экономия по заработной плате</w:t>
                  </w:r>
                </w:p>
              </w:tc>
            </w:tr>
            <w:tr w:rsidR="00D62BF7" w:rsidRPr="00D62BF7" w:rsidTr="00D62BF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0905E3" w:rsidP="00D62BF7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1202,93</w:t>
                  </w:r>
                </w:p>
              </w:tc>
              <w:tc>
                <w:tcPr>
                  <w:tcW w:w="17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62BF7" w:rsidRPr="00D62BF7" w:rsidRDefault="00D62BF7" w:rsidP="00D62BF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2B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62BF7" w:rsidRDefault="00D62BF7" w:rsidP="001172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D62BF7" w:rsidRDefault="00D62BF7" w:rsidP="001172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D62BF7" w:rsidRDefault="00D62BF7" w:rsidP="001172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tbl>
            <w:tblPr>
              <w:tblW w:w="10069" w:type="dxa"/>
              <w:tblLook w:val="04A0" w:firstRow="1" w:lastRow="0" w:firstColumn="1" w:lastColumn="0" w:noHBand="0" w:noVBand="1"/>
            </w:tblPr>
            <w:tblGrid>
              <w:gridCol w:w="1041"/>
              <w:gridCol w:w="1281"/>
              <w:gridCol w:w="1462"/>
              <w:gridCol w:w="1088"/>
              <w:gridCol w:w="997"/>
              <w:gridCol w:w="236"/>
              <w:gridCol w:w="1187"/>
              <w:gridCol w:w="236"/>
              <w:gridCol w:w="836"/>
              <w:gridCol w:w="1471"/>
              <w:gridCol w:w="234"/>
            </w:tblGrid>
            <w:tr w:rsidR="00DC11C2" w:rsidRPr="00DC11C2" w:rsidTr="00614AB0">
              <w:trPr>
                <w:gridAfter w:val="1"/>
                <w:wAfter w:w="234" w:type="dxa"/>
                <w:trHeight w:val="825"/>
              </w:trPr>
              <w:tc>
                <w:tcPr>
                  <w:tcW w:w="983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Default="00DC11C2" w:rsidP="00DC11C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C11C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Расшифровка показателей, отраженных</w:t>
                  </w:r>
                  <w:r w:rsidRPr="00DC11C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  <w:t>в Справке по заключению счетов бюджетного учета</w:t>
                  </w:r>
                  <w:r w:rsidRPr="00DC11C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  <w:t>отчетного финансового года (ф. 0503110)¹ (справочно)</w:t>
                  </w:r>
                </w:p>
                <w:p w:rsidR="00DC11C2" w:rsidRPr="00DC11C2" w:rsidRDefault="00DC11C2" w:rsidP="00DC11C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C11C2" w:rsidRPr="00DC11C2" w:rsidTr="00614AB0">
              <w:trPr>
                <w:gridAfter w:val="1"/>
                <w:wAfter w:w="234" w:type="dxa"/>
                <w:trHeight w:val="255"/>
              </w:trPr>
              <w:tc>
                <w:tcPr>
                  <w:tcW w:w="37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C11C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Наименование субъекта отчетности</w:t>
                  </w:r>
                </w:p>
              </w:tc>
              <w:tc>
                <w:tcPr>
                  <w:tcW w:w="6051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C11C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Администрация сельского поселения Явенгское</w:t>
                  </w:r>
                </w:p>
              </w:tc>
            </w:tr>
            <w:tr w:rsidR="00DC11C2" w:rsidRPr="00DC11C2" w:rsidTr="00614AB0">
              <w:trPr>
                <w:gridAfter w:val="1"/>
                <w:wAfter w:w="234" w:type="dxa"/>
                <w:trHeight w:val="255"/>
              </w:trPr>
              <w:tc>
                <w:tcPr>
                  <w:tcW w:w="983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C11C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Единица измерения: руб</w:t>
                  </w:r>
                </w:p>
              </w:tc>
            </w:tr>
            <w:tr w:rsidR="00DC11C2" w:rsidRPr="00DC11C2" w:rsidTr="00284AC0">
              <w:trPr>
                <w:trHeight w:val="255"/>
              </w:trPr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1C2" w:rsidRPr="00DC11C2" w:rsidRDefault="00DC11C2" w:rsidP="00DC11C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675"/>
              </w:trPr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Номер (код) строки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Наименование показателя⁵</w:t>
                  </w:r>
                </w:p>
              </w:tc>
              <w:tc>
                <w:tcPr>
                  <w:tcW w:w="9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КОСГУ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Сумма²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Поясненияᶾ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Курсовая разница по денежным средствам в корреспонденции со счетами 201.XX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171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Доходы от оценки активов и обязательств, всего⁴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1XX.XX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113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204.2X, 215.2X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114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204.3X, 215.3X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115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207.XX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116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302.XX, 303.XX, 304.XX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117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счетом 301.XX в части полученных кредитов и займов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118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счетом 301.XX в части долговых ценных бумаг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Чрезвычайные доходы от операций с активами, всего⁴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1XX.XX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2XX.XX, за исключением счета 207.XX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D72AF3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72A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-2 284,98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D72AF3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72A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Списание дебиторской задолженности</w:t>
                  </w:r>
                  <w:r w:rsidR="00F4287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123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207.XX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124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Безвозмездные неденежные поступления в сектор государственного управления, всего⁴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1XX.XX, за исключением счетов из п. 141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133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204.2X, 215.2X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134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204.3X, 215.3X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660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Безвозмездные неденежные поступления капитального характера от сектора государственного управления и организаций государственного сектора, всего⁴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18 626,99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1320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101.XX, 102.XX, 103.XX, 1041X, 104.3X, 1045X, 104.9X, 106.1X, 106.31, 106.3N, 106.3R, 106.31, 106.3D, 106.33, 106.41, 106.51 - 106.55, 106.9X, 108.51 - 108.55, 108.9X, 114.1X, 114.3X, 114.7X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18 626,99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безвозмездное поступление в казну сельского поселения движимого имущества 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Прочие неденежные безвозмездные поступления, всего⁴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1XX.XX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153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204.2X, 215.2X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154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204.3X, 215.3X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155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Иные доходы, всего⁴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161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 корреспонденции со счетами 205.XX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162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иное (указать подробно)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Чрезвычайные расходы по операциям с активами, всего⁴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439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171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от операций с нефинансовыми активами, кроме чрезвычайных расходов от операций с материальными запасами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172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от операций с материальными запасами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2876" w:rsidRPr="00DC11C2" w:rsidTr="00284AC0">
              <w:trPr>
                <w:gridAfter w:val="1"/>
                <w:wAfter w:w="234" w:type="dxa"/>
                <w:trHeight w:val="255"/>
              </w:trPr>
              <w:tc>
                <w:tcPr>
                  <w:tcW w:w="104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383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иное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142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254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42876" w:rsidRDefault="00F4287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117232" w:rsidRPr="00117232" w:rsidRDefault="00117232" w:rsidP="00DC11C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17232" w:rsidRPr="00117232" w:rsidTr="00117232">
        <w:trPr>
          <w:trHeight w:val="255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232" w:rsidRPr="00117232" w:rsidRDefault="00117232" w:rsidP="001172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E245A" w:rsidRDefault="00D643CD" w:rsidP="006E245A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245A" w:rsidRPr="00F32F9D">
        <w:rPr>
          <w:sz w:val="28"/>
          <w:szCs w:val="28"/>
        </w:rPr>
        <w:t>Причины наличия денежных средств, отраженных в балан</w:t>
      </w:r>
      <w:r w:rsidR="001A2B76">
        <w:rPr>
          <w:sz w:val="28"/>
          <w:szCs w:val="28"/>
        </w:rPr>
        <w:t xml:space="preserve">се </w:t>
      </w:r>
      <w:r w:rsidR="00BB6207">
        <w:rPr>
          <w:sz w:val="28"/>
          <w:szCs w:val="28"/>
        </w:rPr>
        <w:t xml:space="preserve"> на счетах 1 201 </w:t>
      </w:r>
      <w:r w:rsidR="006E245A" w:rsidRPr="00F32F9D">
        <w:rPr>
          <w:sz w:val="28"/>
          <w:szCs w:val="28"/>
        </w:rPr>
        <w:t>3</w:t>
      </w:r>
      <w:r w:rsidR="00BB6207">
        <w:rPr>
          <w:sz w:val="28"/>
          <w:szCs w:val="28"/>
        </w:rPr>
        <w:t>5</w:t>
      </w:r>
      <w:r w:rsidR="006E245A" w:rsidRPr="00F32F9D">
        <w:rPr>
          <w:sz w:val="28"/>
          <w:szCs w:val="28"/>
        </w:rPr>
        <w:t> 000 (</w:t>
      </w:r>
      <w:r>
        <w:rPr>
          <w:sz w:val="28"/>
          <w:szCs w:val="28"/>
        </w:rPr>
        <w:t>165</w:t>
      </w:r>
      <w:r w:rsidR="006E245A" w:rsidRPr="00F32F9D">
        <w:rPr>
          <w:sz w:val="28"/>
          <w:szCs w:val="28"/>
        </w:rPr>
        <w:t xml:space="preserve">,00 руб.) - в кассе администрации </w:t>
      </w:r>
      <w:r w:rsidR="00BB6207">
        <w:rPr>
          <w:sz w:val="28"/>
          <w:szCs w:val="28"/>
        </w:rPr>
        <w:t>сельского</w:t>
      </w:r>
      <w:r w:rsidR="006E245A" w:rsidRPr="00F32F9D">
        <w:rPr>
          <w:sz w:val="28"/>
          <w:szCs w:val="28"/>
        </w:rPr>
        <w:t xml:space="preserve"> поселения </w:t>
      </w:r>
      <w:r w:rsidR="00BB6207">
        <w:rPr>
          <w:sz w:val="28"/>
          <w:szCs w:val="28"/>
        </w:rPr>
        <w:t xml:space="preserve">Явенгское </w:t>
      </w:r>
      <w:r w:rsidR="00F42876">
        <w:rPr>
          <w:sz w:val="28"/>
          <w:szCs w:val="28"/>
        </w:rPr>
        <w:t xml:space="preserve">на 01.01.2022 г </w:t>
      </w:r>
      <w:r w:rsidR="006E245A" w:rsidRPr="00F32F9D">
        <w:rPr>
          <w:sz w:val="28"/>
          <w:szCs w:val="28"/>
        </w:rPr>
        <w:t>числи</w:t>
      </w:r>
      <w:r w:rsidR="00F42876">
        <w:rPr>
          <w:sz w:val="28"/>
          <w:szCs w:val="28"/>
        </w:rPr>
        <w:t>л</w:t>
      </w:r>
      <w:r w:rsidR="006E245A" w:rsidRPr="00F32F9D">
        <w:rPr>
          <w:sz w:val="28"/>
          <w:szCs w:val="28"/>
        </w:rPr>
        <w:t xml:space="preserve">ся остаток денежных документов в сумме </w:t>
      </w:r>
      <w:r>
        <w:rPr>
          <w:sz w:val="28"/>
          <w:szCs w:val="28"/>
        </w:rPr>
        <w:t>165</w:t>
      </w:r>
      <w:r w:rsidR="006E245A" w:rsidRPr="00F32F9D">
        <w:rPr>
          <w:sz w:val="28"/>
          <w:szCs w:val="28"/>
        </w:rPr>
        <w:t xml:space="preserve">,00 руб. (в т.ч  маркированные конверты - </w:t>
      </w:r>
      <w:r>
        <w:rPr>
          <w:sz w:val="28"/>
          <w:szCs w:val="28"/>
        </w:rPr>
        <w:t>165</w:t>
      </w:r>
      <w:r w:rsidR="006E245A" w:rsidRPr="00F32F9D">
        <w:rPr>
          <w:sz w:val="28"/>
          <w:szCs w:val="28"/>
        </w:rPr>
        <w:t>,00 руб.).</w:t>
      </w:r>
      <w:r w:rsidR="00F42876">
        <w:rPr>
          <w:sz w:val="28"/>
          <w:szCs w:val="28"/>
        </w:rPr>
        <w:t xml:space="preserve"> По состоянию на 01.01.2023 маркированные конверты израсходованы в полном объеме</w:t>
      </w:r>
    </w:p>
    <w:tbl>
      <w:tblPr>
        <w:tblW w:w="10330" w:type="dxa"/>
        <w:tblInd w:w="91" w:type="dxa"/>
        <w:tblLook w:val="04A0" w:firstRow="1" w:lastRow="0" w:firstColumn="1" w:lastColumn="0" w:noHBand="0" w:noVBand="1"/>
      </w:tblPr>
      <w:tblGrid>
        <w:gridCol w:w="539"/>
        <w:gridCol w:w="5148"/>
        <w:gridCol w:w="1183"/>
        <w:gridCol w:w="1469"/>
        <w:gridCol w:w="1017"/>
        <w:gridCol w:w="1017"/>
      </w:tblGrid>
      <w:tr w:rsidR="00970AAD" w:rsidRPr="00970AAD" w:rsidTr="00970AAD">
        <w:trPr>
          <w:trHeight w:val="255"/>
        </w:trPr>
        <w:tc>
          <w:tcPr>
            <w:tcW w:w="56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Код формы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R35_014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0AAD" w:rsidRPr="00970AAD" w:rsidTr="00970AAD">
        <w:trPr>
          <w:trHeight w:val="255"/>
        </w:trPr>
        <w:tc>
          <w:tcPr>
            <w:tcW w:w="56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899" w:rsidRDefault="00970AAD" w:rsidP="00970A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Наименование формы</w:t>
            </w:r>
            <w:r w:rsidR="009A5899" w:rsidRPr="00970A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70AAD" w:rsidRPr="00970AAD" w:rsidRDefault="009A5899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b/>
                <w:bCs/>
                <w:sz w:val="20"/>
                <w:szCs w:val="20"/>
              </w:rPr>
              <w:t>Сведения о показателях по сегментам (бюджетные единицы)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0AAD" w:rsidRPr="00970AAD" w:rsidTr="00970AAD">
        <w:trPr>
          <w:trHeight w:val="45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код по КОСГУ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на 01.01.2022 г.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на 01.01.2023 г.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AAD" w:rsidRPr="00970AAD" w:rsidRDefault="00970AAD" w:rsidP="00970A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AA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970AAD" w:rsidRPr="00970AAD" w:rsidTr="00970AAD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общая величина признанных доходов за период, а также показатели по следующим доходам: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42 606 963,87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15 069 790,88</w:t>
            </w:r>
          </w:p>
        </w:tc>
      </w:tr>
      <w:tr w:rsidR="00970AAD" w:rsidRPr="00970AAD" w:rsidTr="00970AAD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581 269,72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573 204,74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доходам от собственности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доходам от оказания платных услуг (работ), компенсаций затрат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104 900,00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межбюджетным трансфертам полученным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060, 070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151, 161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12 839 608,57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11 694 292,44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субсидиям, грантам, имущественным взносам полученным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060, 070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15х, 16Х (за исключением 151, 161)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70 000,00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доходам от операций с активами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29 076 185,58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2 732 289,70</w:t>
            </w:r>
          </w:p>
        </w:tc>
      </w:tr>
      <w:tr w:rsidR="00970AAD" w:rsidRPr="00970AAD" w:rsidTr="00970AAD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общая величина признанных расходов за период, а также показатели по следующим расходам: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10 367 314,32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11 915 634,64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оплате труда, начислениям на выплаты по оплате труда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2 806 587,53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2 778 482,76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оплате работ, услуг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3 244 858,01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3 857 969,68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обслуживанию государственного (муниципального) долга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субсидиям, грантам, имущественным взносам предоставленным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2 674 433,27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3 403 900,00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межбюджетным трансфертам предоставленным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720 569,44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780 464,47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социальному обеспечению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420 217,66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448 619,97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операциям с активами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392 456,35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581 686,20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налогам, пошлинам, сборам и иным обязательным платежам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108 192,06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64 511,56</w:t>
            </w:r>
          </w:p>
        </w:tc>
      </w:tr>
      <w:tr w:rsidR="00970AAD" w:rsidRPr="00970AAD" w:rsidTr="00970AAD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70 062 550,87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130 061 142,61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недвижимому имуществу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011, 012, 013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424 027,30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352 314,62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непроизведенным активам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215 502,96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215 502,96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имуществу, составляющему государственную (муниципальную) казну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7 980 234,62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75 210 961,34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денежным средствам учреждения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165,00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финансовым вложениям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31 562 318,35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34 888 007,35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расчетам по доходам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29 880 302,64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19 394 356,34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расчетам по предоставленным кредитам, займам (ссудам)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AAD" w:rsidRPr="00970AAD" w:rsidTr="00970AAD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общая величина обязательств на конец периода, а также показатели по следующим обязательствам: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152 780,11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155 145,42</w:t>
            </w:r>
          </w:p>
        </w:tc>
      </w:tr>
      <w:tr w:rsidR="00970AAD" w:rsidRPr="00970AAD" w:rsidTr="00970AAD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расчетам с кредиторами по долговым обязательствам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AAD" w:rsidRPr="00970AAD" w:rsidTr="00970AAD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прочим расчетам с кредиторами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410, 430, 470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149 096,99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153 364,92</w:t>
            </w:r>
          </w:p>
        </w:tc>
      </w:tr>
      <w:tr w:rsidR="00970AAD" w:rsidRPr="00970AAD" w:rsidTr="00970AAD">
        <w:trPr>
          <w:trHeight w:val="27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расчетам по платежам в бюджеты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3 683,12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AAD" w:rsidRPr="00970AAD" w:rsidRDefault="00970AAD" w:rsidP="00970A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0AAD">
              <w:rPr>
                <w:rFonts w:ascii="Arial" w:hAnsi="Arial" w:cs="Arial"/>
                <w:sz w:val="20"/>
                <w:szCs w:val="20"/>
              </w:rPr>
              <w:t>1 780,50</w:t>
            </w:r>
          </w:p>
        </w:tc>
      </w:tr>
    </w:tbl>
    <w:p w:rsidR="00970AAD" w:rsidRDefault="00970AAD" w:rsidP="006E245A">
      <w:pPr>
        <w:tabs>
          <w:tab w:val="left" w:pos="426"/>
        </w:tabs>
        <w:jc w:val="both"/>
        <w:rPr>
          <w:sz w:val="28"/>
          <w:szCs w:val="28"/>
        </w:rPr>
      </w:pPr>
    </w:p>
    <w:p w:rsidR="00284AC0" w:rsidRDefault="00284AC0" w:rsidP="006E245A">
      <w:pPr>
        <w:tabs>
          <w:tab w:val="left" w:pos="426"/>
        </w:tabs>
        <w:jc w:val="both"/>
        <w:rPr>
          <w:sz w:val="28"/>
          <w:szCs w:val="28"/>
        </w:rPr>
      </w:pPr>
    </w:p>
    <w:p w:rsidR="00AD1EE8" w:rsidRPr="005C0AB5" w:rsidRDefault="00AD1EE8" w:rsidP="003D3F21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  <w:r w:rsidRPr="005C0AB5">
        <w:rPr>
          <w:b/>
          <w:sz w:val="28"/>
          <w:szCs w:val="28"/>
        </w:rPr>
        <w:t>Информация об ошибках и отклонениях  в формах отчетности по установленным контрольным соотношениям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1"/>
        <w:gridCol w:w="5926"/>
        <w:gridCol w:w="2750"/>
      </w:tblGrid>
      <w:tr w:rsidR="00AD1EE8" w:rsidRPr="00562A1A" w:rsidTr="004B7F5E">
        <w:tc>
          <w:tcPr>
            <w:tcW w:w="1433" w:type="dxa"/>
          </w:tcPr>
          <w:p w:rsidR="00AD1EE8" w:rsidRPr="005C0AB5" w:rsidRDefault="00AD1EE8" w:rsidP="00D0551D">
            <w:pPr>
              <w:tabs>
                <w:tab w:val="left" w:pos="426"/>
              </w:tabs>
              <w:jc w:val="center"/>
            </w:pPr>
            <w:r w:rsidRPr="005C0AB5">
              <w:t>Контроль форм</w:t>
            </w:r>
          </w:p>
        </w:tc>
        <w:tc>
          <w:tcPr>
            <w:tcW w:w="6031" w:type="dxa"/>
          </w:tcPr>
          <w:p w:rsidR="00AD1EE8" w:rsidRPr="005C0AB5" w:rsidRDefault="00AD1EE8" w:rsidP="00D0551D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5C0AB5">
              <w:rPr>
                <w:sz w:val="28"/>
                <w:szCs w:val="28"/>
              </w:rPr>
              <w:t>Отклонение</w:t>
            </w:r>
          </w:p>
        </w:tc>
        <w:tc>
          <w:tcPr>
            <w:tcW w:w="2849" w:type="dxa"/>
          </w:tcPr>
          <w:p w:rsidR="00AD1EE8" w:rsidRPr="005C0AB5" w:rsidRDefault="00AD1EE8" w:rsidP="00D0551D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5C0AB5">
              <w:rPr>
                <w:sz w:val="28"/>
                <w:szCs w:val="28"/>
              </w:rPr>
              <w:t>Причина расхождений</w:t>
            </w:r>
          </w:p>
        </w:tc>
      </w:tr>
      <w:tr w:rsidR="00AD1EE8" w:rsidRPr="00562A1A" w:rsidTr="004B7F5E">
        <w:tc>
          <w:tcPr>
            <w:tcW w:w="1433" w:type="dxa"/>
          </w:tcPr>
          <w:p w:rsidR="00AD1EE8" w:rsidRPr="00E83931" w:rsidRDefault="00AD1EE8" w:rsidP="00D0551D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  <w:p w:rsidR="00AD1EE8" w:rsidRPr="00E83931" w:rsidRDefault="00AD1EE8" w:rsidP="00D0551D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  <w:p w:rsidR="00AD1EE8" w:rsidRPr="00E83931" w:rsidRDefault="00AD1EE8" w:rsidP="00D0551D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E83931">
              <w:rPr>
                <w:sz w:val="28"/>
                <w:szCs w:val="28"/>
              </w:rPr>
              <w:t>ф.324 и ф.125</w:t>
            </w:r>
          </w:p>
        </w:tc>
        <w:tc>
          <w:tcPr>
            <w:tcW w:w="6031" w:type="dxa"/>
          </w:tcPr>
          <w:p w:rsidR="00AD1EE8" w:rsidRPr="00E83931" w:rsidRDefault="00AD1EE8" w:rsidP="00D0551D">
            <w:pPr>
              <w:tabs>
                <w:tab w:val="left" w:pos="426"/>
              </w:tabs>
              <w:jc w:val="center"/>
            </w:pPr>
            <w:r w:rsidRPr="00E83931">
              <w:t>1 ошибка</w:t>
            </w:r>
          </w:p>
          <w:p w:rsidR="00AD1EE8" w:rsidRPr="00E83931" w:rsidRDefault="00AD1EE8" w:rsidP="00D0551D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>Сумма поступлений межбюджетных трансфертов из федерального бюджета (за исключением дотаций) по ф. 0503324 не соответствует сумме поступлений отраженных в ф. 0503125</w:t>
            </w:r>
          </w:p>
          <w:p w:rsidR="00AD1EE8" w:rsidRPr="00E83931" w:rsidRDefault="00AD1EE8" w:rsidP="00D0551D">
            <w:pPr>
              <w:tabs>
                <w:tab w:val="left" w:pos="426"/>
              </w:tabs>
              <w:jc w:val="center"/>
            </w:pPr>
            <w:r w:rsidRPr="00E83931">
              <w:t>1 ошибка</w:t>
            </w:r>
          </w:p>
          <w:p w:rsidR="00AD1EE8" w:rsidRPr="00E83931" w:rsidRDefault="00AD1EE8" w:rsidP="00D0551D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E83931">
              <w:rPr>
                <w:i/>
                <w:sz w:val="20"/>
                <w:szCs w:val="20"/>
              </w:rPr>
              <w:t>Итоговая сумма поступлений межбюджетных трансфертов из федерального бюджета (за исключением дотаций) по ф. 0503324 не соответствует сумме поступлений отраженных в ф. 0503125</w:t>
            </w:r>
          </w:p>
        </w:tc>
        <w:tc>
          <w:tcPr>
            <w:tcW w:w="2849" w:type="dxa"/>
          </w:tcPr>
          <w:p w:rsidR="00AD1EE8" w:rsidRPr="00E83931" w:rsidRDefault="00AD1EE8" w:rsidP="00D0551D">
            <w:pPr>
              <w:tabs>
                <w:tab w:val="left" w:pos="426"/>
              </w:tabs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jc w:val="both"/>
              <w:rPr>
                <w:color w:val="000000"/>
                <w:sz w:val="20"/>
                <w:szCs w:val="20"/>
              </w:rPr>
            </w:pPr>
            <w:r w:rsidRPr="00E83931">
              <w:rPr>
                <w:color w:val="000000"/>
                <w:sz w:val="20"/>
                <w:szCs w:val="20"/>
              </w:rPr>
              <w:t>Расхождений на сумму поступлений нет. Различия на детализацию КБК</w:t>
            </w:r>
          </w:p>
          <w:p w:rsidR="00AD1EE8" w:rsidRPr="00E83931" w:rsidRDefault="00AD1EE8" w:rsidP="00D0551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D1EE8" w:rsidRPr="00E83931" w:rsidRDefault="00AD1EE8" w:rsidP="00D0551D">
            <w:pPr>
              <w:jc w:val="both"/>
              <w:rPr>
                <w:color w:val="000000"/>
                <w:sz w:val="20"/>
                <w:szCs w:val="20"/>
              </w:rPr>
            </w:pPr>
            <w:r w:rsidRPr="00E83931">
              <w:rPr>
                <w:color w:val="000000"/>
                <w:sz w:val="20"/>
                <w:szCs w:val="20"/>
              </w:rPr>
              <w:t>Остатки соответствуют, расхождений нет.</w:t>
            </w:r>
          </w:p>
          <w:p w:rsidR="00AD1EE8" w:rsidRPr="00E83931" w:rsidRDefault="00AD1EE8" w:rsidP="00D0551D">
            <w:pPr>
              <w:tabs>
                <w:tab w:val="left" w:pos="426"/>
              </w:tabs>
              <w:rPr>
                <w:sz w:val="18"/>
                <w:szCs w:val="18"/>
              </w:rPr>
            </w:pPr>
          </w:p>
        </w:tc>
      </w:tr>
      <w:tr w:rsidR="00AD1EE8" w:rsidRPr="00562A1A" w:rsidTr="004B7F5E">
        <w:tc>
          <w:tcPr>
            <w:tcW w:w="1433" w:type="dxa"/>
          </w:tcPr>
          <w:p w:rsidR="00AD1EE8" w:rsidRPr="00E83931" w:rsidRDefault="00AD1EE8" w:rsidP="00D0551D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E83931">
              <w:rPr>
                <w:sz w:val="28"/>
                <w:szCs w:val="28"/>
              </w:rPr>
              <w:t>ф. 387 и ф.117</w:t>
            </w:r>
          </w:p>
        </w:tc>
        <w:tc>
          <w:tcPr>
            <w:tcW w:w="6031" w:type="dxa"/>
          </w:tcPr>
          <w:p w:rsidR="00AD1EE8" w:rsidRPr="00E83931" w:rsidRDefault="00AD1EE8" w:rsidP="00D0551D">
            <w:pPr>
              <w:tabs>
                <w:tab w:val="left" w:pos="426"/>
              </w:tabs>
              <w:jc w:val="center"/>
            </w:pPr>
            <w:r w:rsidRPr="00E83931">
              <w:t xml:space="preserve">4 </w:t>
            </w:r>
            <w:r w:rsidR="00E701BF" w:rsidRPr="00E83931">
              <w:t>предупреждения</w:t>
            </w:r>
          </w:p>
          <w:p w:rsidR="00AD1EE8" w:rsidRPr="00E83931" w:rsidRDefault="00AD1EE8" w:rsidP="00D0551D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>Сумма  стр.00110+00210+00301+00401+00501+00601+00801 по гр.5 ф.0503387 должна соответствовать сумме ф.0503117 по ВР 121; Возможно расхождение в случае, если военно-учетные работники относятся к органами местного самоуправления</w:t>
            </w:r>
          </w:p>
          <w:p w:rsidR="00AD1EE8" w:rsidRPr="00E83931" w:rsidRDefault="00AD1EE8" w:rsidP="00D0551D">
            <w:pPr>
              <w:tabs>
                <w:tab w:val="left" w:pos="426"/>
              </w:tabs>
              <w:jc w:val="center"/>
            </w:pPr>
            <w:r w:rsidRPr="00E83931">
              <w:t>2 ошибки</w:t>
            </w:r>
          </w:p>
          <w:p w:rsidR="00AD1EE8" w:rsidRPr="00E83931" w:rsidRDefault="00AD1EE8" w:rsidP="00D0551D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>Значение исполненных назначений по стр. 01000 в гр.41 (гр.42) должно соответствовать сумме исполненных назначений ф.0503117 в гр.5 по КЦСР…</w:t>
            </w:r>
          </w:p>
          <w:p w:rsidR="00AD1EE8" w:rsidRPr="00E83931" w:rsidRDefault="00AD1EE8" w:rsidP="00D0551D">
            <w:pPr>
              <w:tabs>
                <w:tab w:val="left" w:pos="426"/>
              </w:tabs>
              <w:jc w:val="center"/>
            </w:pPr>
            <w:r w:rsidRPr="00E83931">
              <w:t>2 ошибки</w:t>
            </w:r>
          </w:p>
          <w:p w:rsidR="00AD1EE8" w:rsidRPr="00E83931" w:rsidRDefault="00AD1EE8" w:rsidP="00D0551D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>Значение утвержденных назначений по стр. 01000 в гр.21 (гр.22) должно соответствовать сумме утвержденных назначений ф.0503117 в гр.4 по КЦСР…</w:t>
            </w:r>
          </w:p>
        </w:tc>
        <w:tc>
          <w:tcPr>
            <w:tcW w:w="2849" w:type="dxa"/>
          </w:tcPr>
          <w:p w:rsidR="00AD1EE8" w:rsidRPr="00E83931" w:rsidRDefault="00AD1EE8" w:rsidP="00D0551D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tabs>
                <w:tab w:val="left" w:pos="426"/>
              </w:tabs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tabs>
                <w:tab w:val="left" w:pos="426"/>
              </w:tabs>
              <w:rPr>
                <w:sz w:val="18"/>
                <w:szCs w:val="18"/>
              </w:rPr>
            </w:pPr>
            <w:r w:rsidRPr="00E83931">
              <w:rPr>
                <w:sz w:val="18"/>
                <w:szCs w:val="18"/>
              </w:rPr>
              <w:t>Военно-учетные работники относятся к органами местного самоуправления</w:t>
            </w:r>
          </w:p>
          <w:p w:rsidR="00AD1EE8" w:rsidRPr="00E83931" w:rsidRDefault="00AD1EE8" w:rsidP="00D0551D">
            <w:pPr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rPr>
                <w:sz w:val="18"/>
                <w:szCs w:val="18"/>
              </w:rPr>
            </w:pPr>
            <w:r w:rsidRPr="00E83931">
              <w:rPr>
                <w:sz w:val="18"/>
                <w:szCs w:val="18"/>
              </w:rPr>
              <w:t>Данные ошибки являются допустимыми</w:t>
            </w:r>
          </w:p>
        </w:tc>
      </w:tr>
      <w:tr w:rsidR="00AD1EE8" w:rsidRPr="00562A1A" w:rsidTr="002D2EFA">
        <w:trPr>
          <w:trHeight w:val="2030"/>
        </w:trPr>
        <w:tc>
          <w:tcPr>
            <w:tcW w:w="1433" w:type="dxa"/>
          </w:tcPr>
          <w:p w:rsidR="00AD1EE8" w:rsidRPr="00E83931" w:rsidRDefault="00142868" w:rsidP="00D0551D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E83931">
              <w:rPr>
                <w:sz w:val="28"/>
                <w:szCs w:val="28"/>
              </w:rPr>
              <w:t>Ф.168</w:t>
            </w:r>
          </w:p>
        </w:tc>
        <w:tc>
          <w:tcPr>
            <w:tcW w:w="6031" w:type="dxa"/>
          </w:tcPr>
          <w:p w:rsidR="00AD1EE8" w:rsidRPr="00E83931" w:rsidRDefault="00FA1D7F" w:rsidP="00D0551D">
            <w:pPr>
              <w:tabs>
                <w:tab w:val="left" w:pos="426"/>
              </w:tabs>
              <w:jc w:val="center"/>
              <w:rPr>
                <w:iCs/>
              </w:rPr>
            </w:pPr>
            <w:r w:rsidRPr="00E83931">
              <w:rPr>
                <w:iCs/>
              </w:rPr>
              <w:t>4</w:t>
            </w:r>
            <w:r w:rsidR="00AD1EE8" w:rsidRPr="00E83931">
              <w:rPr>
                <w:iCs/>
              </w:rPr>
              <w:t xml:space="preserve"> предупреждения с прошлым годом</w:t>
            </w:r>
          </w:p>
          <w:p w:rsidR="00A81F1A" w:rsidRPr="00E83931" w:rsidRDefault="00142868" w:rsidP="00A81F1A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2"/>
                <w:szCs w:val="22"/>
              </w:rPr>
              <w:t>Несоответствие остатков по стр.</w:t>
            </w:r>
            <w:r w:rsidR="002A3E19" w:rsidRPr="00E83931">
              <w:rPr>
                <w:i/>
                <w:sz w:val="22"/>
                <w:szCs w:val="22"/>
              </w:rPr>
              <w:t>410</w:t>
            </w:r>
            <w:r w:rsidR="008A1D9A" w:rsidRPr="00E83931">
              <w:rPr>
                <w:i/>
                <w:sz w:val="22"/>
                <w:szCs w:val="22"/>
              </w:rPr>
              <w:t>,</w:t>
            </w:r>
            <w:r w:rsidR="002A3E19" w:rsidRPr="00E83931">
              <w:rPr>
                <w:i/>
                <w:sz w:val="22"/>
                <w:szCs w:val="22"/>
              </w:rPr>
              <w:t>450</w:t>
            </w:r>
            <w:r w:rsidR="008A1D9A" w:rsidRPr="00E83931">
              <w:rPr>
                <w:i/>
                <w:sz w:val="22"/>
                <w:szCs w:val="22"/>
              </w:rPr>
              <w:t>,</w:t>
            </w:r>
            <w:r w:rsidR="002A3E19" w:rsidRPr="00E83931">
              <w:rPr>
                <w:i/>
                <w:sz w:val="22"/>
                <w:szCs w:val="22"/>
              </w:rPr>
              <w:t>400</w:t>
            </w:r>
            <w:r w:rsidR="008A1D9A" w:rsidRPr="00E83931">
              <w:rPr>
                <w:i/>
                <w:sz w:val="22"/>
                <w:szCs w:val="22"/>
              </w:rPr>
              <w:t>,</w:t>
            </w:r>
            <w:r w:rsidR="002A3E19" w:rsidRPr="00E83931">
              <w:rPr>
                <w:i/>
                <w:sz w:val="22"/>
                <w:szCs w:val="22"/>
              </w:rPr>
              <w:t>440</w:t>
            </w:r>
            <w:r w:rsidRPr="00E83931">
              <w:rPr>
                <w:i/>
                <w:sz w:val="22"/>
                <w:szCs w:val="22"/>
              </w:rPr>
              <w:t xml:space="preserve"> на начало этого года и конец прошлого. Допустимо отклонение на суммы ф.0503173</w:t>
            </w:r>
            <w:r w:rsidR="00AC3FF9" w:rsidRPr="00E83931">
              <w:t xml:space="preserve"> </w:t>
            </w:r>
          </w:p>
          <w:p w:rsidR="00142868" w:rsidRPr="00E83931" w:rsidRDefault="004C6AA9" w:rsidP="00D0551D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 xml:space="preserve">Стр. </w:t>
            </w:r>
            <w:r w:rsidR="002A3E19" w:rsidRPr="00E83931">
              <w:rPr>
                <w:i/>
                <w:sz w:val="20"/>
                <w:szCs w:val="20"/>
              </w:rPr>
              <w:t>410  211216,58</w:t>
            </w:r>
            <w:r w:rsidRPr="00E83931">
              <w:rPr>
                <w:i/>
                <w:sz w:val="20"/>
                <w:szCs w:val="20"/>
              </w:rPr>
              <w:t>,00 руб.</w:t>
            </w:r>
          </w:p>
          <w:p w:rsidR="004C6AA9" w:rsidRPr="00E83931" w:rsidRDefault="004C6AA9" w:rsidP="002A3E19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>Стр.</w:t>
            </w:r>
            <w:r w:rsidR="002A3E19" w:rsidRPr="00E83931">
              <w:rPr>
                <w:i/>
                <w:sz w:val="20"/>
                <w:szCs w:val="20"/>
              </w:rPr>
              <w:t xml:space="preserve"> 450 </w:t>
            </w:r>
            <w:r w:rsidRPr="00E83931">
              <w:rPr>
                <w:i/>
                <w:sz w:val="20"/>
                <w:szCs w:val="20"/>
              </w:rPr>
              <w:t xml:space="preserve"> </w:t>
            </w:r>
            <w:r w:rsidR="002A3E19" w:rsidRPr="00E83931">
              <w:rPr>
                <w:i/>
                <w:sz w:val="20"/>
                <w:szCs w:val="20"/>
              </w:rPr>
              <w:t>35891,64</w:t>
            </w:r>
            <w:r w:rsidRPr="00E83931">
              <w:rPr>
                <w:i/>
                <w:sz w:val="20"/>
                <w:szCs w:val="20"/>
              </w:rPr>
              <w:t xml:space="preserve"> руб.</w:t>
            </w:r>
          </w:p>
          <w:p w:rsidR="002A3E19" w:rsidRPr="00E83931" w:rsidRDefault="002A3E19" w:rsidP="002A3E19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>Стр. 400 -2076310,94</w:t>
            </w:r>
          </w:p>
          <w:p w:rsidR="002A3E19" w:rsidRPr="00E83931" w:rsidRDefault="002A3E19" w:rsidP="002A3E19">
            <w:pPr>
              <w:tabs>
                <w:tab w:val="left" w:pos="426"/>
              </w:tabs>
              <w:rPr>
                <w:i/>
                <w:sz w:val="20"/>
                <w:szCs w:val="20"/>
              </w:rPr>
            </w:pPr>
            <w:r w:rsidRPr="00E83931">
              <w:rPr>
                <w:i/>
                <w:sz w:val="20"/>
                <w:szCs w:val="20"/>
              </w:rPr>
              <w:t>Стр. 440 79759,00</w:t>
            </w:r>
          </w:p>
        </w:tc>
        <w:tc>
          <w:tcPr>
            <w:tcW w:w="2849" w:type="dxa"/>
          </w:tcPr>
          <w:p w:rsidR="00AD1EE8" w:rsidRPr="00E83931" w:rsidRDefault="00AD1EE8" w:rsidP="00D0551D">
            <w:pPr>
              <w:rPr>
                <w:sz w:val="18"/>
                <w:szCs w:val="18"/>
              </w:rPr>
            </w:pPr>
          </w:p>
          <w:p w:rsidR="00AD1EE8" w:rsidRPr="00E83931" w:rsidRDefault="00AD1EE8" w:rsidP="00D0551D">
            <w:pPr>
              <w:rPr>
                <w:sz w:val="20"/>
                <w:szCs w:val="20"/>
              </w:rPr>
            </w:pPr>
            <w:r w:rsidRPr="00E83931">
              <w:rPr>
                <w:sz w:val="20"/>
                <w:szCs w:val="20"/>
              </w:rPr>
              <w:t xml:space="preserve">Указанные изменения отражены в форме 0503173 </w:t>
            </w:r>
            <w:r w:rsidRPr="00E83931">
              <w:rPr>
                <w:sz w:val="20"/>
                <w:szCs w:val="20"/>
                <w:lang w:val="en-US"/>
              </w:rPr>
              <w:t>BUDG</w:t>
            </w:r>
          </w:p>
          <w:p w:rsidR="00142868" w:rsidRPr="00E83931" w:rsidRDefault="00523457" w:rsidP="00142868">
            <w:pPr>
              <w:rPr>
                <w:sz w:val="20"/>
                <w:szCs w:val="20"/>
              </w:rPr>
            </w:pPr>
            <w:r w:rsidRPr="00E83931">
              <w:rPr>
                <w:sz w:val="20"/>
                <w:szCs w:val="20"/>
              </w:rPr>
              <w:t>2243660</w:t>
            </w:r>
            <w:r w:rsidR="00322BE1" w:rsidRPr="00E83931">
              <w:rPr>
                <w:sz w:val="20"/>
                <w:szCs w:val="20"/>
              </w:rPr>
              <w:t>,</w:t>
            </w:r>
            <w:r w:rsidRPr="00E83931">
              <w:rPr>
                <w:sz w:val="20"/>
                <w:szCs w:val="20"/>
              </w:rPr>
              <w:t>16</w:t>
            </w:r>
            <w:r w:rsidR="00322BE1" w:rsidRPr="00E83931">
              <w:rPr>
                <w:sz w:val="20"/>
                <w:szCs w:val="20"/>
              </w:rPr>
              <w:t xml:space="preserve"> - и</w:t>
            </w:r>
            <w:r w:rsidR="00142868" w:rsidRPr="00E83931">
              <w:rPr>
                <w:sz w:val="20"/>
                <w:szCs w:val="20"/>
              </w:rPr>
              <w:t>справление ошибок прошлых лет:</w:t>
            </w:r>
          </w:p>
          <w:p w:rsidR="00523457" w:rsidRPr="00E83931" w:rsidRDefault="00523457" w:rsidP="00523457">
            <w:pPr>
              <w:jc w:val="both"/>
              <w:rPr>
                <w:sz w:val="18"/>
                <w:szCs w:val="18"/>
              </w:rPr>
            </w:pPr>
          </w:p>
          <w:p w:rsidR="00142868" w:rsidRPr="00E83931" w:rsidRDefault="00142868" w:rsidP="00903CC2">
            <w:pPr>
              <w:jc w:val="both"/>
              <w:rPr>
                <w:sz w:val="18"/>
                <w:szCs w:val="18"/>
              </w:rPr>
            </w:pPr>
          </w:p>
        </w:tc>
      </w:tr>
      <w:tr w:rsidR="00A038A3" w:rsidRPr="00562A1A" w:rsidTr="004B7F5E">
        <w:tc>
          <w:tcPr>
            <w:tcW w:w="1433" w:type="dxa"/>
          </w:tcPr>
          <w:p w:rsidR="00A038A3" w:rsidRPr="00E83931" w:rsidRDefault="00A038A3" w:rsidP="002A598F">
            <w:pPr>
              <w:spacing w:before="100" w:beforeAutospacing="1" w:after="100" w:afterAutospacing="1"/>
              <w:outlineLvl w:val="2"/>
              <w:rPr>
                <w:bCs/>
                <w:sz w:val="28"/>
                <w:szCs w:val="28"/>
              </w:rPr>
            </w:pPr>
            <w:r w:rsidRPr="00E83931">
              <w:rPr>
                <w:bCs/>
                <w:sz w:val="28"/>
                <w:szCs w:val="28"/>
              </w:rPr>
              <w:t>Ф.121, 168</w:t>
            </w:r>
          </w:p>
        </w:tc>
        <w:tc>
          <w:tcPr>
            <w:tcW w:w="6031" w:type="dxa"/>
          </w:tcPr>
          <w:p w:rsidR="00A038A3" w:rsidRPr="00E83931" w:rsidRDefault="00A038A3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A038A3" w:rsidRPr="00E83931" w:rsidRDefault="00A038A3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rPr>
                <w:sz w:val="22"/>
                <w:szCs w:val="22"/>
              </w:rPr>
              <w:t>Уменьшение стоимости основных средств по ф.121 не соответствует идентичному показателю ф.168. Объяснение расхождений требуется описать в пояснительной записке</w:t>
            </w:r>
          </w:p>
          <w:p w:rsidR="00A038A3" w:rsidRPr="00E83931" w:rsidRDefault="00A038A3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A038A3" w:rsidRPr="00E83931" w:rsidRDefault="00A038A3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2849" w:type="dxa"/>
          </w:tcPr>
          <w:p w:rsidR="00A038A3" w:rsidRPr="00E83931" w:rsidRDefault="00A038A3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2B626F" w:rsidRPr="00E83931" w:rsidRDefault="002B626F" w:rsidP="002B626F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t>721400,00</w:t>
            </w:r>
            <w:r w:rsidR="00F90800" w:rsidRPr="00E83931">
              <w:t xml:space="preserve"> </w:t>
            </w:r>
            <w:r w:rsidR="00A038A3" w:rsidRPr="00E83931">
              <w:rPr>
                <w:sz w:val="22"/>
                <w:szCs w:val="22"/>
              </w:rPr>
              <w:t>–</w:t>
            </w:r>
          </w:p>
          <w:p w:rsidR="00F90800" w:rsidRPr="00E83931" w:rsidRDefault="00F90800" w:rsidP="00F90800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rPr>
                <w:sz w:val="22"/>
                <w:szCs w:val="22"/>
              </w:rPr>
              <w:t>сумма вложений в объекты имущества казны</w:t>
            </w:r>
          </w:p>
        </w:tc>
      </w:tr>
      <w:tr w:rsidR="00C31BAA" w:rsidRPr="00562A1A" w:rsidTr="004B7F5E">
        <w:tc>
          <w:tcPr>
            <w:tcW w:w="1433" w:type="dxa"/>
          </w:tcPr>
          <w:p w:rsidR="00C31BAA" w:rsidRPr="00E83931" w:rsidRDefault="00C31BAA" w:rsidP="002A598F">
            <w:pPr>
              <w:spacing w:before="100" w:beforeAutospacing="1" w:after="100" w:afterAutospacing="1"/>
              <w:outlineLvl w:val="2"/>
              <w:rPr>
                <w:bCs/>
                <w:sz w:val="28"/>
                <w:szCs w:val="28"/>
              </w:rPr>
            </w:pPr>
            <w:r w:rsidRPr="00E83931">
              <w:rPr>
                <w:bCs/>
                <w:sz w:val="28"/>
                <w:szCs w:val="28"/>
              </w:rPr>
              <w:t>Ф.164</w:t>
            </w:r>
          </w:p>
        </w:tc>
        <w:tc>
          <w:tcPr>
            <w:tcW w:w="6031" w:type="dxa"/>
          </w:tcPr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rPr>
                <w:sz w:val="22"/>
                <w:szCs w:val="22"/>
              </w:rPr>
              <w:t>5 предупреждений</w:t>
            </w:r>
          </w:p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rPr>
                <w:sz w:val="22"/>
                <w:szCs w:val="22"/>
              </w:rPr>
              <w:t>Показатель сводного отчета по гр.4 не соответствует сумме показателей нижестоящих 164</w:t>
            </w:r>
          </w:p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rPr>
                <w:sz w:val="22"/>
                <w:szCs w:val="22"/>
              </w:rPr>
              <w:t>Итоговая сумма по разделу 1 доходы не соответствует сумме детализированных строк</w:t>
            </w:r>
          </w:p>
        </w:tc>
        <w:tc>
          <w:tcPr>
            <w:tcW w:w="2849" w:type="dxa"/>
          </w:tcPr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rPr>
                <w:sz w:val="22"/>
                <w:szCs w:val="22"/>
              </w:rPr>
              <w:t>Особенность запол</w:t>
            </w:r>
            <w:r w:rsidR="00C85F99" w:rsidRPr="00E83931">
              <w:rPr>
                <w:sz w:val="22"/>
                <w:szCs w:val="22"/>
              </w:rPr>
              <w:t>н</w:t>
            </w:r>
            <w:r w:rsidRPr="00E83931">
              <w:rPr>
                <w:sz w:val="22"/>
                <w:szCs w:val="22"/>
              </w:rPr>
              <w:t>ения отчета, ГРБС указан 000</w:t>
            </w:r>
          </w:p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C31BAA" w:rsidRPr="00E83931" w:rsidRDefault="00C31BAA" w:rsidP="002A598F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E83931">
              <w:rPr>
                <w:sz w:val="22"/>
                <w:szCs w:val="22"/>
              </w:rPr>
              <w:t>В отчете указаны доходы, исполнение которых составило менее 95% и более 105% от утвержденных годовых назначений</w:t>
            </w:r>
          </w:p>
        </w:tc>
      </w:tr>
    </w:tbl>
    <w:p w:rsidR="004B7F5E" w:rsidRDefault="004B7F5E" w:rsidP="00562A1A">
      <w:pPr>
        <w:ind w:firstLine="567"/>
        <w:jc w:val="center"/>
        <w:rPr>
          <w:b/>
          <w:sz w:val="28"/>
          <w:szCs w:val="28"/>
        </w:rPr>
      </w:pPr>
    </w:p>
    <w:p w:rsidR="00AD1EE8" w:rsidRPr="002E6504" w:rsidRDefault="00AD1EE8" w:rsidP="00562A1A">
      <w:pPr>
        <w:ind w:firstLine="567"/>
        <w:jc w:val="center"/>
        <w:rPr>
          <w:sz w:val="28"/>
          <w:szCs w:val="28"/>
        </w:rPr>
      </w:pPr>
      <w:r w:rsidRPr="002E6504">
        <w:rPr>
          <w:b/>
          <w:sz w:val="28"/>
          <w:szCs w:val="28"/>
        </w:rPr>
        <w:t>Раздел 5 «Прочие вопросы деятельности субъекта бюджетной отчетности</w:t>
      </w:r>
      <w:r w:rsidRPr="002E6504">
        <w:rPr>
          <w:sz w:val="28"/>
          <w:szCs w:val="28"/>
        </w:rPr>
        <w:t>»</w:t>
      </w:r>
    </w:p>
    <w:p w:rsidR="00480D89" w:rsidRDefault="00480D89" w:rsidP="00562A1A">
      <w:pPr>
        <w:ind w:firstLine="567"/>
        <w:jc w:val="center"/>
        <w:rPr>
          <w:b/>
          <w:sz w:val="28"/>
          <w:szCs w:val="28"/>
        </w:rPr>
      </w:pPr>
    </w:p>
    <w:p w:rsidR="00AD1EE8" w:rsidRPr="002E6504" w:rsidRDefault="00AD1EE8" w:rsidP="00562A1A">
      <w:pPr>
        <w:ind w:firstLine="567"/>
        <w:jc w:val="center"/>
        <w:rPr>
          <w:sz w:val="28"/>
          <w:szCs w:val="28"/>
        </w:rPr>
      </w:pPr>
      <w:r w:rsidRPr="002E6504">
        <w:rPr>
          <w:b/>
          <w:sz w:val="28"/>
          <w:szCs w:val="28"/>
        </w:rPr>
        <w:t>Сведения об особенностях ведения бюджетного учета</w:t>
      </w:r>
      <w:r w:rsidRPr="002E6504">
        <w:rPr>
          <w:sz w:val="28"/>
          <w:szCs w:val="28"/>
        </w:rPr>
        <w:t>.</w:t>
      </w:r>
    </w:p>
    <w:p w:rsidR="00AD1EE8" w:rsidRPr="00614AB0" w:rsidRDefault="00AD1EE8" w:rsidP="00562A1A">
      <w:pPr>
        <w:ind w:firstLine="567"/>
        <w:jc w:val="both"/>
        <w:rPr>
          <w:sz w:val="28"/>
          <w:szCs w:val="28"/>
        </w:rPr>
      </w:pPr>
      <w:r w:rsidRPr="00614AB0">
        <w:rPr>
          <w:sz w:val="28"/>
          <w:szCs w:val="28"/>
        </w:rPr>
        <w:t>Администрация сельского поселения Явенгское организует и ведет бюджетный учет в соответствии с:</w:t>
      </w:r>
    </w:p>
    <w:p w:rsidR="00AD1EE8" w:rsidRPr="00614AB0" w:rsidRDefault="00AD1EE8" w:rsidP="00562A1A">
      <w:pPr>
        <w:ind w:firstLine="567"/>
        <w:jc w:val="both"/>
        <w:rPr>
          <w:color w:val="000000"/>
          <w:sz w:val="28"/>
          <w:szCs w:val="28"/>
        </w:rPr>
      </w:pPr>
      <w:r w:rsidRPr="00614AB0">
        <w:rPr>
          <w:color w:val="000000"/>
          <w:sz w:val="28"/>
          <w:szCs w:val="28"/>
        </w:rPr>
        <w:t>Федеральным законом от 06.12.2011 N 402-ФЗ «О бухгалтерском учете»;</w:t>
      </w:r>
    </w:p>
    <w:p w:rsidR="00AD1EE8" w:rsidRPr="00614AB0" w:rsidRDefault="00AD1EE8" w:rsidP="00562A1A">
      <w:pPr>
        <w:ind w:firstLine="567"/>
        <w:jc w:val="both"/>
        <w:rPr>
          <w:color w:val="000000"/>
          <w:sz w:val="28"/>
          <w:szCs w:val="28"/>
        </w:rPr>
      </w:pPr>
      <w:r w:rsidRPr="00614AB0">
        <w:rPr>
          <w:color w:val="000000"/>
          <w:spacing w:val="-4"/>
          <w:sz w:val="28"/>
          <w:szCs w:val="28"/>
        </w:rPr>
        <w:t>Приказом Министерства финансов Российской Федерации</w:t>
      </w:r>
      <w:r w:rsidRPr="00614AB0">
        <w:rPr>
          <w:color w:val="000000"/>
          <w:sz w:val="28"/>
          <w:szCs w:val="28"/>
        </w:rPr>
        <w:t xml:space="preserve">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учетом изменений и дополнений);</w:t>
      </w:r>
    </w:p>
    <w:p w:rsidR="00AD1EE8" w:rsidRPr="00614AB0" w:rsidRDefault="00AD1EE8" w:rsidP="00562A1A">
      <w:pPr>
        <w:ind w:firstLine="567"/>
        <w:jc w:val="both"/>
        <w:rPr>
          <w:color w:val="000000"/>
          <w:sz w:val="28"/>
          <w:szCs w:val="28"/>
        </w:rPr>
      </w:pPr>
      <w:r w:rsidRPr="00614AB0">
        <w:rPr>
          <w:color w:val="000000"/>
          <w:spacing w:val="-4"/>
          <w:sz w:val="28"/>
          <w:szCs w:val="28"/>
        </w:rPr>
        <w:t>Приказом Министерства финансов Российской Федерации</w:t>
      </w:r>
      <w:r w:rsidRPr="00614AB0">
        <w:rPr>
          <w:color w:val="000000"/>
          <w:sz w:val="28"/>
          <w:szCs w:val="28"/>
        </w:rPr>
        <w:t xml:space="preserve"> 06.12.2010 № 162н «Об утверждении плана счетов бюджетного учета и инструкции по его применению» (с учетом изменений и дополнений);</w:t>
      </w:r>
    </w:p>
    <w:p w:rsidR="00AD1EE8" w:rsidRPr="00614AB0" w:rsidRDefault="00AD1EE8" w:rsidP="00562A1A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 w:rsidRPr="00614AB0">
        <w:rPr>
          <w:color w:val="000000"/>
          <w:spacing w:val="-4"/>
          <w:sz w:val="28"/>
          <w:szCs w:val="28"/>
        </w:rPr>
        <w:t>Приказом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AD1EE8" w:rsidRPr="00614AB0" w:rsidRDefault="00AD1EE8" w:rsidP="00562A1A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 w:rsidRPr="00614AB0">
        <w:rPr>
          <w:color w:val="000000"/>
          <w:spacing w:val="-4"/>
          <w:sz w:val="28"/>
          <w:szCs w:val="28"/>
        </w:rPr>
        <w:t>иными нормативными правовыми актами, регламентирующими бюджетн</w:t>
      </w:r>
      <w:r w:rsidR="00535AF4" w:rsidRPr="00614AB0">
        <w:rPr>
          <w:color w:val="000000"/>
          <w:spacing w:val="-4"/>
          <w:sz w:val="28"/>
          <w:szCs w:val="28"/>
        </w:rPr>
        <w:t>ый, налоговый учет и отчетность;</w:t>
      </w:r>
    </w:p>
    <w:p w:rsidR="00535AF4" w:rsidRPr="002E6504" w:rsidRDefault="00535AF4" w:rsidP="00562A1A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 w:rsidRPr="00614AB0">
        <w:rPr>
          <w:color w:val="000000"/>
          <w:spacing w:val="-4"/>
          <w:sz w:val="28"/>
          <w:szCs w:val="28"/>
        </w:rPr>
        <w:t>Федеральными стандартами бухгалтерского учета для организаций госсектора</w:t>
      </w:r>
    </w:p>
    <w:p w:rsidR="00E035D3" w:rsidRDefault="00AD1EE8" w:rsidP="00562A1A">
      <w:pPr>
        <w:ind w:firstLine="851"/>
        <w:jc w:val="both"/>
        <w:rPr>
          <w:color w:val="000000"/>
          <w:spacing w:val="-4"/>
          <w:sz w:val="28"/>
          <w:szCs w:val="28"/>
        </w:rPr>
      </w:pPr>
      <w:r w:rsidRPr="002E6504">
        <w:rPr>
          <w:spacing w:val="-4"/>
          <w:sz w:val="28"/>
          <w:szCs w:val="28"/>
        </w:rPr>
        <w:t>В учреждениях для отражения</w:t>
      </w:r>
      <w:r w:rsidRPr="002E6504">
        <w:rPr>
          <w:sz w:val="28"/>
          <w:szCs w:val="28"/>
        </w:rPr>
        <w:t xml:space="preserve"> хозяйственных операций применяется корреспонденция счетов бюджетного учета в соответствии с </w:t>
      </w:r>
      <w:r w:rsidRPr="002E6504">
        <w:rPr>
          <w:color w:val="000000"/>
          <w:spacing w:val="-4"/>
          <w:sz w:val="28"/>
          <w:szCs w:val="28"/>
        </w:rPr>
        <w:t xml:space="preserve">приказом Министерства финансов Российской Федерации от 06.12.2010 № 162н «Об утверждении Плана счетов бюджетного учета и Инструкции по его применению» (с изменениями). </w:t>
      </w:r>
    </w:p>
    <w:p w:rsidR="00AD1EE8" w:rsidRPr="002E6504" w:rsidRDefault="00AD1EE8" w:rsidP="00562A1A">
      <w:pPr>
        <w:ind w:firstLine="851"/>
        <w:jc w:val="both"/>
        <w:rPr>
          <w:sz w:val="28"/>
          <w:szCs w:val="28"/>
        </w:rPr>
      </w:pPr>
      <w:r w:rsidRPr="002E6504">
        <w:rPr>
          <w:sz w:val="28"/>
          <w:szCs w:val="28"/>
        </w:rPr>
        <w:t xml:space="preserve">Самостоятельно для отражения хозяйственных операций дополнительных бухгалтерских записей не установлено. </w:t>
      </w:r>
    </w:p>
    <w:p w:rsidR="00AD1EE8" w:rsidRPr="00881DA9" w:rsidRDefault="00AD1EE8" w:rsidP="00562A1A">
      <w:pPr>
        <w:ind w:firstLine="540"/>
        <w:jc w:val="both"/>
        <w:rPr>
          <w:color w:val="000000"/>
          <w:spacing w:val="-4"/>
          <w:sz w:val="28"/>
          <w:szCs w:val="28"/>
        </w:rPr>
      </w:pPr>
      <w:r w:rsidRPr="002E6504">
        <w:rPr>
          <w:color w:val="000000"/>
          <w:spacing w:val="-4"/>
          <w:sz w:val="28"/>
          <w:szCs w:val="28"/>
        </w:rPr>
        <w:t>По состоянию на 01.01.202</w:t>
      </w:r>
      <w:r w:rsidR="009414BB">
        <w:rPr>
          <w:color w:val="000000"/>
          <w:spacing w:val="-4"/>
          <w:sz w:val="28"/>
          <w:szCs w:val="28"/>
        </w:rPr>
        <w:t>3</w:t>
      </w:r>
      <w:r w:rsidRPr="002E6504">
        <w:rPr>
          <w:color w:val="000000"/>
          <w:spacing w:val="-4"/>
          <w:sz w:val="28"/>
          <w:szCs w:val="28"/>
        </w:rPr>
        <w:t xml:space="preserve"> учет ведется с использованием Единой централизованной информационной системы бюджетного (бухгалтерского) учета и отчетности (ЕЦИС), представление отчетности осуществляется в программном </w:t>
      </w:r>
      <w:r w:rsidRPr="00881DA9">
        <w:rPr>
          <w:color w:val="000000"/>
          <w:spacing w:val="-4"/>
          <w:sz w:val="28"/>
          <w:szCs w:val="28"/>
        </w:rPr>
        <w:t>комплексе «</w:t>
      </w:r>
      <w:r w:rsidRPr="00881DA9">
        <w:rPr>
          <w:color w:val="000000"/>
          <w:spacing w:val="-4"/>
          <w:sz w:val="28"/>
          <w:szCs w:val="28"/>
          <w:lang w:val="en-US"/>
        </w:rPr>
        <w:t>WEB</w:t>
      </w:r>
      <w:r w:rsidRPr="00881DA9">
        <w:rPr>
          <w:color w:val="000000"/>
          <w:spacing w:val="-4"/>
          <w:sz w:val="28"/>
          <w:szCs w:val="28"/>
        </w:rPr>
        <w:t>-Консолидация».</w:t>
      </w:r>
    </w:p>
    <w:p w:rsidR="00AD1EE8" w:rsidRPr="00881DA9" w:rsidRDefault="00F9150E" w:rsidP="00B60632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</w:rPr>
      </w:pPr>
      <w:r w:rsidRPr="00881DA9">
        <w:rPr>
          <w:sz w:val="28"/>
          <w:szCs w:val="28"/>
        </w:rPr>
        <w:t xml:space="preserve">В сентябре 2022 года </w:t>
      </w:r>
      <w:r w:rsidR="00EF3A90" w:rsidRPr="00881DA9">
        <w:rPr>
          <w:sz w:val="28"/>
          <w:szCs w:val="28"/>
        </w:rPr>
        <w:t>была проведен</w:t>
      </w:r>
      <w:r w:rsidR="00D67033" w:rsidRPr="00881DA9">
        <w:rPr>
          <w:sz w:val="28"/>
          <w:szCs w:val="28"/>
        </w:rPr>
        <w:t>а</w:t>
      </w:r>
      <w:r w:rsidR="00EF3A90" w:rsidRPr="00881DA9">
        <w:rPr>
          <w:sz w:val="28"/>
          <w:szCs w:val="28"/>
        </w:rPr>
        <w:t xml:space="preserve"> сверка имущества, числящегося на бухгалтерском учете и в реестре муниципального имущества  с данными Росреестра</w:t>
      </w:r>
      <w:r w:rsidR="00112682" w:rsidRPr="00881DA9">
        <w:rPr>
          <w:sz w:val="28"/>
          <w:szCs w:val="28"/>
        </w:rPr>
        <w:t xml:space="preserve"> – </w:t>
      </w:r>
      <w:r w:rsidR="00AD1EE8" w:rsidRPr="00881DA9">
        <w:rPr>
          <w:rStyle w:val="af4"/>
          <w:b w:val="0"/>
          <w:bCs/>
          <w:sz w:val="28"/>
          <w:szCs w:val="28"/>
        </w:rPr>
        <w:t xml:space="preserve">инвентаризация </w:t>
      </w:r>
      <w:r w:rsidR="00AD1EE8" w:rsidRPr="00881DA9">
        <w:rPr>
          <w:sz w:val="28"/>
        </w:rPr>
        <w:t>активов сельского поселения (назначена распоряжением администрации сельского поселения Явенгское №</w:t>
      </w:r>
      <w:r w:rsidR="00112682" w:rsidRPr="00881DA9">
        <w:rPr>
          <w:sz w:val="28"/>
        </w:rPr>
        <w:t>26</w:t>
      </w:r>
      <w:r w:rsidR="00AD1EE8" w:rsidRPr="00881DA9">
        <w:rPr>
          <w:sz w:val="28"/>
        </w:rPr>
        <w:t xml:space="preserve"> от </w:t>
      </w:r>
      <w:r w:rsidR="00112682" w:rsidRPr="00881DA9">
        <w:rPr>
          <w:sz w:val="28"/>
        </w:rPr>
        <w:t>19</w:t>
      </w:r>
      <w:r w:rsidR="00AD1EE8" w:rsidRPr="00881DA9">
        <w:rPr>
          <w:sz w:val="28"/>
        </w:rPr>
        <w:t>.</w:t>
      </w:r>
      <w:r w:rsidR="00112682" w:rsidRPr="00881DA9">
        <w:rPr>
          <w:sz w:val="28"/>
        </w:rPr>
        <w:t>09</w:t>
      </w:r>
      <w:r w:rsidR="00BF05AB" w:rsidRPr="00881DA9">
        <w:rPr>
          <w:sz w:val="28"/>
        </w:rPr>
        <w:t>.202</w:t>
      </w:r>
      <w:r w:rsidR="00112682" w:rsidRPr="00881DA9">
        <w:rPr>
          <w:sz w:val="28"/>
        </w:rPr>
        <w:t>2</w:t>
      </w:r>
      <w:r w:rsidR="00AD1EE8" w:rsidRPr="00881DA9">
        <w:rPr>
          <w:sz w:val="28"/>
        </w:rPr>
        <w:t xml:space="preserve"> года). </w:t>
      </w:r>
    </w:p>
    <w:p w:rsidR="00D67033" w:rsidRPr="00881DA9" w:rsidRDefault="00BF05AB" w:rsidP="00BF05AB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</w:rPr>
      </w:pPr>
      <w:r w:rsidRPr="00881DA9">
        <w:rPr>
          <w:sz w:val="28"/>
        </w:rPr>
        <w:t xml:space="preserve">Расхождений между данными </w:t>
      </w:r>
      <w:r w:rsidR="00112682" w:rsidRPr="00881DA9">
        <w:rPr>
          <w:sz w:val="28"/>
        </w:rPr>
        <w:t>бухгалтерского</w:t>
      </w:r>
      <w:r w:rsidR="00D67033" w:rsidRPr="00881DA9">
        <w:rPr>
          <w:sz w:val="28"/>
        </w:rPr>
        <w:t xml:space="preserve"> учета, </w:t>
      </w:r>
      <w:r w:rsidRPr="00881DA9">
        <w:rPr>
          <w:sz w:val="28"/>
        </w:rPr>
        <w:t xml:space="preserve">фактическим наличием активов </w:t>
      </w:r>
      <w:r w:rsidR="00D67033" w:rsidRPr="00881DA9">
        <w:rPr>
          <w:sz w:val="28"/>
        </w:rPr>
        <w:t>и данными Росрееста не выявлено.</w:t>
      </w:r>
    </w:p>
    <w:p w:rsidR="00BF05AB" w:rsidRDefault="00D67033" w:rsidP="00BF05AB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1DA9">
        <w:rPr>
          <w:sz w:val="28"/>
          <w:szCs w:val="28"/>
        </w:rPr>
        <w:t>П</w:t>
      </w:r>
      <w:r w:rsidR="00BF05AB" w:rsidRPr="00881DA9">
        <w:rPr>
          <w:sz w:val="28"/>
          <w:szCs w:val="28"/>
        </w:rPr>
        <w:t>ризнаков обесценения объектов нефинансовых активов не выявлено.</w:t>
      </w:r>
    </w:p>
    <w:p w:rsidR="0053095D" w:rsidRDefault="0053095D" w:rsidP="00D63819">
      <w:pPr>
        <w:ind w:firstLine="567"/>
        <w:jc w:val="both"/>
        <w:rPr>
          <w:sz w:val="28"/>
          <w:szCs w:val="28"/>
        </w:rPr>
      </w:pPr>
    </w:p>
    <w:p w:rsidR="004F7941" w:rsidRDefault="004F7941" w:rsidP="004F7941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Форма </w:t>
      </w:r>
      <w:r>
        <w:rPr>
          <w:b/>
          <w:sz w:val="28"/>
          <w:szCs w:val="28"/>
        </w:rPr>
        <w:t>0503296 «Сведения об исполнении судебных решений по денежным обязательствам бюджета»</w:t>
      </w:r>
    </w:p>
    <w:p w:rsidR="004F7941" w:rsidRDefault="004F7941" w:rsidP="004F79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2022 года принято обязательство по судебным решениям судов судебной системы Российской Федерации на сумму </w:t>
      </w:r>
      <w:r w:rsidR="005051E3">
        <w:rPr>
          <w:sz w:val="28"/>
          <w:szCs w:val="28"/>
        </w:rPr>
        <w:t>148105</w:t>
      </w:r>
      <w:r>
        <w:rPr>
          <w:sz w:val="28"/>
          <w:szCs w:val="28"/>
        </w:rPr>
        <w:t>,00 руб. (возмещение судебных расходов согласно решению Арбитражного суда)</w:t>
      </w:r>
    </w:p>
    <w:p w:rsidR="004F7941" w:rsidRDefault="004F7941" w:rsidP="004F79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Исполнено денежных обязательств в течение отчетного периода – </w:t>
      </w:r>
      <w:r w:rsidR="005051E3">
        <w:rPr>
          <w:sz w:val="28"/>
          <w:szCs w:val="28"/>
        </w:rPr>
        <w:t>148105</w:t>
      </w:r>
      <w:r>
        <w:rPr>
          <w:sz w:val="28"/>
          <w:szCs w:val="28"/>
        </w:rPr>
        <w:t>,00 руб.</w:t>
      </w:r>
    </w:p>
    <w:p w:rsidR="004F7941" w:rsidRDefault="004F7941" w:rsidP="004F79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Остаток на конец отчетного периода – 0,00 руб.</w:t>
      </w:r>
    </w:p>
    <w:p w:rsidR="004F7941" w:rsidRDefault="004F7941" w:rsidP="00D63819">
      <w:pPr>
        <w:ind w:firstLine="567"/>
        <w:jc w:val="both"/>
        <w:rPr>
          <w:sz w:val="28"/>
          <w:szCs w:val="28"/>
        </w:rPr>
      </w:pPr>
    </w:p>
    <w:p w:rsidR="00D63819" w:rsidRPr="00A440B6" w:rsidRDefault="00D63819" w:rsidP="00D63819">
      <w:pPr>
        <w:ind w:firstLine="567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Сведения о внешнем государственном (муниципальном) финансовом  контроле</w:t>
      </w:r>
      <w:r w:rsidR="00C35FA9" w:rsidRPr="00A440B6">
        <w:rPr>
          <w:sz w:val="28"/>
          <w:szCs w:val="28"/>
        </w:rPr>
        <w:t xml:space="preserve"> в 2022</w:t>
      </w:r>
      <w:r w:rsidRPr="00A440B6">
        <w:rPr>
          <w:sz w:val="28"/>
          <w:szCs w:val="28"/>
        </w:rPr>
        <w:t xml:space="preserve"> году </w:t>
      </w:r>
    </w:p>
    <w:p w:rsidR="00D63819" w:rsidRPr="00A440B6" w:rsidRDefault="00D63819" w:rsidP="00D63819">
      <w:pPr>
        <w:ind w:firstLine="567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В рамках исполнения  Соглашения о передаче Контрольно-ревизионному управлению Представительного Собрания Вожегодского муниципального района осуществления переданных полномочий по муниципальному финансовому контролю в течение 202</w:t>
      </w:r>
      <w:r w:rsidR="00C35FA9" w:rsidRPr="00A440B6">
        <w:rPr>
          <w:sz w:val="28"/>
          <w:szCs w:val="28"/>
        </w:rPr>
        <w:t>2</w:t>
      </w:r>
      <w:r w:rsidRPr="00A440B6">
        <w:rPr>
          <w:sz w:val="28"/>
          <w:szCs w:val="28"/>
        </w:rPr>
        <w:t xml:space="preserve"> года проведены проверки:</w:t>
      </w:r>
    </w:p>
    <w:p w:rsidR="00D63819" w:rsidRPr="00A440B6" w:rsidRDefault="00D63819" w:rsidP="0053095D">
      <w:pPr>
        <w:jc w:val="both"/>
        <w:rPr>
          <w:sz w:val="28"/>
          <w:szCs w:val="28"/>
        </w:rPr>
      </w:pPr>
      <w:r w:rsidRPr="00A440B6">
        <w:rPr>
          <w:sz w:val="28"/>
          <w:szCs w:val="28"/>
        </w:rPr>
        <w:t xml:space="preserve">- исполнения органами местного самоуправления законодательства при составлении проектов, рассмотрении и утверждении местных бюджетов - проверки  проектов муниципальных правовых актов </w:t>
      </w:r>
      <w:r w:rsidRPr="00A440B6">
        <w:rPr>
          <w:bCs/>
          <w:color w:val="333333"/>
          <w:sz w:val="28"/>
          <w:szCs w:val="28"/>
          <w:shd w:val="clear" w:color="auto" w:fill="FFFFFF"/>
        </w:rPr>
        <w:t>о внесении изменений в решение о бюджете на 202</w:t>
      </w:r>
      <w:r w:rsidR="00C35FA9" w:rsidRPr="00A440B6">
        <w:rPr>
          <w:bCs/>
          <w:color w:val="333333"/>
          <w:sz w:val="28"/>
          <w:szCs w:val="28"/>
          <w:shd w:val="clear" w:color="auto" w:fill="FFFFFF"/>
        </w:rPr>
        <w:t>2</w:t>
      </w:r>
      <w:r w:rsidRPr="00A440B6">
        <w:rPr>
          <w:bCs/>
          <w:color w:val="333333"/>
          <w:sz w:val="28"/>
          <w:szCs w:val="28"/>
          <w:shd w:val="clear" w:color="auto" w:fill="FFFFFF"/>
        </w:rPr>
        <w:t xml:space="preserve"> год и плановый период 202</w:t>
      </w:r>
      <w:r w:rsidR="00C35FA9" w:rsidRPr="00A440B6">
        <w:rPr>
          <w:bCs/>
          <w:color w:val="333333"/>
          <w:sz w:val="28"/>
          <w:szCs w:val="28"/>
          <w:shd w:val="clear" w:color="auto" w:fill="FFFFFF"/>
        </w:rPr>
        <w:t>3</w:t>
      </w:r>
      <w:r w:rsidRPr="00A440B6">
        <w:rPr>
          <w:bCs/>
          <w:color w:val="333333"/>
          <w:sz w:val="28"/>
          <w:szCs w:val="28"/>
          <w:shd w:val="clear" w:color="auto" w:fill="FFFFFF"/>
        </w:rPr>
        <w:t xml:space="preserve"> и 202</w:t>
      </w:r>
      <w:r w:rsidR="00C35FA9" w:rsidRPr="00A440B6">
        <w:rPr>
          <w:bCs/>
          <w:color w:val="333333"/>
          <w:sz w:val="28"/>
          <w:szCs w:val="28"/>
          <w:shd w:val="clear" w:color="auto" w:fill="FFFFFF"/>
        </w:rPr>
        <w:t>4</w:t>
      </w:r>
      <w:r w:rsidRPr="00A440B6">
        <w:rPr>
          <w:bCs/>
          <w:color w:val="333333"/>
          <w:sz w:val="28"/>
          <w:szCs w:val="28"/>
          <w:shd w:val="clear" w:color="auto" w:fill="FFFFFF"/>
        </w:rPr>
        <w:t xml:space="preserve"> годов </w:t>
      </w:r>
    </w:p>
    <w:p w:rsidR="00D63819" w:rsidRPr="00A440B6" w:rsidRDefault="00D63819" w:rsidP="00D63819">
      <w:pPr>
        <w:ind w:firstLine="567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Значительных нарушений не выявлено.</w:t>
      </w:r>
    </w:p>
    <w:p w:rsidR="00D63819" w:rsidRPr="00A440B6" w:rsidRDefault="00D63819" w:rsidP="0053095D">
      <w:pPr>
        <w:jc w:val="both"/>
        <w:rPr>
          <w:sz w:val="28"/>
          <w:szCs w:val="28"/>
        </w:rPr>
      </w:pPr>
      <w:r w:rsidRPr="00A440B6">
        <w:rPr>
          <w:sz w:val="28"/>
          <w:szCs w:val="28"/>
        </w:rPr>
        <w:t>- внешняя проверка бюджетной отчетности главных администраторов средств бюджета</w:t>
      </w:r>
      <w:r w:rsidR="00E83931">
        <w:rPr>
          <w:sz w:val="28"/>
          <w:szCs w:val="28"/>
        </w:rPr>
        <w:t xml:space="preserve"> за 2021 год</w:t>
      </w:r>
      <w:r w:rsidRPr="00A440B6">
        <w:rPr>
          <w:sz w:val="28"/>
          <w:szCs w:val="28"/>
        </w:rPr>
        <w:t xml:space="preserve"> -  проверка полноты отражения показателей и сведений в формах бюджетной отчетности, а также проведено сопоставление показателей между формами бюджетной отчетности.</w:t>
      </w:r>
    </w:p>
    <w:p w:rsidR="00D63819" w:rsidRPr="00A440B6" w:rsidRDefault="00D63819" w:rsidP="00D63819">
      <w:pPr>
        <w:ind w:firstLine="567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При проверке форм бюджетной отчетности на соблюдение общих правил составления бюджетной отчетности нарушений не выявлено.</w:t>
      </w:r>
    </w:p>
    <w:p w:rsidR="00D63819" w:rsidRPr="00A440B6" w:rsidRDefault="00D63819" w:rsidP="00D63819">
      <w:pPr>
        <w:ind w:firstLine="567"/>
        <w:jc w:val="both"/>
        <w:rPr>
          <w:b/>
          <w:sz w:val="28"/>
          <w:szCs w:val="28"/>
        </w:rPr>
      </w:pPr>
    </w:p>
    <w:p w:rsidR="00D63819" w:rsidRPr="00A440B6" w:rsidRDefault="00D63819" w:rsidP="0053095D">
      <w:pPr>
        <w:ind w:firstLine="567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Сведения о результатах мероприятий внутреннего государственного (муниципального) финансового контроля.</w:t>
      </w:r>
    </w:p>
    <w:p w:rsidR="00DB48EF" w:rsidRPr="00A440B6" w:rsidRDefault="00DB48EF" w:rsidP="00DB48EF">
      <w:pPr>
        <w:ind w:firstLine="540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Осуществление внутреннего финансового контроля является одним из направлений по оптимизации расходов, поэтому администрацией сельского поселения проводится постоянный контроль за ведением бюджетного учета:</w:t>
      </w:r>
    </w:p>
    <w:p w:rsidR="00DB48EF" w:rsidRPr="00A440B6" w:rsidRDefault="00DB48EF" w:rsidP="00DB48EF">
      <w:pPr>
        <w:ind w:firstLine="540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- Контроль за не превышением сумм заключенных контрактов над лимитами бюджетных обязательств, остатков лимитов бюджетных обязательств по соответствующим статьям  расходов бюджета сельского поселения;</w:t>
      </w:r>
    </w:p>
    <w:p w:rsidR="00DB48EF" w:rsidRPr="00A440B6" w:rsidRDefault="00DB48EF" w:rsidP="00DB48EF">
      <w:pPr>
        <w:ind w:firstLine="540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- Контроль за применением кодов экономической классификации расходов бюджета сельского поселения;</w:t>
      </w:r>
    </w:p>
    <w:p w:rsidR="00DB48EF" w:rsidRPr="00A440B6" w:rsidRDefault="00DB48EF" w:rsidP="00DB48EF">
      <w:pPr>
        <w:ind w:firstLine="540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- Контроль за начислением заработной платы в администрации сельского поселения;</w:t>
      </w:r>
    </w:p>
    <w:p w:rsidR="00E11F3E" w:rsidRPr="00A440B6" w:rsidRDefault="00DB48EF" w:rsidP="00E11F3E">
      <w:pPr>
        <w:ind w:firstLine="540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- Сверка взаимных расчетов с организациями.</w:t>
      </w:r>
    </w:p>
    <w:p w:rsidR="00D63819" w:rsidRDefault="00E11F3E" w:rsidP="00E11F3E">
      <w:pPr>
        <w:ind w:firstLine="540"/>
        <w:jc w:val="both"/>
        <w:rPr>
          <w:sz w:val="28"/>
          <w:szCs w:val="28"/>
        </w:rPr>
      </w:pPr>
      <w:r w:rsidRPr="00A440B6">
        <w:rPr>
          <w:sz w:val="28"/>
          <w:szCs w:val="28"/>
        </w:rPr>
        <w:t>В</w:t>
      </w:r>
      <w:r w:rsidR="00D63819" w:rsidRPr="00A440B6">
        <w:rPr>
          <w:sz w:val="28"/>
          <w:szCs w:val="28"/>
        </w:rPr>
        <w:t xml:space="preserve"> течение года также осуществлялся контроль за своевременностью, полнотой и достоверностью принятия решений об уточнении платежей в бюджет </w:t>
      </w:r>
      <w:r w:rsidR="00DA5267" w:rsidRPr="00A440B6">
        <w:rPr>
          <w:sz w:val="28"/>
          <w:szCs w:val="28"/>
        </w:rPr>
        <w:t xml:space="preserve">сельского </w:t>
      </w:r>
      <w:r w:rsidR="00D63819" w:rsidRPr="00A440B6">
        <w:rPr>
          <w:sz w:val="28"/>
          <w:szCs w:val="28"/>
        </w:rPr>
        <w:t xml:space="preserve"> поселения.</w:t>
      </w:r>
    </w:p>
    <w:p w:rsidR="00161841" w:rsidRDefault="00161841" w:rsidP="00BF05AB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81DA9" w:rsidRDefault="00881DA9" w:rsidP="00562A1A">
      <w:pPr>
        <w:ind w:firstLine="851"/>
        <w:jc w:val="both"/>
        <w:rPr>
          <w:sz w:val="28"/>
          <w:szCs w:val="28"/>
        </w:rPr>
      </w:pPr>
    </w:p>
    <w:p w:rsidR="00AD1EE8" w:rsidRPr="005C0AB5" w:rsidRDefault="00AD1EE8" w:rsidP="00562A1A">
      <w:pPr>
        <w:ind w:firstLine="851"/>
        <w:jc w:val="both"/>
        <w:rPr>
          <w:sz w:val="28"/>
          <w:szCs w:val="28"/>
        </w:rPr>
      </w:pPr>
      <w:r w:rsidRPr="005C0AB5">
        <w:rPr>
          <w:sz w:val="28"/>
          <w:szCs w:val="28"/>
        </w:rPr>
        <w:t>Формы отчетов, утвержденные инструкцией 191н не предоставлены, в связи с отсутствием числовых значений:</w:t>
      </w:r>
    </w:p>
    <w:p w:rsidR="00BB6309" w:rsidRPr="00641A47" w:rsidRDefault="00BB6309" w:rsidP="00BB6309">
      <w:pPr>
        <w:ind w:firstLine="851"/>
        <w:jc w:val="both"/>
        <w:rPr>
          <w:sz w:val="28"/>
          <w:szCs w:val="28"/>
        </w:rPr>
      </w:pPr>
      <w:r w:rsidRPr="00641A47">
        <w:rPr>
          <w:sz w:val="28"/>
          <w:szCs w:val="28"/>
        </w:rPr>
        <w:t>0503167 Сведения о целевых иностранных кредитах</w:t>
      </w:r>
    </w:p>
    <w:p w:rsidR="00AD1EE8" w:rsidRPr="00BB6309" w:rsidRDefault="00BB6309" w:rsidP="00562A1A">
      <w:pPr>
        <w:ind w:firstLine="851"/>
        <w:jc w:val="both"/>
        <w:rPr>
          <w:sz w:val="28"/>
          <w:szCs w:val="28"/>
        </w:rPr>
      </w:pPr>
      <w:r w:rsidRPr="00BB6309">
        <w:rPr>
          <w:sz w:val="28"/>
          <w:szCs w:val="28"/>
        </w:rPr>
        <w:t>0503</w:t>
      </w:r>
      <w:r w:rsidR="00AD1EE8" w:rsidRPr="00BB6309">
        <w:rPr>
          <w:sz w:val="28"/>
          <w:szCs w:val="28"/>
        </w:rPr>
        <w:t>172 Сведения о государственном (муниципальном) долге, предоставленных бюджетных кредитах</w:t>
      </w:r>
    </w:p>
    <w:p w:rsidR="00AD1EE8" w:rsidRPr="00DB48EF" w:rsidRDefault="00AD1EE8" w:rsidP="00562A1A">
      <w:pPr>
        <w:ind w:firstLine="851"/>
        <w:jc w:val="both"/>
        <w:rPr>
          <w:sz w:val="28"/>
          <w:szCs w:val="28"/>
        </w:rPr>
      </w:pPr>
      <w:r w:rsidRPr="00DB48EF">
        <w:rPr>
          <w:sz w:val="28"/>
          <w:szCs w:val="28"/>
        </w:rPr>
        <w:t>0503174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</w:p>
    <w:p w:rsidR="00E8330B" w:rsidRPr="00DB48EF" w:rsidRDefault="00E8330B" w:rsidP="00562A1A">
      <w:pPr>
        <w:ind w:firstLine="851"/>
        <w:jc w:val="both"/>
        <w:rPr>
          <w:sz w:val="28"/>
          <w:szCs w:val="28"/>
        </w:rPr>
      </w:pPr>
      <w:r w:rsidRPr="00DB48EF">
        <w:rPr>
          <w:sz w:val="28"/>
          <w:szCs w:val="28"/>
        </w:rPr>
        <w:t>0503173_3 Сведения об изменении остатков валюты баланса. Средства во временном распоряжении</w:t>
      </w:r>
    </w:p>
    <w:p w:rsidR="009B2AA6" w:rsidRPr="00DB48EF" w:rsidRDefault="009B2AA6" w:rsidP="009B2AA6">
      <w:pPr>
        <w:ind w:firstLine="851"/>
        <w:jc w:val="both"/>
        <w:rPr>
          <w:sz w:val="28"/>
          <w:szCs w:val="28"/>
        </w:rPr>
      </w:pPr>
      <w:r w:rsidRPr="00DB48EF">
        <w:rPr>
          <w:sz w:val="28"/>
          <w:szCs w:val="28"/>
        </w:rPr>
        <w:t>Форма 0503175 «Сведения о принятых и неисполненных обязательствах получателя бюджетных средств»</w:t>
      </w:r>
    </w:p>
    <w:p w:rsidR="00AD1EE8" w:rsidRPr="00DB48EF" w:rsidRDefault="00AD1EE8" w:rsidP="00562A1A">
      <w:pPr>
        <w:ind w:firstLine="851"/>
        <w:jc w:val="both"/>
        <w:rPr>
          <w:sz w:val="28"/>
          <w:szCs w:val="28"/>
        </w:rPr>
      </w:pPr>
      <w:r w:rsidRPr="00DB48EF">
        <w:rPr>
          <w:sz w:val="28"/>
          <w:szCs w:val="28"/>
        </w:rPr>
        <w:t>0503178</w:t>
      </w:r>
      <w:r w:rsidR="00E8330B" w:rsidRPr="00DB48EF">
        <w:rPr>
          <w:sz w:val="28"/>
          <w:szCs w:val="28"/>
        </w:rPr>
        <w:t>_1</w:t>
      </w:r>
      <w:r w:rsidRPr="00DB48EF">
        <w:rPr>
          <w:sz w:val="28"/>
          <w:szCs w:val="28"/>
        </w:rPr>
        <w:t xml:space="preserve"> Сведения об остатках денежных средств на счетах получателя бюджетных средств</w:t>
      </w:r>
    </w:p>
    <w:p w:rsidR="001E5878" w:rsidRPr="001E5878" w:rsidRDefault="006F71B1" w:rsidP="00562A1A">
      <w:pPr>
        <w:ind w:firstLine="851"/>
        <w:jc w:val="both"/>
        <w:rPr>
          <w:sz w:val="28"/>
          <w:szCs w:val="28"/>
        </w:rPr>
      </w:pPr>
      <w:r w:rsidRPr="00DB48EF">
        <w:rPr>
          <w:sz w:val="28"/>
          <w:szCs w:val="28"/>
        </w:rPr>
        <w:t xml:space="preserve">0503178_3 </w:t>
      </w:r>
      <w:r w:rsidR="001E5878" w:rsidRPr="00DB48EF">
        <w:rPr>
          <w:sz w:val="28"/>
          <w:szCs w:val="28"/>
        </w:rPr>
        <w:t>Сведения</w:t>
      </w:r>
      <w:r w:rsidR="001E5878" w:rsidRPr="001E5878">
        <w:rPr>
          <w:sz w:val="28"/>
          <w:szCs w:val="28"/>
        </w:rPr>
        <w:t xml:space="preserve"> об остатках денежных средств на счетах ПБС. Средства во временном распоряжении</w:t>
      </w:r>
    </w:p>
    <w:p w:rsidR="00E52582" w:rsidRPr="00A04C43" w:rsidRDefault="00E52582" w:rsidP="00E52582">
      <w:pPr>
        <w:ind w:firstLine="851"/>
        <w:jc w:val="both"/>
        <w:rPr>
          <w:sz w:val="28"/>
          <w:szCs w:val="28"/>
        </w:rPr>
      </w:pPr>
      <w:r w:rsidRPr="00A04C43">
        <w:rPr>
          <w:sz w:val="28"/>
          <w:szCs w:val="28"/>
        </w:rPr>
        <w:t>0503117-НП Отчет об исполнении бюджета (по национальным проектам)</w:t>
      </w:r>
    </w:p>
    <w:p w:rsidR="00E52582" w:rsidRDefault="00E52582" w:rsidP="00E52582">
      <w:pPr>
        <w:ind w:firstLine="851"/>
        <w:jc w:val="both"/>
        <w:rPr>
          <w:sz w:val="28"/>
          <w:szCs w:val="28"/>
        </w:rPr>
      </w:pPr>
      <w:r w:rsidRPr="00A04C43">
        <w:rPr>
          <w:sz w:val="28"/>
          <w:szCs w:val="28"/>
        </w:rPr>
        <w:t>0503128-НП Отчет о бюджетных обязательствах (по национальным проектам)</w:t>
      </w:r>
    </w:p>
    <w:p w:rsidR="004F7941" w:rsidRDefault="004F7941" w:rsidP="004F79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0503190 Сведения о вложениях в объекты недвижимого имущества, объектах незавершенного строительства</w:t>
      </w:r>
    </w:p>
    <w:p w:rsidR="00614AB0" w:rsidRPr="00B50997" w:rsidRDefault="00614AB0" w:rsidP="00614AB0">
      <w:pPr>
        <w:ind w:firstLine="851"/>
        <w:jc w:val="both"/>
        <w:rPr>
          <w:sz w:val="28"/>
          <w:szCs w:val="28"/>
        </w:rPr>
      </w:pPr>
      <w:r w:rsidRPr="00B50997">
        <w:rPr>
          <w:sz w:val="28"/>
          <w:szCs w:val="28"/>
        </w:rPr>
        <w:t>Таблица 6 Сведения о проведении инвентаризаций</w:t>
      </w:r>
    </w:p>
    <w:p w:rsidR="004F7941" w:rsidRDefault="004F7941" w:rsidP="004F7941">
      <w:pPr>
        <w:ind w:firstLine="567"/>
        <w:jc w:val="both"/>
        <w:rPr>
          <w:sz w:val="28"/>
          <w:szCs w:val="28"/>
        </w:rPr>
      </w:pPr>
    </w:p>
    <w:p w:rsidR="00614AB0" w:rsidRDefault="00614AB0" w:rsidP="00614AB0">
      <w:pPr>
        <w:rPr>
          <w:sz w:val="28"/>
          <w:szCs w:val="28"/>
          <w:highlight w:val="yellow"/>
        </w:rPr>
      </w:pPr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1372D1" w:rsidTr="007855DA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372D1" w:rsidTr="007855D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r>
                    <w:rPr>
                      <w:color w:val="000000"/>
                      <w:sz w:val="28"/>
                      <w:szCs w:val="28"/>
                    </w:rPr>
                    <w:t>Руководитель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372D1" w:rsidTr="007855D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Семенников Сергей Николаевич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trHeight w:val="276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1372D1" w:rsidTr="007855D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372D1" w:rsidTr="007855D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57BB08EE9DD1359E39E59DAAFF63A7FF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Семенников Сергей Николаевич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372D1" w:rsidTr="007855D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r>
                    <w:rPr>
                      <w:color w:val="000000"/>
                      <w:sz w:val="28"/>
                      <w:szCs w:val="28"/>
                    </w:rPr>
                    <w:t>Руководитель планово-экономической службы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372D1" w:rsidTr="007855D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Семенников Сергей Николаевич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trHeight w:val="276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1372D1" w:rsidTr="007855D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372D1" w:rsidTr="007855D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57BB08EE9DD1359E39E59DAAFF63A7FF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Семенников Сергей Николаевич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372D1" w:rsidTr="007855D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r>
                    <w:rPr>
                      <w:color w:val="000000"/>
                      <w:sz w:val="28"/>
                      <w:szCs w:val="28"/>
                    </w:rPr>
                    <w:t>Директор МКУ "Единый межведомственный центр бюджетного(бухгалтерского) учета и отчетности"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372D1" w:rsidTr="007855D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Денщикова Нина Ивановна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trHeight w:val="276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1372D1" w:rsidTr="007855D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372D1" w:rsidTr="007855D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0091D223E79452FDA2D59DA4218B5E4E26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Денщикова Нина Ивановна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372D1" w:rsidTr="007855D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r>
                    <w:rPr>
                      <w:color w:val="000000"/>
                      <w:sz w:val="28"/>
                      <w:szCs w:val="28"/>
                    </w:rPr>
                    <w:t>Главный бухгалтер МКУ "Единый межведомственный центр бюджетного(бухгалтерского) учета и отчетности"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372D1" w:rsidTr="007855D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Петрова Татьяна Владимировна</w:t>
                  </w: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trHeight w:val="276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1372D1" w:rsidTr="007855D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276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372D1" w:rsidTr="007855D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Сертификат: 00E05E2B9E4EED2DE764384C86270907D8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Владелец: Петрова Татьяна Владимировна</w:t>
                        </w:r>
                      </w:p>
                      <w:p w:rsidR="001372D1" w:rsidRDefault="001372D1" w:rsidP="007855DA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1372D1" w:rsidRDefault="001372D1" w:rsidP="007855DA">
                  <w:pPr>
                    <w:spacing w:line="1" w:lineRule="auto"/>
                  </w:pPr>
                </w:p>
              </w:tc>
            </w:tr>
            <w:tr w:rsidR="001372D1" w:rsidTr="007855D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>
                  <w:pPr>
                    <w:spacing w:line="1" w:lineRule="auto"/>
                  </w:pPr>
                </w:p>
              </w:tc>
            </w:tr>
          </w:tbl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72D1" w:rsidRDefault="001372D1" w:rsidP="007855DA">
            <w:pPr>
              <w:spacing w:line="1" w:lineRule="auto"/>
            </w:pPr>
          </w:p>
        </w:tc>
      </w:tr>
      <w:tr w:rsidR="001372D1" w:rsidTr="007855DA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1372D1" w:rsidTr="007855DA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72D1" w:rsidRDefault="001372D1" w:rsidP="007855DA"/>
              </w:tc>
            </w:tr>
          </w:tbl>
          <w:p w:rsidR="001372D1" w:rsidRDefault="001372D1" w:rsidP="007855DA">
            <w:pPr>
              <w:spacing w:line="1" w:lineRule="auto"/>
            </w:pPr>
          </w:p>
        </w:tc>
      </w:tr>
    </w:tbl>
    <w:p w:rsidR="00115783" w:rsidRDefault="00115783" w:rsidP="00614AB0">
      <w:pPr>
        <w:rPr>
          <w:sz w:val="28"/>
          <w:szCs w:val="28"/>
          <w:highlight w:val="yellow"/>
        </w:rPr>
      </w:pPr>
    </w:p>
    <w:p w:rsidR="00115783" w:rsidRPr="00614AB0" w:rsidRDefault="00115783" w:rsidP="00614AB0">
      <w:pPr>
        <w:rPr>
          <w:sz w:val="28"/>
          <w:szCs w:val="28"/>
        </w:rPr>
      </w:pPr>
      <w:r w:rsidRPr="00115783">
        <w:rPr>
          <w:sz w:val="28"/>
          <w:szCs w:val="28"/>
        </w:rPr>
        <w:t>10.02.202</w:t>
      </w:r>
      <w:r w:rsidR="001372D1">
        <w:rPr>
          <w:sz w:val="28"/>
          <w:szCs w:val="28"/>
        </w:rPr>
        <w:t>3</w:t>
      </w:r>
    </w:p>
    <w:sectPr w:rsidR="00115783" w:rsidRPr="00614AB0" w:rsidSect="00C27D00">
      <w:pgSz w:w="11906" w:h="16838"/>
      <w:pgMar w:top="71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F6" w:rsidRDefault="00410BF6" w:rsidP="00AA7A84">
      <w:r>
        <w:separator/>
      </w:r>
    </w:p>
  </w:endnote>
  <w:endnote w:type="continuationSeparator" w:id="0">
    <w:p w:rsidR="00410BF6" w:rsidRDefault="00410BF6" w:rsidP="00AA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F6" w:rsidRDefault="00410BF6" w:rsidP="00AA7A84">
      <w:r>
        <w:separator/>
      </w:r>
    </w:p>
  </w:footnote>
  <w:footnote w:type="continuationSeparator" w:id="0">
    <w:p w:rsidR="00410BF6" w:rsidRDefault="00410BF6" w:rsidP="00AA7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1EE"/>
    <w:multiLevelType w:val="hybridMultilevel"/>
    <w:tmpl w:val="140E9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EB4087"/>
    <w:multiLevelType w:val="multilevel"/>
    <w:tmpl w:val="B8D075BA"/>
    <w:lvl w:ilvl="0">
      <w:start w:val="1"/>
      <w:numFmt w:val="bullet"/>
      <w:lvlText w:val=""/>
      <w:lvlJc w:val="left"/>
      <w:pPr>
        <w:tabs>
          <w:tab w:val="num" w:pos="1814"/>
        </w:tabs>
        <w:ind w:left="2041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F7578"/>
    <w:multiLevelType w:val="hybridMultilevel"/>
    <w:tmpl w:val="B8D075BA"/>
    <w:lvl w:ilvl="0" w:tplc="BFEEA18E">
      <w:start w:val="1"/>
      <w:numFmt w:val="bullet"/>
      <w:lvlText w:val=""/>
      <w:lvlJc w:val="left"/>
      <w:pPr>
        <w:tabs>
          <w:tab w:val="num" w:pos="1814"/>
        </w:tabs>
        <w:ind w:left="204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334B"/>
    <w:multiLevelType w:val="hybridMultilevel"/>
    <w:tmpl w:val="200856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2C1A71"/>
    <w:multiLevelType w:val="hybridMultilevel"/>
    <w:tmpl w:val="E7D6A846"/>
    <w:lvl w:ilvl="0" w:tplc="2C0E7CC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183E2E99"/>
    <w:multiLevelType w:val="hybridMultilevel"/>
    <w:tmpl w:val="61A68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52078"/>
    <w:multiLevelType w:val="hybridMultilevel"/>
    <w:tmpl w:val="91D895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8D6E1E"/>
    <w:multiLevelType w:val="hybridMultilevel"/>
    <w:tmpl w:val="2C529D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933E7"/>
    <w:multiLevelType w:val="hybridMultilevel"/>
    <w:tmpl w:val="4F609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62ADE"/>
    <w:multiLevelType w:val="hybridMultilevel"/>
    <w:tmpl w:val="3A202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8E7529"/>
    <w:multiLevelType w:val="hybridMultilevel"/>
    <w:tmpl w:val="15189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E6E00D2"/>
    <w:multiLevelType w:val="hybridMultilevel"/>
    <w:tmpl w:val="D52216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0138E"/>
    <w:multiLevelType w:val="hybridMultilevel"/>
    <w:tmpl w:val="27623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C5B01"/>
    <w:multiLevelType w:val="hybridMultilevel"/>
    <w:tmpl w:val="1DE2E8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48743FE4"/>
    <w:multiLevelType w:val="hybridMultilevel"/>
    <w:tmpl w:val="FB8A9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FE0E52"/>
    <w:multiLevelType w:val="hybridMultilevel"/>
    <w:tmpl w:val="211C7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860A5E"/>
    <w:multiLevelType w:val="hybridMultilevel"/>
    <w:tmpl w:val="89CE4AE8"/>
    <w:lvl w:ilvl="0" w:tplc="A77C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D946785"/>
    <w:multiLevelType w:val="hybridMultilevel"/>
    <w:tmpl w:val="6302C13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4"/>
        </w:tabs>
        <w:ind w:left="3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4"/>
        </w:tabs>
        <w:ind w:left="1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4"/>
        </w:tabs>
        <w:ind w:left="24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4"/>
        </w:tabs>
        <w:ind w:left="3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4"/>
        </w:tabs>
        <w:ind w:left="3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4"/>
        </w:tabs>
        <w:ind w:left="46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4"/>
        </w:tabs>
        <w:ind w:left="5374" w:hanging="360"/>
      </w:pPr>
      <w:rPr>
        <w:rFonts w:ascii="Wingdings" w:hAnsi="Wingdings" w:hint="default"/>
      </w:rPr>
    </w:lvl>
  </w:abstractNum>
  <w:abstractNum w:abstractNumId="18" w15:restartNumberingAfterBreak="0">
    <w:nsid w:val="50F0565C"/>
    <w:multiLevelType w:val="hybridMultilevel"/>
    <w:tmpl w:val="4C76AFDC"/>
    <w:lvl w:ilvl="0" w:tplc="87A65A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2345390"/>
    <w:multiLevelType w:val="hybridMultilevel"/>
    <w:tmpl w:val="21B0A17A"/>
    <w:lvl w:ilvl="0" w:tplc="7EBA2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B0995"/>
    <w:multiLevelType w:val="hybridMultilevel"/>
    <w:tmpl w:val="2ACA0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B3438"/>
    <w:multiLevelType w:val="hybridMultilevel"/>
    <w:tmpl w:val="8B62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9570A4"/>
    <w:multiLevelType w:val="hybridMultilevel"/>
    <w:tmpl w:val="8BB65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25DFA"/>
    <w:multiLevelType w:val="hybridMultilevel"/>
    <w:tmpl w:val="63EEF69A"/>
    <w:lvl w:ilvl="0" w:tplc="564C32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401586B"/>
    <w:multiLevelType w:val="hybridMultilevel"/>
    <w:tmpl w:val="DBF03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51035"/>
    <w:multiLevelType w:val="hybridMultilevel"/>
    <w:tmpl w:val="AF6E7CD4"/>
    <w:lvl w:ilvl="0" w:tplc="305CAC68">
      <w:start w:val="2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 w15:restartNumberingAfterBreak="0">
    <w:nsid w:val="6D535898"/>
    <w:multiLevelType w:val="hybridMultilevel"/>
    <w:tmpl w:val="03B6DFC2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7" w15:restartNumberingAfterBreak="0">
    <w:nsid w:val="6FD03D7E"/>
    <w:multiLevelType w:val="hybridMultilevel"/>
    <w:tmpl w:val="C18812CE"/>
    <w:lvl w:ilvl="0" w:tplc="9F0E74A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 w15:restartNumberingAfterBreak="0">
    <w:nsid w:val="71C13D49"/>
    <w:multiLevelType w:val="hybridMultilevel"/>
    <w:tmpl w:val="F26CBE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5207B"/>
    <w:multiLevelType w:val="hybridMultilevel"/>
    <w:tmpl w:val="88165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7"/>
  </w:num>
  <w:num w:numId="5">
    <w:abstractNumId w:val="9"/>
  </w:num>
  <w:num w:numId="6">
    <w:abstractNumId w:val="20"/>
  </w:num>
  <w:num w:numId="7">
    <w:abstractNumId w:val="28"/>
  </w:num>
  <w:num w:numId="8">
    <w:abstractNumId w:val="24"/>
  </w:num>
  <w:num w:numId="9">
    <w:abstractNumId w:val="5"/>
  </w:num>
  <w:num w:numId="10">
    <w:abstractNumId w:val="22"/>
  </w:num>
  <w:num w:numId="11">
    <w:abstractNumId w:val="7"/>
  </w:num>
  <w:num w:numId="12">
    <w:abstractNumId w:val="12"/>
  </w:num>
  <w:num w:numId="13">
    <w:abstractNumId w:val="19"/>
  </w:num>
  <w:num w:numId="14">
    <w:abstractNumId w:val="21"/>
  </w:num>
  <w:num w:numId="15">
    <w:abstractNumId w:val="15"/>
  </w:num>
  <w:num w:numId="16">
    <w:abstractNumId w:val="6"/>
  </w:num>
  <w:num w:numId="17">
    <w:abstractNumId w:val="14"/>
  </w:num>
  <w:num w:numId="18">
    <w:abstractNumId w:val="3"/>
  </w:num>
  <w:num w:numId="19">
    <w:abstractNumId w:val="0"/>
  </w:num>
  <w:num w:numId="20">
    <w:abstractNumId w:val="10"/>
  </w:num>
  <w:num w:numId="21">
    <w:abstractNumId w:val="26"/>
  </w:num>
  <w:num w:numId="22">
    <w:abstractNumId w:val="11"/>
  </w:num>
  <w:num w:numId="23">
    <w:abstractNumId w:val="4"/>
  </w:num>
  <w:num w:numId="24">
    <w:abstractNumId w:val="29"/>
  </w:num>
  <w:num w:numId="25">
    <w:abstractNumId w:val="27"/>
  </w:num>
  <w:num w:numId="26">
    <w:abstractNumId w:val="8"/>
  </w:num>
  <w:num w:numId="27">
    <w:abstractNumId w:val="25"/>
  </w:num>
  <w:num w:numId="28">
    <w:abstractNumId w:val="16"/>
  </w:num>
  <w:num w:numId="29">
    <w:abstractNumId w:val="2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0F3"/>
    <w:rsid w:val="000003E8"/>
    <w:rsid w:val="000004A0"/>
    <w:rsid w:val="00000895"/>
    <w:rsid w:val="00001D98"/>
    <w:rsid w:val="00002737"/>
    <w:rsid w:val="000032D2"/>
    <w:rsid w:val="00006818"/>
    <w:rsid w:val="00006BB0"/>
    <w:rsid w:val="00007ADF"/>
    <w:rsid w:val="00007BB0"/>
    <w:rsid w:val="0001055E"/>
    <w:rsid w:val="000109F9"/>
    <w:rsid w:val="000111EA"/>
    <w:rsid w:val="00012623"/>
    <w:rsid w:val="000137E6"/>
    <w:rsid w:val="00013FE5"/>
    <w:rsid w:val="000150DD"/>
    <w:rsid w:val="00015BDF"/>
    <w:rsid w:val="00020844"/>
    <w:rsid w:val="00022293"/>
    <w:rsid w:val="00023CC8"/>
    <w:rsid w:val="00024F78"/>
    <w:rsid w:val="00025523"/>
    <w:rsid w:val="00025674"/>
    <w:rsid w:val="000300BE"/>
    <w:rsid w:val="000324B0"/>
    <w:rsid w:val="00032F50"/>
    <w:rsid w:val="0003527E"/>
    <w:rsid w:val="00035331"/>
    <w:rsid w:val="000356D5"/>
    <w:rsid w:val="00035EC5"/>
    <w:rsid w:val="000413E1"/>
    <w:rsid w:val="00043A2B"/>
    <w:rsid w:val="00044A86"/>
    <w:rsid w:val="00046155"/>
    <w:rsid w:val="00047692"/>
    <w:rsid w:val="000500AD"/>
    <w:rsid w:val="000512A2"/>
    <w:rsid w:val="0005325A"/>
    <w:rsid w:val="00053590"/>
    <w:rsid w:val="00053C0C"/>
    <w:rsid w:val="00057725"/>
    <w:rsid w:val="00057C7F"/>
    <w:rsid w:val="000627C3"/>
    <w:rsid w:val="00063F94"/>
    <w:rsid w:val="00065BC0"/>
    <w:rsid w:val="000676E1"/>
    <w:rsid w:val="00067941"/>
    <w:rsid w:val="000731DC"/>
    <w:rsid w:val="00075370"/>
    <w:rsid w:val="00077A28"/>
    <w:rsid w:val="00081A52"/>
    <w:rsid w:val="000825A3"/>
    <w:rsid w:val="000828B0"/>
    <w:rsid w:val="000905E3"/>
    <w:rsid w:val="00090FBF"/>
    <w:rsid w:val="00094470"/>
    <w:rsid w:val="000950A7"/>
    <w:rsid w:val="000950EB"/>
    <w:rsid w:val="00096123"/>
    <w:rsid w:val="00096CFE"/>
    <w:rsid w:val="00096D94"/>
    <w:rsid w:val="00096EE4"/>
    <w:rsid w:val="000A2913"/>
    <w:rsid w:val="000B012C"/>
    <w:rsid w:val="000B2FDD"/>
    <w:rsid w:val="000B3C61"/>
    <w:rsid w:val="000B6DC2"/>
    <w:rsid w:val="000C1890"/>
    <w:rsid w:val="000C2C46"/>
    <w:rsid w:val="000D2DED"/>
    <w:rsid w:val="000D4AFE"/>
    <w:rsid w:val="000D5784"/>
    <w:rsid w:val="000D67F4"/>
    <w:rsid w:val="000E1B8C"/>
    <w:rsid w:val="000E3947"/>
    <w:rsid w:val="000E78E9"/>
    <w:rsid w:val="000F03C7"/>
    <w:rsid w:val="000F0BD6"/>
    <w:rsid w:val="000F190E"/>
    <w:rsid w:val="000F2CC9"/>
    <w:rsid w:val="000F4072"/>
    <w:rsid w:val="000F40BC"/>
    <w:rsid w:val="000F4CE4"/>
    <w:rsid w:val="000F5A10"/>
    <w:rsid w:val="000F6861"/>
    <w:rsid w:val="000F7835"/>
    <w:rsid w:val="0010190F"/>
    <w:rsid w:val="001028FC"/>
    <w:rsid w:val="001034DB"/>
    <w:rsid w:val="00103B3D"/>
    <w:rsid w:val="00104E5D"/>
    <w:rsid w:val="00105FC4"/>
    <w:rsid w:val="00110952"/>
    <w:rsid w:val="00110C3D"/>
    <w:rsid w:val="001110EE"/>
    <w:rsid w:val="00111F5A"/>
    <w:rsid w:val="00112682"/>
    <w:rsid w:val="00113BDA"/>
    <w:rsid w:val="00113F40"/>
    <w:rsid w:val="0011473E"/>
    <w:rsid w:val="001152E1"/>
    <w:rsid w:val="00115783"/>
    <w:rsid w:val="00115B1C"/>
    <w:rsid w:val="00117232"/>
    <w:rsid w:val="001179A4"/>
    <w:rsid w:val="00117D29"/>
    <w:rsid w:val="00120940"/>
    <w:rsid w:val="00121E82"/>
    <w:rsid w:val="0012355D"/>
    <w:rsid w:val="00123777"/>
    <w:rsid w:val="0012395D"/>
    <w:rsid w:val="00124CA1"/>
    <w:rsid w:val="001267BD"/>
    <w:rsid w:val="00127517"/>
    <w:rsid w:val="00130096"/>
    <w:rsid w:val="00130241"/>
    <w:rsid w:val="00132CD0"/>
    <w:rsid w:val="00135EF6"/>
    <w:rsid w:val="00136D45"/>
    <w:rsid w:val="001372D1"/>
    <w:rsid w:val="001372DC"/>
    <w:rsid w:val="001423DC"/>
    <w:rsid w:val="001427EB"/>
    <w:rsid w:val="00142868"/>
    <w:rsid w:val="00142EEF"/>
    <w:rsid w:val="0014488C"/>
    <w:rsid w:val="00144CE6"/>
    <w:rsid w:val="00144D7F"/>
    <w:rsid w:val="00145680"/>
    <w:rsid w:val="00145B2C"/>
    <w:rsid w:val="00147456"/>
    <w:rsid w:val="00147DE5"/>
    <w:rsid w:val="0015283B"/>
    <w:rsid w:val="0015672E"/>
    <w:rsid w:val="00156E9D"/>
    <w:rsid w:val="00157E07"/>
    <w:rsid w:val="00157F69"/>
    <w:rsid w:val="001605E6"/>
    <w:rsid w:val="00161841"/>
    <w:rsid w:val="001667A8"/>
    <w:rsid w:val="00176B23"/>
    <w:rsid w:val="00176FBE"/>
    <w:rsid w:val="0017775F"/>
    <w:rsid w:val="00177DED"/>
    <w:rsid w:val="001802D8"/>
    <w:rsid w:val="00180337"/>
    <w:rsid w:val="0018748C"/>
    <w:rsid w:val="0018776F"/>
    <w:rsid w:val="001907A7"/>
    <w:rsid w:val="00193A03"/>
    <w:rsid w:val="00194480"/>
    <w:rsid w:val="00194BFA"/>
    <w:rsid w:val="001966DD"/>
    <w:rsid w:val="00197E6C"/>
    <w:rsid w:val="001A0CD0"/>
    <w:rsid w:val="001A1DA9"/>
    <w:rsid w:val="001A1F88"/>
    <w:rsid w:val="001A200C"/>
    <w:rsid w:val="001A2B18"/>
    <w:rsid w:val="001A2B76"/>
    <w:rsid w:val="001A392E"/>
    <w:rsid w:val="001A5A6E"/>
    <w:rsid w:val="001A667E"/>
    <w:rsid w:val="001A7309"/>
    <w:rsid w:val="001B0397"/>
    <w:rsid w:val="001B0A4D"/>
    <w:rsid w:val="001B35D3"/>
    <w:rsid w:val="001C0843"/>
    <w:rsid w:val="001C103D"/>
    <w:rsid w:val="001C1877"/>
    <w:rsid w:val="001C195F"/>
    <w:rsid w:val="001C1DC1"/>
    <w:rsid w:val="001C2646"/>
    <w:rsid w:val="001C54BC"/>
    <w:rsid w:val="001C7414"/>
    <w:rsid w:val="001C7BB5"/>
    <w:rsid w:val="001D229E"/>
    <w:rsid w:val="001D2A61"/>
    <w:rsid w:val="001D3C1C"/>
    <w:rsid w:val="001D3DDD"/>
    <w:rsid w:val="001D5B76"/>
    <w:rsid w:val="001D5EFE"/>
    <w:rsid w:val="001D7E39"/>
    <w:rsid w:val="001E0D78"/>
    <w:rsid w:val="001E15C6"/>
    <w:rsid w:val="001E216D"/>
    <w:rsid w:val="001E2503"/>
    <w:rsid w:val="001E2CFB"/>
    <w:rsid w:val="001E5140"/>
    <w:rsid w:val="001E55D5"/>
    <w:rsid w:val="001E5878"/>
    <w:rsid w:val="001E5C70"/>
    <w:rsid w:val="001E64F6"/>
    <w:rsid w:val="001E6F2E"/>
    <w:rsid w:val="001E7837"/>
    <w:rsid w:val="001F10EF"/>
    <w:rsid w:val="001F1994"/>
    <w:rsid w:val="001F23CB"/>
    <w:rsid w:val="001F3221"/>
    <w:rsid w:val="001F4AB8"/>
    <w:rsid w:val="001F5593"/>
    <w:rsid w:val="001F61F9"/>
    <w:rsid w:val="00200190"/>
    <w:rsid w:val="00200F75"/>
    <w:rsid w:val="00204013"/>
    <w:rsid w:val="0020429E"/>
    <w:rsid w:val="00207819"/>
    <w:rsid w:val="0021133F"/>
    <w:rsid w:val="0021194E"/>
    <w:rsid w:val="00213211"/>
    <w:rsid w:val="0021752D"/>
    <w:rsid w:val="00226471"/>
    <w:rsid w:val="0023126A"/>
    <w:rsid w:val="002343E6"/>
    <w:rsid w:val="00236D15"/>
    <w:rsid w:val="00237A6C"/>
    <w:rsid w:val="0024034D"/>
    <w:rsid w:val="002408EC"/>
    <w:rsid w:val="00242369"/>
    <w:rsid w:val="002431DD"/>
    <w:rsid w:val="0024331E"/>
    <w:rsid w:val="00243EF8"/>
    <w:rsid w:val="002461D2"/>
    <w:rsid w:val="00247C7D"/>
    <w:rsid w:val="0025002D"/>
    <w:rsid w:val="00250E13"/>
    <w:rsid w:val="00251C15"/>
    <w:rsid w:val="00251E60"/>
    <w:rsid w:val="002535C8"/>
    <w:rsid w:val="002542E3"/>
    <w:rsid w:val="00254BCA"/>
    <w:rsid w:val="0025716E"/>
    <w:rsid w:val="002573F9"/>
    <w:rsid w:val="00261315"/>
    <w:rsid w:val="00262EB9"/>
    <w:rsid w:val="00263F00"/>
    <w:rsid w:val="002646B1"/>
    <w:rsid w:val="00264CC0"/>
    <w:rsid w:val="0026554A"/>
    <w:rsid w:val="00270DA5"/>
    <w:rsid w:val="002718E6"/>
    <w:rsid w:val="00272A94"/>
    <w:rsid w:val="00273695"/>
    <w:rsid w:val="00275247"/>
    <w:rsid w:val="0027741F"/>
    <w:rsid w:val="00280149"/>
    <w:rsid w:val="002810CF"/>
    <w:rsid w:val="00284895"/>
    <w:rsid w:val="00284AC0"/>
    <w:rsid w:val="00284DAF"/>
    <w:rsid w:val="00285426"/>
    <w:rsid w:val="002857EE"/>
    <w:rsid w:val="002858EB"/>
    <w:rsid w:val="00286782"/>
    <w:rsid w:val="002867B1"/>
    <w:rsid w:val="0028788E"/>
    <w:rsid w:val="0029018C"/>
    <w:rsid w:val="00290C45"/>
    <w:rsid w:val="002916CF"/>
    <w:rsid w:val="0029603C"/>
    <w:rsid w:val="002970F3"/>
    <w:rsid w:val="00297300"/>
    <w:rsid w:val="002A209E"/>
    <w:rsid w:val="002A3E19"/>
    <w:rsid w:val="002A435D"/>
    <w:rsid w:val="002A4C32"/>
    <w:rsid w:val="002A4C8D"/>
    <w:rsid w:val="002A598F"/>
    <w:rsid w:val="002A610A"/>
    <w:rsid w:val="002A7AD7"/>
    <w:rsid w:val="002A7FF4"/>
    <w:rsid w:val="002B0FCC"/>
    <w:rsid w:val="002B4314"/>
    <w:rsid w:val="002B4895"/>
    <w:rsid w:val="002B5B2E"/>
    <w:rsid w:val="002B626F"/>
    <w:rsid w:val="002C1C00"/>
    <w:rsid w:val="002C26B7"/>
    <w:rsid w:val="002C27B1"/>
    <w:rsid w:val="002C29D1"/>
    <w:rsid w:val="002C46EA"/>
    <w:rsid w:val="002C6020"/>
    <w:rsid w:val="002C62CB"/>
    <w:rsid w:val="002C6BA3"/>
    <w:rsid w:val="002C6CE7"/>
    <w:rsid w:val="002C6CF3"/>
    <w:rsid w:val="002D083C"/>
    <w:rsid w:val="002D19BB"/>
    <w:rsid w:val="002D29F7"/>
    <w:rsid w:val="002D2EFA"/>
    <w:rsid w:val="002D3AB5"/>
    <w:rsid w:val="002D451F"/>
    <w:rsid w:val="002D4979"/>
    <w:rsid w:val="002E27F0"/>
    <w:rsid w:val="002E399E"/>
    <w:rsid w:val="002E6504"/>
    <w:rsid w:val="002E6C17"/>
    <w:rsid w:val="002E76B9"/>
    <w:rsid w:val="002F02C9"/>
    <w:rsid w:val="002F06E3"/>
    <w:rsid w:val="002F0BC7"/>
    <w:rsid w:val="002F17FF"/>
    <w:rsid w:val="002F1E7D"/>
    <w:rsid w:val="002F36A2"/>
    <w:rsid w:val="002F3EC4"/>
    <w:rsid w:val="002F40D0"/>
    <w:rsid w:val="002F5AB8"/>
    <w:rsid w:val="002F7822"/>
    <w:rsid w:val="002F7F10"/>
    <w:rsid w:val="0030157C"/>
    <w:rsid w:val="0030658B"/>
    <w:rsid w:val="003065BA"/>
    <w:rsid w:val="00306CD7"/>
    <w:rsid w:val="003078B9"/>
    <w:rsid w:val="00310AAF"/>
    <w:rsid w:val="00316441"/>
    <w:rsid w:val="00317F40"/>
    <w:rsid w:val="00320431"/>
    <w:rsid w:val="00322337"/>
    <w:rsid w:val="00322BE1"/>
    <w:rsid w:val="00323148"/>
    <w:rsid w:val="00324ED1"/>
    <w:rsid w:val="00327ADF"/>
    <w:rsid w:val="003308DA"/>
    <w:rsid w:val="003327BD"/>
    <w:rsid w:val="00333C87"/>
    <w:rsid w:val="00336ACB"/>
    <w:rsid w:val="00340AF6"/>
    <w:rsid w:val="00342415"/>
    <w:rsid w:val="00344881"/>
    <w:rsid w:val="00347694"/>
    <w:rsid w:val="003500E0"/>
    <w:rsid w:val="00351682"/>
    <w:rsid w:val="00352C08"/>
    <w:rsid w:val="00362633"/>
    <w:rsid w:val="00363268"/>
    <w:rsid w:val="00363D80"/>
    <w:rsid w:val="00366264"/>
    <w:rsid w:val="003712BB"/>
    <w:rsid w:val="00376E48"/>
    <w:rsid w:val="0038082A"/>
    <w:rsid w:val="00380ED7"/>
    <w:rsid w:val="003819BF"/>
    <w:rsid w:val="00382398"/>
    <w:rsid w:val="0038268D"/>
    <w:rsid w:val="00382E72"/>
    <w:rsid w:val="0038303B"/>
    <w:rsid w:val="0038624C"/>
    <w:rsid w:val="00387752"/>
    <w:rsid w:val="00387831"/>
    <w:rsid w:val="0039045F"/>
    <w:rsid w:val="00394FEC"/>
    <w:rsid w:val="00395CA5"/>
    <w:rsid w:val="00397E27"/>
    <w:rsid w:val="00397F2C"/>
    <w:rsid w:val="003A01B3"/>
    <w:rsid w:val="003A01F4"/>
    <w:rsid w:val="003A0478"/>
    <w:rsid w:val="003A14CE"/>
    <w:rsid w:val="003A4246"/>
    <w:rsid w:val="003A43FB"/>
    <w:rsid w:val="003A67E0"/>
    <w:rsid w:val="003B3314"/>
    <w:rsid w:val="003C038C"/>
    <w:rsid w:val="003C053A"/>
    <w:rsid w:val="003C054F"/>
    <w:rsid w:val="003C10A1"/>
    <w:rsid w:val="003C1162"/>
    <w:rsid w:val="003C29CD"/>
    <w:rsid w:val="003C2EA3"/>
    <w:rsid w:val="003C5B4F"/>
    <w:rsid w:val="003C6CE5"/>
    <w:rsid w:val="003D0A55"/>
    <w:rsid w:val="003D0ACD"/>
    <w:rsid w:val="003D161E"/>
    <w:rsid w:val="003D16F6"/>
    <w:rsid w:val="003D2E03"/>
    <w:rsid w:val="003D308E"/>
    <w:rsid w:val="003D39BA"/>
    <w:rsid w:val="003D3E88"/>
    <w:rsid w:val="003D3F21"/>
    <w:rsid w:val="003D4813"/>
    <w:rsid w:val="003D5267"/>
    <w:rsid w:val="003D54A7"/>
    <w:rsid w:val="003E02BB"/>
    <w:rsid w:val="003E0808"/>
    <w:rsid w:val="003E2F62"/>
    <w:rsid w:val="003E36A1"/>
    <w:rsid w:val="003E6C44"/>
    <w:rsid w:val="003E713B"/>
    <w:rsid w:val="003E75BD"/>
    <w:rsid w:val="003E779C"/>
    <w:rsid w:val="003F31E9"/>
    <w:rsid w:val="003F4F2C"/>
    <w:rsid w:val="003F4FFB"/>
    <w:rsid w:val="003F5D97"/>
    <w:rsid w:val="003F630A"/>
    <w:rsid w:val="003F65F1"/>
    <w:rsid w:val="0040057D"/>
    <w:rsid w:val="00400746"/>
    <w:rsid w:val="00402A37"/>
    <w:rsid w:val="00402F75"/>
    <w:rsid w:val="004044B1"/>
    <w:rsid w:val="00404C78"/>
    <w:rsid w:val="00405FEA"/>
    <w:rsid w:val="00406AB7"/>
    <w:rsid w:val="00410577"/>
    <w:rsid w:val="00410BF6"/>
    <w:rsid w:val="00412180"/>
    <w:rsid w:val="0041220F"/>
    <w:rsid w:val="0041399D"/>
    <w:rsid w:val="00413D06"/>
    <w:rsid w:val="004218BE"/>
    <w:rsid w:val="00422030"/>
    <w:rsid w:val="004253E3"/>
    <w:rsid w:val="00425973"/>
    <w:rsid w:val="00426572"/>
    <w:rsid w:val="00430326"/>
    <w:rsid w:val="00430C42"/>
    <w:rsid w:val="00430ECF"/>
    <w:rsid w:val="004321EA"/>
    <w:rsid w:val="00433EA1"/>
    <w:rsid w:val="00434573"/>
    <w:rsid w:val="00434B80"/>
    <w:rsid w:val="00435067"/>
    <w:rsid w:val="00437FC4"/>
    <w:rsid w:val="00440530"/>
    <w:rsid w:val="0044179A"/>
    <w:rsid w:val="0044416C"/>
    <w:rsid w:val="00446196"/>
    <w:rsid w:val="00446316"/>
    <w:rsid w:val="00447C40"/>
    <w:rsid w:val="004502D0"/>
    <w:rsid w:val="00450DF1"/>
    <w:rsid w:val="0045353D"/>
    <w:rsid w:val="004553A9"/>
    <w:rsid w:val="004574BD"/>
    <w:rsid w:val="00461985"/>
    <w:rsid w:val="004622B6"/>
    <w:rsid w:val="0046484C"/>
    <w:rsid w:val="0046583F"/>
    <w:rsid w:val="00467799"/>
    <w:rsid w:val="00473A7B"/>
    <w:rsid w:val="0047534A"/>
    <w:rsid w:val="004805F8"/>
    <w:rsid w:val="00480D89"/>
    <w:rsid w:val="00482D28"/>
    <w:rsid w:val="00484000"/>
    <w:rsid w:val="00484515"/>
    <w:rsid w:val="0048505A"/>
    <w:rsid w:val="004865AA"/>
    <w:rsid w:val="00486688"/>
    <w:rsid w:val="00487FA0"/>
    <w:rsid w:val="00494977"/>
    <w:rsid w:val="00494CB8"/>
    <w:rsid w:val="0049740F"/>
    <w:rsid w:val="00497EE4"/>
    <w:rsid w:val="004A0BFC"/>
    <w:rsid w:val="004A2685"/>
    <w:rsid w:val="004A300F"/>
    <w:rsid w:val="004A69FD"/>
    <w:rsid w:val="004B13FC"/>
    <w:rsid w:val="004B1CB2"/>
    <w:rsid w:val="004B226E"/>
    <w:rsid w:val="004B31E2"/>
    <w:rsid w:val="004B7F5E"/>
    <w:rsid w:val="004C0A55"/>
    <w:rsid w:val="004C1EF5"/>
    <w:rsid w:val="004C4BE0"/>
    <w:rsid w:val="004C5BCA"/>
    <w:rsid w:val="004C6AA9"/>
    <w:rsid w:val="004C748E"/>
    <w:rsid w:val="004D49DE"/>
    <w:rsid w:val="004D5A6A"/>
    <w:rsid w:val="004E3160"/>
    <w:rsid w:val="004E50F1"/>
    <w:rsid w:val="004F27BC"/>
    <w:rsid w:val="004F3FA6"/>
    <w:rsid w:val="004F5846"/>
    <w:rsid w:val="004F7941"/>
    <w:rsid w:val="00500026"/>
    <w:rsid w:val="005051E3"/>
    <w:rsid w:val="00510049"/>
    <w:rsid w:val="00512A2B"/>
    <w:rsid w:val="00514402"/>
    <w:rsid w:val="00515C97"/>
    <w:rsid w:val="00516296"/>
    <w:rsid w:val="0051649C"/>
    <w:rsid w:val="00516CE8"/>
    <w:rsid w:val="00516FBD"/>
    <w:rsid w:val="005177A8"/>
    <w:rsid w:val="005213BC"/>
    <w:rsid w:val="00521B0A"/>
    <w:rsid w:val="005225E1"/>
    <w:rsid w:val="005232C5"/>
    <w:rsid w:val="00523457"/>
    <w:rsid w:val="00523DAE"/>
    <w:rsid w:val="0052452E"/>
    <w:rsid w:val="0052627D"/>
    <w:rsid w:val="0053095D"/>
    <w:rsid w:val="00530DCC"/>
    <w:rsid w:val="00531CE1"/>
    <w:rsid w:val="00533D72"/>
    <w:rsid w:val="00535AF4"/>
    <w:rsid w:val="00541312"/>
    <w:rsid w:val="005415B5"/>
    <w:rsid w:val="005437CB"/>
    <w:rsid w:val="00543D59"/>
    <w:rsid w:val="00546895"/>
    <w:rsid w:val="00546C09"/>
    <w:rsid w:val="00550486"/>
    <w:rsid w:val="0055120C"/>
    <w:rsid w:val="00551BEE"/>
    <w:rsid w:val="00552550"/>
    <w:rsid w:val="00552934"/>
    <w:rsid w:val="0055327B"/>
    <w:rsid w:val="00553378"/>
    <w:rsid w:val="00554C2F"/>
    <w:rsid w:val="0055683B"/>
    <w:rsid w:val="005568E5"/>
    <w:rsid w:val="00556B1E"/>
    <w:rsid w:val="00556E7A"/>
    <w:rsid w:val="005603F0"/>
    <w:rsid w:val="005626F2"/>
    <w:rsid w:val="00562A1A"/>
    <w:rsid w:val="00571EDD"/>
    <w:rsid w:val="00574F03"/>
    <w:rsid w:val="00575B28"/>
    <w:rsid w:val="005803BB"/>
    <w:rsid w:val="005846B0"/>
    <w:rsid w:val="0058526E"/>
    <w:rsid w:val="0059282A"/>
    <w:rsid w:val="00592B05"/>
    <w:rsid w:val="00595445"/>
    <w:rsid w:val="00595DBA"/>
    <w:rsid w:val="005A1C3F"/>
    <w:rsid w:val="005A3761"/>
    <w:rsid w:val="005A4C6A"/>
    <w:rsid w:val="005A58F0"/>
    <w:rsid w:val="005A6BDB"/>
    <w:rsid w:val="005A6C34"/>
    <w:rsid w:val="005B1263"/>
    <w:rsid w:val="005B2299"/>
    <w:rsid w:val="005B23EC"/>
    <w:rsid w:val="005B2BE6"/>
    <w:rsid w:val="005B38C0"/>
    <w:rsid w:val="005B5D88"/>
    <w:rsid w:val="005B72E0"/>
    <w:rsid w:val="005B7950"/>
    <w:rsid w:val="005C0AB5"/>
    <w:rsid w:val="005C7349"/>
    <w:rsid w:val="005D14D6"/>
    <w:rsid w:val="005D20CD"/>
    <w:rsid w:val="005D468B"/>
    <w:rsid w:val="005D5719"/>
    <w:rsid w:val="005D619B"/>
    <w:rsid w:val="005E1961"/>
    <w:rsid w:val="005E2C08"/>
    <w:rsid w:val="005E40B8"/>
    <w:rsid w:val="005E4183"/>
    <w:rsid w:val="005E5B9E"/>
    <w:rsid w:val="005F0D81"/>
    <w:rsid w:val="005F1027"/>
    <w:rsid w:val="005F1EFE"/>
    <w:rsid w:val="005F3E5D"/>
    <w:rsid w:val="005F54D0"/>
    <w:rsid w:val="005F5B41"/>
    <w:rsid w:val="005F70E5"/>
    <w:rsid w:val="005F7559"/>
    <w:rsid w:val="006035F6"/>
    <w:rsid w:val="0060484A"/>
    <w:rsid w:val="00604A6A"/>
    <w:rsid w:val="00614637"/>
    <w:rsid w:val="00614AB0"/>
    <w:rsid w:val="00616ED0"/>
    <w:rsid w:val="00621833"/>
    <w:rsid w:val="006232B4"/>
    <w:rsid w:val="0062762A"/>
    <w:rsid w:val="00627BFC"/>
    <w:rsid w:val="00631BB5"/>
    <w:rsid w:val="00635232"/>
    <w:rsid w:val="006358B3"/>
    <w:rsid w:val="00635B04"/>
    <w:rsid w:val="00635E1A"/>
    <w:rsid w:val="0063607D"/>
    <w:rsid w:val="0063624D"/>
    <w:rsid w:val="0063687C"/>
    <w:rsid w:val="00636B78"/>
    <w:rsid w:val="00641768"/>
    <w:rsid w:val="0064185E"/>
    <w:rsid w:val="00642B26"/>
    <w:rsid w:val="006470B9"/>
    <w:rsid w:val="00654D6E"/>
    <w:rsid w:val="00656B49"/>
    <w:rsid w:val="00656C72"/>
    <w:rsid w:val="006570EA"/>
    <w:rsid w:val="00657A73"/>
    <w:rsid w:val="006612E6"/>
    <w:rsid w:val="00662349"/>
    <w:rsid w:val="00662566"/>
    <w:rsid w:val="0066284F"/>
    <w:rsid w:val="0066336F"/>
    <w:rsid w:val="00664904"/>
    <w:rsid w:val="0066566C"/>
    <w:rsid w:val="006662CF"/>
    <w:rsid w:val="006666D6"/>
    <w:rsid w:val="00671925"/>
    <w:rsid w:val="00671E2A"/>
    <w:rsid w:val="00673583"/>
    <w:rsid w:val="006740DD"/>
    <w:rsid w:val="00676576"/>
    <w:rsid w:val="00677479"/>
    <w:rsid w:val="00680DFE"/>
    <w:rsid w:val="0068104F"/>
    <w:rsid w:val="006865A0"/>
    <w:rsid w:val="00686DFE"/>
    <w:rsid w:val="00690F99"/>
    <w:rsid w:val="006942D5"/>
    <w:rsid w:val="00694D75"/>
    <w:rsid w:val="00695277"/>
    <w:rsid w:val="00695346"/>
    <w:rsid w:val="00697557"/>
    <w:rsid w:val="006A74D9"/>
    <w:rsid w:val="006B1D4F"/>
    <w:rsid w:val="006B2782"/>
    <w:rsid w:val="006B7F73"/>
    <w:rsid w:val="006C283E"/>
    <w:rsid w:val="006C2B1D"/>
    <w:rsid w:val="006C4AEB"/>
    <w:rsid w:val="006C5760"/>
    <w:rsid w:val="006C5DC6"/>
    <w:rsid w:val="006C6011"/>
    <w:rsid w:val="006D0F98"/>
    <w:rsid w:val="006D147B"/>
    <w:rsid w:val="006D1B8F"/>
    <w:rsid w:val="006D1D92"/>
    <w:rsid w:val="006D504C"/>
    <w:rsid w:val="006D6004"/>
    <w:rsid w:val="006D735F"/>
    <w:rsid w:val="006E009D"/>
    <w:rsid w:val="006E012D"/>
    <w:rsid w:val="006E245A"/>
    <w:rsid w:val="006E36DC"/>
    <w:rsid w:val="006E5A53"/>
    <w:rsid w:val="006E5B6E"/>
    <w:rsid w:val="006E7F7F"/>
    <w:rsid w:val="006F032C"/>
    <w:rsid w:val="006F0B1A"/>
    <w:rsid w:val="006F1592"/>
    <w:rsid w:val="006F21CE"/>
    <w:rsid w:val="006F43BC"/>
    <w:rsid w:val="006F4740"/>
    <w:rsid w:val="006F4A8A"/>
    <w:rsid w:val="006F4C45"/>
    <w:rsid w:val="006F5A4C"/>
    <w:rsid w:val="006F6478"/>
    <w:rsid w:val="006F71B1"/>
    <w:rsid w:val="00700A6E"/>
    <w:rsid w:val="007018A1"/>
    <w:rsid w:val="007020B8"/>
    <w:rsid w:val="0070299D"/>
    <w:rsid w:val="00706022"/>
    <w:rsid w:val="00706E79"/>
    <w:rsid w:val="00707AD3"/>
    <w:rsid w:val="0071025B"/>
    <w:rsid w:val="00710478"/>
    <w:rsid w:val="00715AA1"/>
    <w:rsid w:val="007165EC"/>
    <w:rsid w:val="0072261A"/>
    <w:rsid w:val="00722E0D"/>
    <w:rsid w:val="00724688"/>
    <w:rsid w:val="0072536D"/>
    <w:rsid w:val="007257F5"/>
    <w:rsid w:val="0072642B"/>
    <w:rsid w:val="007272D5"/>
    <w:rsid w:val="0073169F"/>
    <w:rsid w:val="007351FE"/>
    <w:rsid w:val="00737773"/>
    <w:rsid w:val="00737826"/>
    <w:rsid w:val="007402D5"/>
    <w:rsid w:val="007412BB"/>
    <w:rsid w:val="00741F44"/>
    <w:rsid w:val="00742306"/>
    <w:rsid w:val="00742AC9"/>
    <w:rsid w:val="007449B1"/>
    <w:rsid w:val="00745D50"/>
    <w:rsid w:val="00751496"/>
    <w:rsid w:val="007525CC"/>
    <w:rsid w:val="007535EB"/>
    <w:rsid w:val="0075399C"/>
    <w:rsid w:val="00755E27"/>
    <w:rsid w:val="00756695"/>
    <w:rsid w:val="007567E9"/>
    <w:rsid w:val="00757046"/>
    <w:rsid w:val="0075754B"/>
    <w:rsid w:val="00757AF0"/>
    <w:rsid w:val="0076014C"/>
    <w:rsid w:val="00762EC9"/>
    <w:rsid w:val="0076337A"/>
    <w:rsid w:val="00771B55"/>
    <w:rsid w:val="00776096"/>
    <w:rsid w:val="00777C29"/>
    <w:rsid w:val="00780035"/>
    <w:rsid w:val="007839B3"/>
    <w:rsid w:val="007855DA"/>
    <w:rsid w:val="00785F3E"/>
    <w:rsid w:val="00790405"/>
    <w:rsid w:val="00791BB6"/>
    <w:rsid w:val="00793BA3"/>
    <w:rsid w:val="00794817"/>
    <w:rsid w:val="00795901"/>
    <w:rsid w:val="007970F2"/>
    <w:rsid w:val="00797465"/>
    <w:rsid w:val="007A0AAF"/>
    <w:rsid w:val="007A26AA"/>
    <w:rsid w:val="007A2CF5"/>
    <w:rsid w:val="007A41D2"/>
    <w:rsid w:val="007A54E4"/>
    <w:rsid w:val="007A5940"/>
    <w:rsid w:val="007A64AD"/>
    <w:rsid w:val="007B240B"/>
    <w:rsid w:val="007B31EC"/>
    <w:rsid w:val="007B383E"/>
    <w:rsid w:val="007B3BB5"/>
    <w:rsid w:val="007B4671"/>
    <w:rsid w:val="007B56F3"/>
    <w:rsid w:val="007B5774"/>
    <w:rsid w:val="007B59BF"/>
    <w:rsid w:val="007B7344"/>
    <w:rsid w:val="007C0CB1"/>
    <w:rsid w:val="007C326B"/>
    <w:rsid w:val="007C4562"/>
    <w:rsid w:val="007D0431"/>
    <w:rsid w:val="007D0664"/>
    <w:rsid w:val="007D07AD"/>
    <w:rsid w:val="007D0AF1"/>
    <w:rsid w:val="007E15F1"/>
    <w:rsid w:val="007E1AD9"/>
    <w:rsid w:val="007E2984"/>
    <w:rsid w:val="007E3E84"/>
    <w:rsid w:val="007E68C7"/>
    <w:rsid w:val="007F0A4F"/>
    <w:rsid w:val="007F33E0"/>
    <w:rsid w:val="007F452E"/>
    <w:rsid w:val="007F4BF9"/>
    <w:rsid w:val="007F5F3A"/>
    <w:rsid w:val="0080442C"/>
    <w:rsid w:val="00805649"/>
    <w:rsid w:val="00810BD6"/>
    <w:rsid w:val="008111F4"/>
    <w:rsid w:val="008113F9"/>
    <w:rsid w:val="00812A41"/>
    <w:rsid w:val="00814769"/>
    <w:rsid w:val="00817587"/>
    <w:rsid w:val="00817F0E"/>
    <w:rsid w:val="00820EBE"/>
    <w:rsid w:val="00821C43"/>
    <w:rsid w:val="00822737"/>
    <w:rsid w:val="008258DD"/>
    <w:rsid w:val="00825B4C"/>
    <w:rsid w:val="00825B79"/>
    <w:rsid w:val="00825F96"/>
    <w:rsid w:val="00830DAD"/>
    <w:rsid w:val="00842D4B"/>
    <w:rsid w:val="00843541"/>
    <w:rsid w:val="0084414C"/>
    <w:rsid w:val="00846E90"/>
    <w:rsid w:val="0084767C"/>
    <w:rsid w:val="00847FB8"/>
    <w:rsid w:val="008563A0"/>
    <w:rsid w:val="00857751"/>
    <w:rsid w:val="00861F99"/>
    <w:rsid w:val="008626C1"/>
    <w:rsid w:val="008629B4"/>
    <w:rsid w:val="00864A38"/>
    <w:rsid w:val="0086758A"/>
    <w:rsid w:val="00871B2C"/>
    <w:rsid w:val="00872DB4"/>
    <w:rsid w:val="00873D83"/>
    <w:rsid w:val="00874696"/>
    <w:rsid w:val="00874E53"/>
    <w:rsid w:val="00881DA9"/>
    <w:rsid w:val="0088289E"/>
    <w:rsid w:val="00882AF3"/>
    <w:rsid w:val="00885F0C"/>
    <w:rsid w:val="0088622F"/>
    <w:rsid w:val="008900D2"/>
    <w:rsid w:val="008923F1"/>
    <w:rsid w:val="00892E54"/>
    <w:rsid w:val="0089766A"/>
    <w:rsid w:val="00897F8C"/>
    <w:rsid w:val="008A1D9A"/>
    <w:rsid w:val="008A3797"/>
    <w:rsid w:val="008A52C6"/>
    <w:rsid w:val="008A5DC6"/>
    <w:rsid w:val="008B1CF7"/>
    <w:rsid w:val="008B24FF"/>
    <w:rsid w:val="008B59DD"/>
    <w:rsid w:val="008B5CFF"/>
    <w:rsid w:val="008B7322"/>
    <w:rsid w:val="008C1F37"/>
    <w:rsid w:val="008C3FDA"/>
    <w:rsid w:val="008C488A"/>
    <w:rsid w:val="008C4EAC"/>
    <w:rsid w:val="008C6E3D"/>
    <w:rsid w:val="008C75DD"/>
    <w:rsid w:val="008C7CD8"/>
    <w:rsid w:val="008D0CEB"/>
    <w:rsid w:val="008D1405"/>
    <w:rsid w:val="008D1A9F"/>
    <w:rsid w:val="008D24EA"/>
    <w:rsid w:val="008D68DC"/>
    <w:rsid w:val="008D7313"/>
    <w:rsid w:val="008E0CF6"/>
    <w:rsid w:val="008E0F94"/>
    <w:rsid w:val="008E3116"/>
    <w:rsid w:val="008E4870"/>
    <w:rsid w:val="008E4C1F"/>
    <w:rsid w:val="008E754A"/>
    <w:rsid w:val="008F0688"/>
    <w:rsid w:val="008F0D7E"/>
    <w:rsid w:val="008F159B"/>
    <w:rsid w:val="008F5060"/>
    <w:rsid w:val="008F5AC5"/>
    <w:rsid w:val="008F7805"/>
    <w:rsid w:val="008F7BD6"/>
    <w:rsid w:val="00902A36"/>
    <w:rsid w:val="00903CC2"/>
    <w:rsid w:val="00903D6C"/>
    <w:rsid w:val="00910C68"/>
    <w:rsid w:val="009117BF"/>
    <w:rsid w:val="00913789"/>
    <w:rsid w:val="00915E18"/>
    <w:rsid w:val="00921A3F"/>
    <w:rsid w:val="00921D12"/>
    <w:rsid w:val="009235AE"/>
    <w:rsid w:val="0092409E"/>
    <w:rsid w:val="009243C0"/>
    <w:rsid w:val="00927A1F"/>
    <w:rsid w:val="00930035"/>
    <w:rsid w:val="00932A70"/>
    <w:rsid w:val="00933DDA"/>
    <w:rsid w:val="00937966"/>
    <w:rsid w:val="0094008F"/>
    <w:rsid w:val="009414BB"/>
    <w:rsid w:val="00943D20"/>
    <w:rsid w:val="00945F6A"/>
    <w:rsid w:val="0094656D"/>
    <w:rsid w:val="009468B0"/>
    <w:rsid w:val="009505FB"/>
    <w:rsid w:val="00951128"/>
    <w:rsid w:val="0095137B"/>
    <w:rsid w:val="009517D5"/>
    <w:rsid w:val="00952466"/>
    <w:rsid w:val="009603F1"/>
    <w:rsid w:val="00960D15"/>
    <w:rsid w:val="00961682"/>
    <w:rsid w:val="00962518"/>
    <w:rsid w:val="009657D9"/>
    <w:rsid w:val="00970AAD"/>
    <w:rsid w:val="009737EF"/>
    <w:rsid w:val="00973D73"/>
    <w:rsid w:val="009754F5"/>
    <w:rsid w:val="0097719D"/>
    <w:rsid w:val="009773F0"/>
    <w:rsid w:val="009779D6"/>
    <w:rsid w:val="0098037A"/>
    <w:rsid w:val="00980C8B"/>
    <w:rsid w:val="009852E3"/>
    <w:rsid w:val="00986D71"/>
    <w:rsid w:val="00987684"/>
    <w:rsid w:val="00990B6A"/>
    <w:rsid w:val="00994873"/>
    <w:rsid w:val="00995467"/>
    <w:rsid w:val="00996B18"/>
    <w:rsid w:val="00997993"/>
    <w:rsid w:val="009A0273"/>
    <w:rsid w:val="009A0BCF"/>
    <w:rsid w:val="009A26A7"/>
    <w:rsid w:val="009A27CF"/>
    <w:rsid w:val="009A4A4F"/>
    <w:rsid w:val="009A4CD4"/>
    <w:rsid w:val="009A4F97"/>
    <w:rsid w:val="009A55C6"/>
    <w:rsid w:val="009A5899"/>
    <w:rsid w:val="009A7BD8"/>
    <w:rsid w:val="009B1C6C"/>
    <w:rsid w:val="009B2AA6"/>
    <w:rsid w:val="009B6581"/>
    <w:rsid w:val="009B7287"/>
    <w:rsid w:val="009B7787"/>
    <w:rsid w:val="009C05FC"/>
    <w:rsid w:val="009C0F31"/>
    <w:rsid w:val="009C12FB"/>
    <w:rsid w:val="009C1C9D"/>
    <w:rsid w:val="009C62C1"/>
    <w:rsid w:val="009D0B47"/>
    <w:rsid w:val="009D3001"/>
    <w:rsid w:val="009D4535"/>
    <w:rsid w:val="009D5DD9"/>
    <w:rsid w:val="009D653D"/>
    <w:rsid w:val="009E119E"/>
    <w:rsid w:val="009E18C6"/>
    <w:rsid w:val="009E2571"/>
    <w:rsid w:val="009E6B05"/>
    <w:rsid w:val="009E7060"/>
    <w:rsid w:val="009E72D4"/>
    <w:rsid w:val="009F0F45"/>
    <w:rsid w:val="009F2535"/>
    <w:rsid w:val="009F695E"/>
    <w:rsid w:val="009F6D8D"/>
    <w:rsid w:val="00A000B0"/>
    <w:rsid w:val="00A00E94"/>
    <w:rsid w:val="00A01072"/>
    <w:rsid w:val="00A01220"/>
    <w:rsid w:val="00A01B6D"/>
    <w:rsid w:val="00A020AC"/>
    <w:rsid w:val="00A030AD"/>
    <w:rsid w:val="00A038A3"/>
    <w:rsid w:val="00A03A41"/>
    <w:rsid w:val="00A05AD5"/>
    <w:rsid w:val="00A0795E"/>
    <w:rsid w:val="00A12098"/>
    <w:rsid w:val="00A15262"/>
    <w:rsid w:val="00A231EE"/>
    <w:rsid w:val="00A32890"/>
    <w:rsid w:val="00A33221"/>
    <w:rsid w:val="00A34425"/>
    <w:rsid w:val="00A34A93"/>
    <w:rsid w:val="00A402D5"/>
    <w:rsid w:val="00A4272B"/>
    <w:rsid w:val="00A440B6"/>
    <w:rsid w:val="00A44F37"/>
    <w:rsid w:val="00A517A2"/>
    <w:rsid w:val="00A51D0D"/>
    <w:rsid w:val="00A5232A"/>
    <w:rsid w:val="00A52478"/>
    <w:rsid w:val="00A52857"/>
    <w:rsid w:val="00A558D4"/>
    <w:rsid w:val="00A566F4"/>
    <w:rsid w:val="00A605D0"/>
    <w:rsid w:val="00A63475"/>
    <w:rsid w:val="00A63C8A"/>
    <w:rsid w:val="00A65A16"/>
    <w:rsid w:val="00A65E5D"/>
    <w:rsid w:val="00A66C43"/>
    <w:rsid w:val="00A66FFA"/>
    <w:rsid w:val="00A6784D"/>
    <w:rsid w:val="00A731B9"/>
    <w:rsid w:val="00A74595"/>
    <w:rsid w:val="00A7459D"/>
    <w:rsid w:val="00A75AAC"/>
    <w:rsid w:val="00A764F1"/>
    <w:rsid w:val="00A809C8"/>
    <w:rsid w:val="00A81F1A"/>
    <w:rsid w:val="00A82B21"/>
    <w:rsid w:val="00A8441E"/>
    <w:rsid w:val="00A84D81"/>
    <w:rsid w:val="00A85B0B"/>
    <w:rsid w:val="00A87116"/>
    <w:rsid w:val="00A926EC"/>
    <w:rsid w:val="00A92879"/>
    <w:rsid w:val="00A92891"/>
    <w:rsid w:val="00A92F64"/>
    <w:rsid w:val="00A965D2"/>
    <w:rsid w:val="00A97716"/>
    <w:rsid w:val="00AA4513"/>
    <w:rsid w:val="00AA7A84"/>
    <w:rsid w:val="00AB0742"/>
    <w:rsid w:val="00AB2E47"/>
    <w:rsid w:val="00AB7836"/>
    <w:rsid w:val="00AB78FB"/>
    <w:rsid w:val="00AC0551"/>
    <w:rsid w:val="00AC17DE"/>
    <w:rsid w:val="00AC25B0"/>
    <w:rsid w:val="00AC375B"/>
    <w:rsid w:val="00AC3FF9"/>
    <w:rsid w:val="00AC4CCC"/>
    <w:rsid w:val="00AC634F"/>
    <w:rsid w:val="00AC6B7A"/>
    <w:rsid w:val="00AC70E4"/>
    <w:rsid w:val="00AD1EE8"/>
    <w:rsid w:val="00AD2812"/>
    <w:rsid w:val="00AD29F6"/>
    <w:rsid w:val="00AD3CBD"/>
    <w:rsid w:val="00AD6874"/>
    <w:rsid w:val="00AD76D1"/>
    <w:rsid w:val="00AE0592"/>
    <w:rsid w:val="00AE1DBE"/>
    <w:rsid w:val="00AE6B6D"/>
    <w:rsid w:val="00AF0EE6"/>
    <w:rsid w:val="00AF1DFD"/>
    <w:rsid w:val="00AF1E8A"/>
    <w:rsid w:val="00AF4882"/>
    <w:rsid w:val="00AF4A47"/>
    <w:rsid w:val="00AF507A"/>
    <w:rsid w:val="00AF552F"/>
    <w:rsid w:val="00B02718"/>
    <w:rsid w:val="00B0354F"/>
    <w:rsid w:val="00B04952"/>
    <w:rsid w:val="00B07BE0"/>
    <w:rsid w:val="00B106F1"/>
    <w:rsid w:val="00B149BA"/>
    <w:rsid w:val="00B16960"/>
    <w:rsid w:val="00B228DA"/>
    <w:rsid w:val="00B261C9"/>
    <w:rsid w:val="00B27A34"/>
    <w:rsid w:val="00B27ACA"/>
    <w:rsid w:val="00B30F72"/>
    <w:rsid w:val="00B3222E"/>
    <w:rsid w:val="00B32424"/>
    <w:rsid w:val="00B32F72"/>
    <w:rsid w:val="00B37653"/>
    <w:rsid w:val="00B4149E"/>
    <w:rsid w:val="00B42F34"/>
    <w:rsid w:val="00B4446D"/>
    <w:rsid w:val="00B45840"/>
    <w:rsid w:val="00B477FB"/>
    <w:rsid w:val="00B47AB3"/>
    <w:rsid w:val="00B54017"/>
    <w:rsid w:val="00B573DE"/>
    <w:rsid w:val="00B60632"/>
    <w:rsid w:val="00B6171E"/>
    <w:rsid w:val="00B715BF"/>
    <w:rsid w:val="00B7194B"/>
    <w:rsid w:val="00B72A73"/>
    <w:rsid w:val="00B73EB8"/>
    <w:rsid w:val="00B77D0A"/>
    <w:rsid w:val="00B8362E"/>
    <w:rsid w:val="00B84C04"/>
    <w:rsid w:val="00B856BF"/>
    <w:rsid w:val="00B87240"/>
    <w:rsid w:val="00B879D1"/>
    <w:rsid w:val="00B902AF"/>
    <w:rsid w:val="00B92C29"/>
    <w:rsid w:val="00B95DB2"/>
    <w:rsid w:val="00B966BC"/>
    <w:rsid w:val="00B97776"/>
    <w:rsid w:val="00BA1FE0"/>
    <w:rsid w:val="00BA3135"/>
    <w:rsid w:val="00BA3E7B"/>
    <w:rsid w:val="00BA4E7D"/>
    <w:rsid w:val="00BB0C1C"/>
    <w:rsid w:val="00BB19BF"/>
    <w:rsid w:val="00BB2B28"/>
    <w:rsid w:val="00BB50A4"/>
    <w:rsid w:val="00BB6207"/>
    <w:rsid w:val="00BB6309"/>
    <w:rsid w:val="00BB680D"/>
    <w:rsid w:val="00BB7FED"/>
    <w:rsid w:val="00BC1BF0"/>
    <w:rsid w:val="00BC24B4"/>
    <w:rsid w:val="00BC4D20"/>
    <w:rsid w:val="00BC4E1C"/>
    <w:rsid w:val="00BD125D"/>
    <w:rsid w:val="00BD16A1"/>
    <w:rsid w:val="00BD2901"/>
    <w:rsid w:val="00BD315C"/>
    <w:rsid w:val="00BD7F0B"/>
    <w:rsid w:val="00BD7F79"/>
    <w:rsid w:val="00BE05F6"/>
    <w:rsid w:val="00BE24EC"/>
    <w:rsid w:val="00BE38FB"/>
    <w:rsid w:val="00BE3959"/>
    <w:rsid w:val="00BE4BCD"/>
    <w:rsid w:val="00BE4F7C"/>
    <w:rsid w:val="00BE5E08"/>
    <w:rsid w:val="00BF05AB"/>
    <w:rsid w:val="00BF1A95"/>
    <w:rsid w:val="00BF26A8"/>
    <w:rsid w:val="00BF2AD6"/>
    <w:rsid w:val="00BF55E4"/>
    <w:rsid w:val="00C01CCD"/>
    <w:rsid w:val="00C029DB"/>
    <w:rsid w:val="00C03EA9"/>
    <w:rsid w:val="00C0631A"/>
    <w:rsid w:val="00C11409"/>
    <w:rsid w:val="00C12765"/>
    <w:rsid w:val="00C13EF8"/>
    <w:rsid w:val="00C148DE"/>
    <w:rsid w:val="00C16B7A"/>
    <w:rsid w:val="00C17EC7"/>
    <w:rsid w:val="00C2031C"/>
    <w:rsid w:val="00C22BC6"/>
    <w:rsid w:val="00C23039"/>
    <w:rsid w:val="00C24A83"/>
    <w:rsid w:val="00C24BD8"/>
    <w:rsid w:val="00C25394"/>
    <w:rsid w:val="00C2540D"/>
    <w:rsid w:val="00C2651E"/>
    <w:rsid w:val="00C26AAA"/>
    <w:rsid w:val="00C27D00"/>
    <w:rsid w:val="00C30B7E"/>
    <w:rsid w:val="00C3105B"/>
    <w:rsid w:val="00C31BAA"/>
    <w:rsid w:val="00C33D74"/>
    <w:rsid w:val="00C33E72"/>
    <w:rsid w:val="00C34344"/>
    <w:rsid w:val="00C348BD"/>
    <w:rsid w:val="00C35745"/>
    <w:rsid w:val="00C35FA9"/>
    <w:rsid w:val="00C369D0"/>
    <w:rsid w:val="00C36C0A"/>
    <w:rsid w:val="00C37D8C"/>
    <w:rsid w:val="00C47D87"/>
    <w:rsid w:val="00C52379"/>
    <w:rsid w:val="00C52969"/>
    <w:rsid w:val="00C52DF1"/>
    <w:rsid w:val="00C53E03"/>
    <w:rsid w:val="00C55393"/>
    <w:rsid w:val="00C55457"/>
    <w:rsid w:val="00C5591A"/>
    <w:rsid w:val="00C55EA2"/>
    <w:rsid w:val="00C5648A"/>
    <w:rsid w:val="00C577C0"/>
    <w:rsid w:val="00C60E39"/>
    <w:rsid w:val="00C615F8"/>
    <w:rsid w:val="00C66B23"/>
    <w:rsid w:val="00C67968"/>
    <w:rsid w:val="00C71153"/>
    <w:rsid w:val="00C72314"/>
    <w:rsid w:val="00C72A45"/>
    <w:rsid w:val="00C7366C"/>
    <w:rsid w:val="00C73976"/>
    <w:rsid w:val="00C7427E"/>
    <w:rsid w:val="00C75F2E"/>
    <w:rsid w:val="00C826D4"/>
    <w:rsid w:val="00C85F99"/>
    <w:rsid w:val="00C86683"/>
    <w:rsid w:val="00C87420"/>
    <w:rsid w:val="00C904B6"/>
    <w:rsid w:val="00C911D2"/>
    <w:rsid w:val="00C9421C"/>
    <w:rsid w:val="00C94EAE"/>
    <w:rsid w:val="00C96E73"/>
    <w:rsid w:val="00C97473"/>
    <w:rsid w:val="00CA15F2"/>
    <w:rsid w:val="00CA2624"/>
    <w:rsid w:val="00CA3058"/>
    <w:rsid w:val="00CA411C"/>
    <w:rsid w:val="00CA7481"/>
    <w:rsid w:val="00CA75BC"/>
    <w:rsid w:val="00CA7940"/>
    <w:rsid w:val="00CB019F"/>
    <w:rsid w:val="00CB0835"/>
    <w:rsid w:val="00CB1D95"/>
    <w:rsid w:val="00CB1F53"/>
    <w:rsid w:val="00CB2574"/>
    <w:rsid w:val="00CB47FD"/>
    <w:rsid w:val="00CB5121"/>
    <w:rsid w:val="00CB5472"/>
    <w:rsid w:val="00CB6467"/>
    <w:rsid w:val="00CB6FE0"/>
    <w:rsid w:val="00CB7596"/>
    <w:rsid w:val="00CB7E2C"/>
    <w:rsid w:val="00CC0A32"/>
    <w:rsid w:val="00CC1047"/>
    <w:rsid w:val="00CC229B"/>
    <w:rsid w:val="00CC5ABD"/>
    <w:rsid w:val="00CC75F4"/>
    <w:rsid w:val="00CC7C34"/>
    <w:rsid w:val="00CD02EB"/>
    <w:rsid w:val="00CD0F7A"/>
    <w:rsid w:val="00CD23B9"/>
    <w:rsid w:val="00CD42A4"/>
    <w:rsid w:val="00CD5672"/>
    <w:rsid w:val="00CE494E"/>
    <w:rsid w:val="00CE4AAA"/>
    <w:rsid w:val="00CE5115"/>
    <w:rsid w:val="00CE6260"/>
    <w:rsid w:val="00CE66FA"/>
    <w:rsid w:val="00CE717A"/>
    <w:rsid w:val="00CF16E9"/>
    <w:rsid w:val="00CF17F0"/>
    <w:rsid w:val="00CF450A"/>
    <w:rsid w:val="00CF584F"/>
    <w:rsid w:val="00CF60D1"/>
    <w:rsid w:val="00CF67FF"/>
    <w:rsid w:val="00CF7AD0"/>
    <w:rsid w:val="00D00296"/>
    <w:rsid w:val="00D00DE3"/>
    <w:rsid w:val="00D01ECF"/>
    <w:rsid w:val="00D02EF9"/>
    <w:rsid w:val="00D04E3D"/>
    <w:rsid w:val="00D0551D"/>
    <w:rsid w:val="00D066BB"/>
    <w:rsid w:val="00D10AFA"/>
    <w:rsid w:val="00D11477"/>
    <w:rsid w:val="00D13CF1"/>
    <w:rsid w:val="00D14620"/>
    <w:rsid w:val="00D16A87"/>
    <w:rsid w:val="00D16DA2"/>
    <w:rsid w:val="00D175F8"/>
    <w:rsid w:val="00D21BFE"/>
    <w:rsid w:val="00D24879"/>
    <w:rsid w:val="00D2608A"/>
    <w:rsid w:val="00D26348"/>
    <w:rsid w:val="00D26A41"/>
    <w:rsid w:val="00D3101C"/>
    <w:rsid w:val="00D3272B"/>
    <w:rsid w:val="00D327F1"/>
    <w:rsid w:val="00D32B02"/>
    <w:rsid w:val="00D34366"/>
    <w:rsid w:val="00D355BC"/>
    <w:rsid w:val="00D35DA1"/>
    <w:rsid w:val="00D37343"/>
    <w:rsid w:val="00D37A89"/>
    <w:rsid w:val="00D41604"/>
    <w:rsid w:val="00D41A90"/>
    <w:rsid w:val="00D41AE9"/>
    <w:rsid w:val="00D4480A"/>
    <w:rsid w:val="00D45495"/>
    <w:rsid w:val="00D50A7B"/>
    <w:rsid w:val="00D50B2B"/>
    <w:rsid w:val="00D51E30"/>
    <w:rsid w:val="00D55DFF"/>
    <w:rsid w:val="00D62BF7"/>
    <w:rsid w:val="00D63819"/>
    <w:rsid w:val="00D643CD"/>
    <w:rsid w:val="00D65433"/>
    <w:rsid w:val="00D65DD4"/>
    <w:rsid w:val="00D67033"/>
    <w:rsid w:val="00D7161A"/>
    <w:rsid w:val="00D72320"/>
    <w:rsid w:val="00D72AF3"/>
    <w:rsid w:val="00D72B96"/>
    <w:rsid w:val="00D72F78"/>
    <w:rsid w:val="00D7409D"/>
    <w:rsid w:val="00D742D8"/>
    <w:rsid w:val="00D74DF1"/>
    <w:rsid w:val="00D77B8B"/>
    <w:rsid w:val="00D80BBB"/>
    <w:rsid w:val="00D814C1"/>
    <w:rsid w:val="00D8167C"/>
    <w:rsid w:val="00D836E3"/>
    <w:rsid w:val="00D83E73"/>
    <w:rsid w:val="00D8664D"/>
    <w:rsid w:val="00D86B7D"/>
    <w:rsid w:val="00D903DB"/>
    <w:rsid w:val="00D90D10"/>
    <w:rsid w:val="00D92CA6"/>
    <w:rsid w:val="00D9384A"/>
    <w:rsid w:val="00D93D57"/>
    <w:rsid w:val="00D94EE9"/>
    <w:rsid w:val="00D95A1A"/>
    <w:rsid w:val="00D97A7F"/>
    <w:rsid w:val="00DA04B0"/>
    <w:rsid w:val="00DA0F19"/>
    <w:rsid w:val="00DA143A"/>
    <w:rsid w:val="00DA1790"/>
    <w:rsid w:val="00DA4A71"/>
    <w:rsid w:val="00DA5267"/>
    <w:rsid w:val="00DA62F2"/>
    <w:rsid w:val="00DA64F8"/>
    <w:rsid w:val="00DA6FDC"/>
    <w:rsid w:val="00DA7851"/>
    <w:rsid w:val="00DB0AE4"/>
    <w:rsid w:val="00DB19EC"/>
    <w:rsid w:val="00DB2329"/>
    <w:rsid w:val="00DB38BD"/>
    <w:rsid w:val="00DB48EF"/>
    <w:rsid w:val="00DB5EF3"/>
    <w:rsid w:val="00DB783B"/>
    <w:rsid w:val="00DB78B6"/>
    <w:rsid w:val="00DC11C2"/>
    <w:rsid w:val="00DC3261"/>
    <w:rsid w:val="00DC329F"/>
    <w:rsid w:val="00DC38BC"/>
    <w:rsid w:val="00DC5B67"/>
    <w:rsid w:val="00DC7C40"/>
    <w:rsid w:val="00DD0496"/>
    <w:rsid w:val="00DE1424"/>
    <w:rsid w:val="00DE15E6"/>
    <w:rsid w:val="00DE25D5"/>
    <w:rsid w:val="00DE3BF4"/>
    <w:rsid w:val="00DE3EC8"/>
    <w:rsid w:val="00DE4F40"/>
    <w:rsid w:val="00DE612E"/>
    <w:rsid w:val="00DF7E39"/>
    <w:rsid w:val="00DF7FE0"/>
    <w:rsid w:val="00E00A02"/>
    <w:rsid w:val="00E035D3"/>
    <w:rsid w:val="00E04C6D"/>
    <w:rsid w:val="00E0776D"/>
    <w:rsid w:val="00E10639"/>
    <w:rsid w:val="00E11AE5"/>
    <w:rsid w:val="00E11F3E"/>
    <w:rsid w:val="00E12D4C"/>
    <w:rsid w:val="00E131D6"/>
    <w:rsid w:val="00E13C54"/>
    <w:rsid w:val="00E14633"/>
    <w:rsid w:val="00E15B6D"/>
    <w:rsid w:val="00E17CE8"/>
    <w:rsid w:val="00E213DB"/>
    <w:rsid w:val="00E24345"/>
    <w:rsid w:val="00E24450"/>
    <w:rsid w:val="00E25716"/>
    <w:rsid w:val="00E26063"/>
    <w:rsid w:val="00E260B3"/>
    <w:rsid w:val="00E27E5F"/>
    <w:rsid w:val="00E30127"/>
    <w:rsid w:val="00E31909"/>
    <w:rsid w:val="00E34E00"/>
    <w:rsid w:val="00E34E94"/>
    <w:rsid w:val="00E3719C"/>
    <w:rsid w:val="00E4002E"/>
    <w:rsid w:val="00E40810"/>
    <w:rsid w:val="00E463C5"/>
    <w:rsid w:val="00E46CA7"/>
    <w:rsid w:val="00E46E9D"/>
    <w:rsid w:val="00E47235"/>
    <w:rsid w:val="00E47B08"/>
    <w:rsid w:val="00E47E2D"/>
    <w:rsid w:val="00E52582"/>
    <w:rsid w:val="00E5291E"/>
    <w:rsid w:val="00E53068"/>
    <w:rsid w:val="00E530BF"/>
    <w:rsid w:val="00E55867"/>
    <w:rsid w:val="00E60AB7"/>
    <w:rsid w:val="00E6155F"/>
    <w:rsid w:val="00E62D4E"/>
    <w:rsid w:val="00E62D8C"/>
    <w:rsid w:val="00E630F2"/>
    <w:rsid w:val="00E64492"/>
    <w:rsid w:val="00E65872"/>
    <w:rsid w:val="00E677CB"/>
    <w:rsid w:val="00E67821"/>
    <w:rsid w:val="00E701BF"/>
    <w:rsid w:val="00E703E8"/>
    <w:rsid w:val="00E7332A"/>
    <w:rsid w:val="00E74070"/>
    <w:rsid w:val="00E745A1"/>
    <w:rsid w:val="00E74B40"/>
    <w:rsid w:val="00E74E99"/>
    <w:rsid w:val="00E75064"/>
    <w:rsid w:val="00E764B8"/>
    <w:rsid w:val="00E7777F"/>
    <w:rsid w:val="00E829B8"/>
    <w:rsid w:val="00E8330B"/>
    <w:rsid w:val="00E83931"/>
    <w:rsid w:val="00E83B21"/>
    <w:rsid w:val="00E83F0B"/>
    <w:rsid w:val="00E8516F"/>
    <w:rsid w:val="00E8551A"/>
    <w:rsid w:val="00E869C2"/>
    <w:rsid w:val="00E86D04"/>
    <w:rsid w:val="00E87F1B"/>
    <w:rsid w:val="00E93C7A"/>
    <w:rsid w:val="00EA286F"/>
    <w:rsid w:val="00EA3B10"/>
    <w:rsid w:val="00EA44ED"/>
    <w:rsid w:val="00EA6353"/>
    <w:rsid w:val="00EA747E"/>
    <w:rsid w:val="00EA7735"/>
    <w:rsid w:val="00EB1358"/>
    <w:rsid w:val="00EB44F8"/>
    <w:rsid w:val="00EB50DC"/>
    <w:rsid w:val="00EB61D5"/>
    <w:rsid w:val="00EC1CE9"/>
    <w:rsid w:val="00EC20C5"/>
    <w:rsid w:val="00EC3449"/>
    <w:rsid w:val="00ED032E"/>
    <w:rsid w:val="00ED2F83"/>
    <w:rsid w:val="00ED5590"/>
    <w:rsid w:val="00ED6C97"/>
    <w:rsid w:val="00ED75BE"/>
    <w:rsid w:val="00ED7A5F"/>
    <w:rsid w:val="00EE1CCA"/>
    <w:rsid w:val="00EE2E5C"/>
    <w:rsid w:val="00EE33D6"/>
    <w:rsid w:val="00EE4192"/>
    <w:rsid w:val="00EE4EB6"/>
    <w:rsid w:val="00EE4F1F"/>
    <w:rsid w:val="00EE5949"/>
    <w:rsid w:val="00EE5DC6"/>
    <w:rsid w:val="00EE7018"/>
    <w:rsid w:val="00EF1013"/>
    <w:rsid w:val="00EF2E45"/>
    <w:rsid w:val="00EF3A90"/>
    <w:rsid w:val="00EF44CA"/>
    <w:rsid w:val="00F00CE8"/>
    <w:rsid w:val="00F01CE8"/>
    <w:rsid w:val="00F0375C"/>
    <w:rsid w:val="00F037DD"/>
    <w:rsid w:val="00F04E4C"/>
    <w:rsid w:val="00F0680D"/>
    <w:rsid w:val="00F07C60"/>
    <w:rsid w:val="00F1051E"/>
    <w:rsid w:val="00F1367E"/>
    <w:rsid w:val="00F165E2"/>
    <w:rsid w:val="00F235F2"/>
    <w:rsid w:val="00F24E61"/>
    <w:rsid w:val="00F25DB0"/>
    <w:rsid w:val="00F2657A"/>
    <w:rsid w:val="00F31081"/>
    <w:rsid w:val="00F31089"/>
    <w:rsid w:val="00F333E7"/>
    <w:rsid w:val="00F33FB0"/>
    <w:rsid w:val="00F34DBE"/>
    <w:rsid w:val="00F376DD"/>
    <w:rsid w:val="00F41B69"/>
    <w:rsid w:val="00F42646"/>
    <w:rsid w:val="00F42876"/>
    <w:rsid w:val="00F43CC8"/>
    <w:rsid w:val="00F440F5"/>
    <w:rsid w:val="00F4470B"/>
    <w:rsid w:val="00F474BF"/>
    <w:rsid w:val="00F5157C"/>
    <w:rsid w:val="00F51C8E"/>
    <w:rsid w:val="00F52F51"/>
    <w:rsid w:val="00F55BDC"/>
    <w:rsid w:val="00F55DE7"/>
    <w:rsid w:val="00F56413"/>
    <w:rsid w:val="00F5641F"/>
    <w:rsid w:val="00F60F8D"/>
    <w:rsid w:val="00F63562"/>
    <w:rsid w:val="00F66541"/>
    <w:rsid w:val="00F70E87"/>
    <w:rsid w:val="00F715F8"/>
    <w:rsid w:val="00F7233C"/>
    <w:rsid w:val="00F72CF8"/>
    <w:rsid w:val="00F74D3D"/>
    <w:rsid w:val="00F75ABF"/>
    <w:rsid w:val="00F7681B"/>
    <w:rsid w:val="00F768B9"/>
    <w:rsid w:val="00F803B4"/>
    <w:rsid w:val="00F80B23"/>
    <w:rsid w:val="00F80FED"/>
    <w:rsid w:val="00F81698"/>
    <w:rsid w:val="00F8445B"/>
    <w:rsid w:val="00F844D9"/>
    <w:rsid w:val="00F90800"/>
    <w:rsid w:val="00F90C61"/>
    <w:rsid w:val="00F9150E"/>
    <w:rsid w:val="00F91AD8"/>
    <w:rsid w:val="00F91F4E"/>
    <w:rsid w:val="00F923E0"/>
    <w:rsid w:val="00F928A2"/>
    <w:rsid w:val="00F93E54"/>
    <w:rsid w:val="00F955BE"/>
    <w:rsid w:val="00F96CC9"/>
    <w:rsid w:val="00F976D8"/>
    <w:rsid w:val="00F97BD2"/>
    <w:rsid w:val="00FA01A9"/>
    <w:rsid w:val="00FA0DF2"/>
    <w:rsid w:val="00FA1738"/>
    <w:rsid w:val="00FA1D7F"/>
    <w:rsid w:val="00FA39D5"/>
    <w:rsid w:val="00FA3D80"/>
    <w:rsid w:val="00FA4336"/>
    <w:rsid w:val="00FA5A28"/>
    <w:rsid w:val="00FA5C0A"/>
    <w:rsid w:val="00FA62E3"/>
    <w:rsid w:val="00FA6CBC"/>
    <w:rsid w:val="00FB000B"/>
    <w:rsid w:val="00FB27D2"/>
    <w:rsid w:val="00FB2C9A"/>
    <w:rsid w:val="00FB607F"/>
    <w:rsid w:val="00FC0024"/>
    <w:rsid w:val="00FC2189"/>
    <w:rsid w:val="00FC7B4B"/>
    <w:rsid w:val="00FD020A"/>
    <w:rsid w:val="00FD04A2"/>
    <w:rsid w:val="00FD0C99"/>
    <w:rsid w:val="00FD16ED"/>
    <w:rsid w:val="00FD51B0"/>
    <w:rsid w:val="00FD7849"/>
    <w:rsid w:val="00FE09B8"/>
    <w:rsid w:val="00FE12F8"/>
    <w:rsid w:val="00FE2183"/>
    <w:rsid w:val="00FE24E4"/>
    <w:rsid w:val="00FE509E"/>
    <w:rsid w:val="00FE64A4"/>
    <w:rsid w:val="00FF0147"/>
    <w:rsid w:val="00FF0FF3"/>
    <w:rsid w:val="00FF2521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E1C9D85-F578-4351-93C4-59542761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872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33D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4E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533D72"/>
    <w:rPr>
      <w:rFonts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29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2970F3"/>
    <w:pPr>
      <w:widowControl w:val="0"/>
      <w:tabs>
        <w:tab w:val="left" w:pos="720"/>
      </w:tabs>
      <w:jc w:val="center"/>
    </w:pPr>
    <w:rPr>
      <w:b/>
      <w:kern w:val="2"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locked/>
    <w:rsid w:val="00D01ECF"/>
    <w:rPr>
      <w:b/>
      <w:snapToGrid w:val="0"/>
      <w:kern w:val="2"/>
      <w:sz w:val="28"/>
    </w:rPr>
  </w:style>
  <w:style w:type="paragraph" w:styleId="a4">
    <w:name w:val="Body Text"/>
    <w:basedOn w:val="a"/>
    <w:link w:val="a5"/>
    <w:uiPriority w:val="99"/>
    <w:rsid w:val="00E74B4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423FF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76337A"/>
    <w:pPr>
      <w:ind w:left="-720"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423FF"/>
    <w:rPr>
      <w:sz w:val="24"/>
      <w:szCs w:val="24"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9A4A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9A4F97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785F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690F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1 Знак Знак Знак Знак Знак Знак Знак1"/>
    <w:basedOn w:val="a"/>
    <w:rsid w:val="00882A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AA7A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A7A84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AA7A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A7A84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533D72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33D72"/>
    <w:rPr>
      <w:rFonts w:ascii="Tahoma" w:hAnsi="Tahoma" w:cs="Times New Roman"/>
      <w:sz w:val="16"/>
      <w:szCs w:val="16"/>
    </w:rPr>
  </w:style>
  <w:style w:type="paragraph" w:styleId="af0">
    <w:name w:val="endnote text"/>
    <w:basedOn w:val="a"/>
    <w:link w:val="af1"/>
    <w:uiPriority w:val="99"/>
    <w:rsid w:val="00533D72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locked/>
    <w:rsid w:val="00533D72"/>
    <w:rPr>
      <w:rFonts w:cs="Times New Roman"/>
    </w:rPr>
  </w:style>
  <w:style w:type="character" w:styleId="af2">
    <w:name w:val="endnote reference"/>
    <w:basedOn w:val="a0"/>
    <w:uiPriority w:val="99"/>
    <w:rsid w:val="00533D72"/>
    <w:rPr>
      <w:vertAlign w:val="superscript"/>
    </w:rPr>
  </w:style>
  <w:style w:type="paragraph" w:styleId="af3">
    <w:name w:val="Normal (Web)"/>
    <w:basedOn w:val="a"/>
    <w:uiPriority w:val="99"/>
    <w:unhideWhenUsed/>
    <w:rsid w:val="00533D72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533D72"/>
    <w:rPr>
      <w:b/>
    </w:rPr>
  </w:style>
  <w:style w:type="paragraph" w:styleId="af5">
    <w:name w:val="List Paragraph"/>
    <w:basedOn w:val="a"/>
    <w:uiPriority w:val="34"/>
    <w:qFormat/>
    <w:rsid w:val="00533D72"/>
    <w:pPr>
      <w:ind w:left="720"/>
      <w:contextualSpacing/>
    </w:pPr>
  </w:style>
  <w:style w:type="paragraph" w:customStyle="1" w:styleId="CharChar">
    <w:name w:val="Char Char"/>
    <w:basedOn w:val="a"/>
    <w:rsid w:val="00533D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33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dynatree-node">
    <w:name w:val="dynatree-node"/>
    <w:basedOn w:val="a0"/>
    <w:rsid w:val="00533D72"/>
    <w:rPr>
      <w:rFonts w:cs="Times New Roman"/>
    </w:rPr>
  </w:style>
  <w:style w:type="character" w:styleId="af6">
    <w:name w:val="Hyperlink"/>
    <w:basedOn w:val="a0"/>
    <w:uiPriority w:val="99"/>
    <w:unhideWhenUsed/>
    <w:rsid w:val="00533D72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533D7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l41">
    <w:name w:val="hl41"/>
    <w:basedOn w:val="a0"/>
    <w:rsid w:val="00533D72"/>
    <w:rPr>
      <w:rFonts w:cs="Times New Roman"/>
      <w:b/>
      <w:bCs/>
      <w:sz w:val="20"/>
      <w:szCs w:val="20"/>
    </w:rPr>
  </w:style>
  <w:style w:type="paragraph" w:customStyle="1" w:styleId="text">
    <w:name w:val="text"/>
    <w:basedOn w:val="a"/>
    <w:rsid w:val="00533D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33D72"/>
    <w:rPr>
      <w:rFonts w:cs="Times New Roman"/>
    </w:rPr>
  </w:style>
  <w:style w:type="paragraph" w:customStyle="1" w:styleId="af7">
    <w:name w:val="Знак Знак Знак Знак"/>
    <w:basedOn w:val="a"/>
    <w:rsid w:val="00533D7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D01E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D01ECF"/>
    <w:rPr>
      <w:rFonts w:ascii="Courier New" w:hAnsi="Courier New" w:cs="Times New Roman"/>
    </w:rPr>
  </w:style>
  <w:style w:type="character" w:customStyle="1" w:styleId="blk">
    <w:name w:val="blk"/>
    <w:basedOn w:val="a0"/>
    <w:rsid w:val="00DE3EC8"/>
    <w:rPr>
      <w:rFonts w:cs="Times New Roman"/>
    </w:rPr>
  </w:style>
  <w:style w:type="paragraph" w:customStyle="1" w:styleId="ConsPlusNormal1">
    <w:name w:val="ConsPlusNormal1"/>
    <w:rsid w:val="00440530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customStyle="1" w:styleId="ConsPlusNonformat1">
    <w:name w:val="ConsPlusNonformat1"/>
    <w:next w:val="ConsPlusNormal1"/>
    <w:rsid w:val="00440530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12">
    <w:name w:val="Обычный1"/>
    <w:rsid w:val="00A558D4"/>
    <w:pPr>
      <w:widowControl w:val="0"/>
    </w:pPr>
    <w:rPr>
      <w:snapToGrid w:val="0"/>
    </w:rPr>
  </w:style>
  <w:style w:type="character" w:customStyle="1" w:styleId="40">
    <w:name w:val="Заголовок 4 Знак"/>
    <w:basedOn w:val="a0"/>
    <w:link w:val="4"/>
    <w:uiPriority w:val="9"/>
    <w:semiHidden/>
    <w:rsid w:val="00324ED1"/>
    <w:rPr>
      <w:rFonts w:ascii="Calibri" w:hAnsi="Calibri"/>
      <w:b/>
      <w:bCs/>
      <w:sz w:val="28"/>
      <w:szCs w:val="28"/>
    </w:rPr>
  </w:style>
  <w:style w:type="character" w:customStyle="1" w:styleId="bg-error">
    <w:name w:val="bg-error"/>
    <w:basedOn w:val="a0"/>
    <w:rsid w:val="00324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rt.gov35.ru/application/ma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port.gov35.ru/applic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port.gov35.ru/applicatio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port.gov35.ru/applic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port.gov35.ru/applic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10C06-8131-4C21-96C5-4DB14901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8139</Words>
  <Characters>46395</Characters>
  <Application>Microsoft Office Word</Application>
  <DocSecurity>4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Управление финансов и экономики</Company>
  <LinksUpToDate>false</LinksUpToDate>
  <CharactersWithSpaces>54426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Захарова</dc:creator>
  <cp:lastModifiedBy>Кузнецова Ю.В.</cp:lastModifiedBy>
  <cp:revision>2</cp:revision>
  <cp:lastPrinted>2021-02-12T08:10:00Z</cp:lastPrinted>
  <dcterms:created xsi:type="dcterms:W3CDTF">2023-03-22T05:51:00Z</dcterms:created>
  <dcterms:modified xsi:type="dcterms:W3CDTF">2023-03-22T05:51:00Z</dcterms:modified>
</cp:coreProperties>
</file>