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5" w:rsidRPr="00331C44" w:rsidRDefault="00824E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30458E">
        <w:rPr>
          <w:sz w:val="24"/>
          <w:szCs w:val="24"/>
        </w:rPr>
        <w:t>ОКРУГА</w:t>
      </w:r>
    </w:p>
    <w:p w:rsidR="00824E65" w:rsidRDefault="00824E65">
      <w:pPr>
        <w:jc w:val="center"/>
      </w:pPr>
    </w:p>
    <w:p w:rsidR="00824E65" w:rsidRDefault="00824E6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24E65" w:rsidRDefault="00824E65">
      <w:pPr>
        <w:jc w:val="center"/>
        <w:rPr>
          <w:b/>
          <w:sz w:val="24"/>
        </w:rPr>
      </w:pPr>
    </w:p>
    <w:p w:rsidR="00824E65" w:rsidRDefault="00A32C87">
      <w:pPr>
        <w:jc w:val="both"/>
        <w:rPr>
          <w:sz w:val="28"/>
        </w:rPr>
      </w:pPr>
      <w:r w:rsidRPr="00A32C87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30458E" w:rsidRPr="0030458E" w:rsidRDefault="0030458E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31.01.2024</w:t>
                  </w:r>
                </w:p>
              </w:txbxContent>
            </v:textbox>
          </v:rect>
        </w:pict>
      </w:r>
      <w:r w:rsidRPr="00A32C87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30458E" w:rsidRPr="0030458E" w:rsidRDefault="0030458E" w:rsidP="0030458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85</w:t>
                  </w:r>
                </w:p>
              </w:txbxContent>
            </v:textbox>
          </v:rect>
        </w:pict>
      </w:r>
    </w:p>
    <w:p w:rsidR="00824E65" w:rsidRDefault="00824E65">
      <w:pPr>
        <w:pStyle w:val="2"/>
      </w:pPr>
      <w:r>
        <w:t>От _______________ № ______________</w:t>
      </w:r>
    </w:p>
    <w:p w:rsidR="00824E65" w:rsidRDefault="00824E6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24E65" w:rsidRDefault="00824E65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24E65" w:rsidRDefault="00824E65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24E65">
        <w:tc>
          <w:tcPr>
            <w:tcW w:w="1276" w:type="dxa"/>
          </w:tcPr>
          <w:p w:rsidR="00824E65" w:rsidRDefault="00A32C8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A32C87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A32C87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A32C87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A32C87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24E65">
              <w:rPr>
                <w:sz w:val="28"/>
                <w:lang w:val="en-US"/>
              </w:rPr>
              <w:t xml:space="preserve">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24E65" w:rsidRDefault="00824E6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24E65" w:rsidRPr="00090939" w:rsidRDefault="00824E65" w:rsidP="0030458E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Pr="00F95624">
              <w:rPr>
                <w:sz w:val="28"/>
              </w:rPr>
              <w:t xml:space="preserve">системе внутреннего обеспечения соответствия требованиям антимонопольного законодательства в администрации Вожегодского муниципального </w:t>
            </w:r>
            <w:r w:rsidR="0030458E">
              <w:rPr>
                <w:sz w:val="28"/>
              </w:rPr>
              <w:t>округа</w:t>
            </w:r>
          </w:p>
        </w:tc>
      </w:tr>
    </w:tbl>
    <w:p w:rsidR="00824E65" w:rsidRDefault="00824E65">
      <w:pPr>
        <w:jc w:val="both"/>
        <w:rPr>
          <w:sz w:val="28"/>
        </w:rPr>
      </w:pPr>
    </w:p>
    <w:p w:rsidR="00824E65" w:rsidRPr="00F95624" w:rsidRDefault="00824E65" w:rsidP="008432CE">
      <w:pPr>
        <w:shd w:val="clear" w:color="auto" w:fill="FFFFFF"/>
        <w:spacing w:line="322" w:lineRule="exact"/>
        <w:ind w:firstLine="706"/>
        <w:jc w:val="both"/>
        <w:rPr>
          <w:rFonts w:ascii="Arial" w:hAnsi="Arial" w:cs="Arial"/>
        </w:rPr>
      </w:pPr>
      <w:r>
        <w:rPr>
          <w:sz w:val="28"/>
        </w:rPr>
        <w:tab/>
      </w:r>
      <w:proofErr w:type="gramStart"/>
      <w:r w:rsidR="0030458E">
        <w:rPr>
          <w:rFonts w:ascii="Tinos" w:hAnsi="Tinos"/>
          <w:sz w:val="28"/>
          <w:szCs w:val="28"/>
        </w:rPr>
        <w:t xml:space="preserve">В соответствии с Федеральным </w:t>
      </w:r>
      <w:hyperlink r:id="rId7">
        <w:r w:rsidR="0030458E" w:rsidRPr="0030458E">
          <w:rPr>
            <w:rFonts w:ascii="Tinos" w:hAnsi="Tinos"/>
            <w:sz w:val="28"/>
            <w:szCs w:val="28"/>
          </w:rPr>
          <w:t>законом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от 26</w:t>
      </w:r>
      <w:r w:rsidR="0030458E">
        <w:rPr>
          <w:rFonts w:ascii="Tinos" w:hAnsi="Tinos"/>
          <w:sz w:val="28"/>
          <w:szCs w:val="28"/>
        </w:rPr>
        <w:t xml:space="preserve"> июля </w:t>
      </w:r>
      <w:r w:rsidR="0030458E" w:rsidRPr="0030458E">
        <w:rPr>
          <w:rFonts w:ascii="Tinos" w:hAnsi="Tinos"/>
          <w:sz w:val="28"/>
          <w:szCs w:val="28"/>
        </w:rPr>
        <w:t>2006</w:t>
      </w:r>
      <w:r w:rsidR="0030458E">
        <w:rPr>
          <w:rFonts w:ascii="Tinos" w:hAnsi="Tinos"/>
          <w:sz w:val="28"/>
          <w:szCs w:val="28"/>
        </w:rPr>
        <w:t xml:space="preserve"> года №</w:t>
      </w:r>
      <w:r w:rsidR="0030458E" w:rsidRPr="0030458E">
        <w:rPr>
          <w:rFonts w:ascii="Tinos" w:hAnsi="Tinos"/>
          <w:sz w:val="28"/>
          <w:szCs w:val="28"/>
        </w:rPr>
        <w:t xml:space="preserve"> 135-ФЗ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 защите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8">
        <w:r w:rsidR="0030458E">
          <w:rPr>
            <w:rFonts w:ascii="Tinos" w:hAnsi="Tinos"/>
            <w:sz w:val="28"/>
            <w:szCs w:val="28"/>
          </w:rPr>
          <w:t>У</w:t>
        </w:r>
        <w:r w:rsidR="0030458E" w:rsidRPr="0030458E">
          <w:rPr>
            <w:rFonts w:ascii="Tinos" w:hAnsi="Tinos"/>
            <w:sz w:val="28"/>
            <w:szCs w:val="28"/>
          </w:rPr>
          <w:t>казом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Президента Российской Федерации от 21</w:t>
      </w:r>
      <w:r w:rsidR="0030458E">
        <w:rPr>
          <w:rFonts w:ascii="Tinos" w:hAnsi="Tinos"/>
          <w:sz w:val="28"/>
          <w:szCs w:val="28"/>
        </w:rPr>
        <w:t xml:space="preserve"> декабря </w:t>
      </w:r>
      <w:r w:rsidR="0030458E" w:rsidRPr="0030458E">
        <w:rPr>
          <w:rFonts w:ascii="Tinos" w:hAnsi="Tinos"/>
          <w:sz w:val="28"/>
          <w:szCs w:val="28"/>
        </w:rPr>
        <w:t>2017</w:t>
      </w:r>
      <w:r w:rsidR="0030458E">
        <w:rPr>
          <w:rFonts w:ascii="Tinos" w:hAnsi="Tinos"/>
          <w:sz w:val="28"/>
          <w:szCs w:val="28"/>
        </w:rPr>
        <w:t xml:space="preserve"> года № </w:t>
      </w:r>
      <w:r w:rsidR="0030458E" w:rsidRPr="0030458E">
        <w:rPr>
          <w:rFonts w:ascii="Tinos" w:hAnsi="Tinos"/>
          <w:sz w:val="28"/>
          <w:szCs w:val="28"/>
        </w:rPr>
        <w:t xml:space="preserve">618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основных направлениях государственной политики по развитию конкуренции</w:t>
      </w:r>
      <w:r w:rsidR="0030458E">
        <w:rPr>
          <w:rFonts w:ascii="Tinos" w:hAnsi="Tinos" w:hint="eastAsia"/>
          <w:sz w:val="28"/>
          <w:szCs w:val="28"/>
        </w:rPr>
        <w:t>»</w:t>
      </w:r>
      <w:r w:rsidR="0030458E" w:rsidRPr="0030458E">
        <w:rPr>
          <w:rFonts w:ascii="Tinos" w:hAnsi="Tinos"/>
          <w:sz w:val="28"/>
          <w:szCs w:val="28"/>
        </w:rPr>
        <w:t xml:space="preserve">, </w:t>
      </w:r>
      <w:hyperlink r:id="rId9">
        <w:r w:rsidR="0030458E" w:rsidRPr="0030458E">
          <w:rPr>
            <w:rFonts w:ascii="Tinos" w:hAnsi="Tinos"/>
            <w:sz w:val="28"/>
            <w:szCs w:val="28"/>
          </w:rPr>
          <w:t>распоряжением</w:t>
        </w:r>
      </w:hyperlink>
      <w:r w:rsidR="0030458E" w:rsidRPr="0030458E">
        <w:rPr>
          <w:rFonts w:ascii="Tinos" w:hAnsi="Tinos"/>
          <w:sz w:val="28"/>
          <w:szCs w:val="28"/>
        </w:rPr>
        <w:t xml:space="preserve"> Правительства Российской Федерации от 18</w:t>
      </w:r>
      <w:r w:rsidR="0030458E">
        <w:rPr>
          <w:rFonts w:ascii="Tinos" w:hAnsi="Tinos"/>
          <w:sz w:val="28"/>
          <w:szCs w:val="28"/>
        </w:rPr>
        <w:t xml:space="preserve"> октября </w:t>
      </w:r>
      <w:r w:rsidR="0030458E" w:rsidRPr="0030458E">
        <w:rPr>
          <w:rFonts w:ascii="Tinos" w:hAnsi="Tinos"/>
          <w:sz w:val="28"/>
          <w:szCs w:val="28"/>
        </w:rPr>
        <w:t xml:space="preserve">2018 </w:t>
      </w:r>
      <w:r w:rsidR="0030458E">
        <w:rPr>
          <w:rFonts w:ascii="Tinos" w:hAnsi="Tinos"/>
          <w:sz w:val="28"/>
          <w:szCs w:val="28"/>
        </w:rPr>
        <w:t>года № 2</w:t>
      </w:r>
      <w:r w:rsidR="0030458E" w:rsidRPr="0030458E">
        <w:rPr>
          <w:rFonts w:ascii="Tinos" w:hAnsi="Tinos"/>
          <w:sz w:val="28"/>
          <w:szCs w:val="28"/>
        </w:rPr>
        <w:t xml:space="preserve">258-р </w:t>
      </w:r>
      <w:r w:rsidR="0030458E">
        <w:rPr>
          <w:rFonts w:ascii="Tinos" w:hAnsi="Tinos" w:hint="eastAsia"/>
          <w:sz w:val="28"/>
          <w:szCs w:val="28"/>
        </w:rPr>
        <w:t>«</w:t>
      </w:r>
      <w:r w:rsidR="0030458E" w:rsidRPr="0030458E">
        <w:rPr>
          <w:rFonts w:ascii="Tinos" w:hAnsi="Tinos"/>
          <w:sz w:val="28"/>
          <w:szCs w:val="28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</w:t>
      </w:r>
      <w:proofErr w:type="gramEnd"/>
      <w:r w:rsidR="0030458E" w:rsidRPr="0030458E">
        <w:rPr>
          <w:rFonts w:ascii="Tinos" w:hAnsi="Tinos"/>
          <w:sz w:val="28"/>
          <w:szCs w:val="28"/>
        </w:rPr>
        <w:t xml:space="preserve"> законодательства</w:t>
      </w:r>
      <w:r w:rsidR="0030458E">
        <w:rPr>
          <w:rFonts w:ascii="Tinos" w:hAnsi="Tinos" w:hint="eastAsia"/>
          <w:sz w:val="28"/>
          <w:szCs w:val="28"/>
        </w:rPr>
        <w:t>»</w:t>
      </w:r>
      <w:r w:rsidR="008432CE">
        <w:rPr>
          <w:rFonts w:ascii="Tinos" w:hAnsi="Tinos"/>
          <w:sz w:val="28"/>
          <w:szCs w:val="28"/>
        </w:rPr>
        <w:t>, п</w:t>
      </w:r>
      <w:r w:rsidR="008432CE" w:rsidRPr="008432CE">
        <w:rPr>
          <w:rFonts w:ascii="Tinos" w:hAnsi="Tinos"/>
          <w:sz w:val="28"/>
          <w:szCs w:val="28"/>
        </w:rPr>
        <w:t>остановление</w:t>
      </w:r>
      <w:r w:rsidR="008432CE">
        <w:rPr>
          <w:rFonts w:ascii="Tinos" w:hAnsi="Tinos"/>
          <w:sz w:val="28"/>
          <w:szCs w:val="28"/>
        </w:rPr>
        <w:t>м</w:t>
      </w:r>
      <w:r w:rsidR="008432CE" w:rsidRPr="008432CE">
        <w:rPr>
          <w:rFonts w:ascii="Tinos" w:hAnsi="Tinos"/>
          <w:sz w:val="28"/>
          <w:szCs w:val="28"/>
        </w:rPr>
        <w:t xml:space="preserve"> Правительства Вологодской области от 18</w:t>
      </w:r>
      <w:r w:rsidR="008432CE">
        <w:rPr>
          <w:rFonts w:ascii="Tinos" w:hAnsi="Tinos"/>
          <w:sz w:val="28"/>
          <w:szCs w:val="28"/>
        </w:rPr>
        <w:t xml:space="preserve"> марта </w:t>
      </w:r>
      <w:r w:rsidR="008432CE" w:rsidRPr="008432CE">
        <w:rPr>
          <w:rFonts w:ascii="Tinos" w:hAnsi="Tinos"/>
          <w:sz w:val="28"/>
          <w:szCs w:val="28"/>
        </w:rPr>
        <w:t>2019</w:t>
      </w:r>
      <w:r w:rsidR="008432CE">
        <w:rPr>
          <w:rFonts w:ascii="Tinos" w:hAnsi="Tinos"/>
          <w:sz w:val="28"/>
          <w:szCs w:val="28"/>
        </w:rPr>
        <w:t xml:space="preserve"> года</w:t>
      </w:r>
      <w:r w:rsidR="008432CE" w:rsidRP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/>
          <w:sz w:val="28"/>
          <w:szCs w:val="28"/>
        </w:rPr>
        <w:t xml:space="preserve">№ </w:t>
      </w:r>
      <w:r w:rsidR="008432CE" w:rsidRPr="008432CE">
        <w:rPr>
          <w:rFonts w:ascii="Tinos" w:hAnsi="Tinos"/>
          <w:sz w:val="28"/>
          <w:szCs w:val="28"/>
        </w:rPr>
        <w:t>268</w:t>
      </w:r>
      <w:r w:rsidR="008432CE">
        <w:rPr>
          <w:rFonts w:ascii="Tinos" w:hAnsi="Tinos"/>
          <w:sz w:val="28"/>
          <w:szCs w:val="28"/>
        </w:rPr>
        <w:t xml:space="preserve"> </w:t>
      </w:r>
      <w:r w:rsidR="008432CE">
        <w:rPr>
          <w:rFonts w:ascii="Tinos" w:hAnsi="Tinos" w:hint="eastAsia"/>
          <w:sz w:val="28"/>
          <w:szCs w:val="28"/>
        </w:rPr>
        <w:t>«</w:t>
      </w:r>
      <w:r w:rsidR="008432CE" w:rsidRPr="008432CE">
        <w:rPr>
          <w:rFonts w:ascii="Tinos" w:hAnsi="Tinos"/>
          <w:sz w:val="28"/>
          <w:szCs w:val="28"/>
        </w:rPr>
        <w:t>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</w:t>
      </w:r>
      <w:r w:rsidR="008432CE">
        <w:rPr>
          <w:rFonts w:ascii="Tinos" w:hAnsi="Tinos" w:hint="eastAsia"/>
          <w:sz w:val="28"/>
          <w:szCs w:val="28"/>
        </w:rPr>
        <w:t>»</w:t>
      </w:r>
      <w:r w:rsidR="0030458E">
        <w:rPr>
          <w:rFonts w:ascii="Tinos" w:hAnsi="Tinos"/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администрация </w:t>
      </w:r>
      <w:r w:rsidR="0030458E">
        <w:rPr>
          <w:sz w:val="28"/>
          <w:szCs w:val="28"/>
        </w:rPr>
        <w:t>округа</w:t>
      </w:r>
    </w:p>
    <w:p w:rsidR="00824E65" w:rsidRDefault="00824E65" w:rsidP="00F956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95624">
        <w:rPr>
          <w:spacing w:val="-2"/>
          <w:sz w:val="28"/>
          <w:szCs w:val="28"/>
        </w:rPr>
        <w:t>ПОСТАНОВЛЯЕТ:</w:t>
      </w:r>
    </w:p>
    <w:p w:rsidR="00824E65" w:rsidRPr="00F95624" w:rsidRDefault="00824E65" w:rsidP="00F95624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  <w:tab w:val="left" w:pos="1618"/>
          <w:tab w:val="left" w:pos="3763"/>
          <w:tab w:val="left" w:pos="5909"/>
          <w:tab w:val="left" w:pos="8107"/>
        </w:tabs>
        <w:autoSpaceDE w:val="0"/>
        <w:autoSpaceDN w:val="0"/>
        <w:adjustRightInd w:val="0"/>
        <w:spacing w:before="312" w:line="322" w:lineRule="exact"/>
        <w:ind w:left="14" w:right="10" w:firstLine="710"/>
        <w:jc w:val="both"/>
        <w:rPr>
          <w:spacing w:val="-28"/>
          <w:sz w:val="28"/>
          <w:szCs w:val="28"/>
        </w:rPr>
      </w:pPr>
      <w:r w:rsidRPr="00F95624">
        <w:rPr>
          <w:sz w:val="28"/>
          <w:szCs w:val="28"/>
        </w:rPr>
        <w:t xml:space="preserve">Создать в администрации Вожегодского муниципального </w:t>
      </w:r>
      <w:r w:rsidR="0030458E">
        <w:rPr>
          <w:sz w:val="28"/>
          <w:szCs w:val="28"/>
        </w:rPr>
        <w:t xml:space="preserve">округа </w:t>
      </w:r>
      <w:r w:rsidRPr="00F95624">
        <w:rPr>
          <w:spacing w:val="-6"/>
          <w:sz w:val="28"/>
          <w:szCs w:val="28"/>
        </w:rPr>
        <w:t>систему</w:t>
      </w:r>
      <w:r>
        <w:rPr>
          <w:rFonts w:ascii="Arial" w:hAnsi="Arial" w:cs="Arial"/>
          <w:sz w:val="28"/>
          <w:szCs w:val="28"/>
        </w:rPr>
        <w:t xml:space="preserve"> </w:t>
      </w:r>
      <w:r w:rsidRPr="00F95624">
        <w:rPr>
          <w:spacing w:val="-3"/>
          <w:sz w:val="28"/>
          <w:szCs w:val="28"/>
        </w:rPr>
        <w:t>внутреннего</w:t>
      </w:r>
      <w:r>
        <w:rPr>
          <w:rFonts w:ascii="Arial" w:hAnsi="Arial" w:cs="Arial"/>
          <w:sz w:val="28"/>
          <w:szCs w:val="28"/>
        </w:rPr>
        <w:t xml:space="preserve"> </w:t>
      </w:r>
      <w:r w:rsidRPr="00F95624">
        <w:rPr>
          <w:spacing w:val="-4"/>
          <w:sz w:val="28"/>
          <w:szCs w:val="28"/>
        </w:rPr>
        <w:t>обеспечения</w:t>
      </w:r>
      <w:r>
        <w:rPr>
          <w:rFonts w:ascii="Arial" w:hAnsi="Arial" w:cs="Arial"/>
          <w:sz w:val="28"/>
          <w:szCs w:val="28"/>
        </w:rPr>
        <w:t xml:space="preserve"> </w:t>
      </w:r>
      <w:r w:rsidRPr="00F95624">
        <w:rPr>
          <w:spacing w:val="-3"/>
          <w:sz w:val="28"/>
          <w:szCs w:val="28"/>
        </w:rPr>
        <w:t>соответствия</w:t>
      </w:r>
      <w:r>
        <w:rPr>
          <w:rFonts w:ascii="Arial" w:hAnsi="Arial" w:cs="Arial"/>
          <w:sz w:val="28"/>
          <w:szCs w:val="28"/>
        </w:rPr>
        <w:t xml:space="preserve"> </w:t>
      </w:r>
      <w:r w:rsidRPr="00F95624">
        <w:rPr>
          <w:spacing w:val="-4"/>
          <w:sz w:val="28"/>
          <w:szCs w:val="28"/>
        </w:rPr>
        <w:t>требованиям</w:t>
      </w:r>
      <w:r>
        <w:rPr>
          <w:spacing w:val="-4"/>
          <w:sz w:val="28"/>
          <w:szCs w:val="28"/>
        </w:rPr>
        <w:t xml:space="preserve">    </w:t>
      </w:r>
      <w:r w:rsidRPr="00F95624">
        <w:rPr>
          <w:sz w:val="28"/>
          <w:szCs w:val="28"/>
        </w:rPr>
        <w:t>антимонопольного законодательства (</w:t>
      </w:r>
      <w:proofErr w:type="gramStart"/>
      <w:r w:rsidRPr="00F95624">
        <w:rPr>
          <w:sz w:val="28"/>
          <w:szCs w:val="28"/>
        </w:rPr>
        <w:t>антимонопольный</w:t>
      </w:r>
      <w:proofErr w:type="gramEnd"/>
      <w:r w:rsidRPr="00F95624">
        <w:rPr>
          <w:sz w:val="28"/>
          <w:szCs w:val="28"/>
        </w:rPr>
        <w:t xml:space="preserve"> комплаенс) в </w:t>
      </w:r>
      <w:r w:rsidRPr="00F95624">
        <w:rPr>
          <w:spacing w:val="-1"/>
          <w:sz w:val="28"/>
          <w:szCs w:val="28"/>
        </w:rPr>
        <w:t xml:space="preserve">соответствии с Положением об организации в администрации Вожегодского </w:t>
      </w:r>
      <w:r w:rsidRPr="00F95624">
        <w:rPr>
          <w:sz w:val="28"/>
          <w:szCs w:val="28"/>
        </w:rPr>
        <w:t xml:space="preserve">муниципального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 xml:space="preserve"> системы внутреннего обеспечения соответствия </w:t>
      </w:r>
      <w:r w:rsidRPr="00F95624">
        <w:rPr>
          <w:spacing w:val="-1"/>
          <w:sz w:val="28"/>
          <w:szCs w:val="28"/>
        </w:rPr>
        <w:t xml:space="preserve">требованиям антимонопольного законодательства согласно приложению 1 к </w:t>
      </w:r>
      <w:r w:rsidRPr="00F95624">
        <w:rPr>
          <w:sz w:val="28"/>
          <w:szCs w:val="28"/>
        </w:rPr>
        <w:t>настоящему постановлению.</w:t>
      </w:r>
    </w:p>
    <w:p w:rsidR="00824E65" w:rsidRPr="00F95624" w:rsidRDefault="00824E65" w:rsidP="00F95624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ind w:left="14" w:right="10" w:firstLine="710"/>
        <w:jc w:val="both"/>
        <w:rPr>
          <w:spacing w:val="-15"/>
          <w:sz w:val="28"/>
          <w:szCs w:val="28"/>
        </w:rPr>
      </w:pPr>
      <w:r w:rsidRPr="00F95624">
        <w:rPr>
          <w:sz w:val="28"/>
          <w:szCs w:val="28"/>
        </w:rPr>
        <w:t xml:space="preserve">Создать Совет по вопросам эффективности организации и функционирования в администрации Вожегодского муниципального </w:t>
      </w:r>
      <w:r w:rsidR="0030458E">
        <w:rPr>
          <w:sz w:val="28"/>
          <w:szCs w:val="28"/>
        </w:rPr>
        <w:t xml:space="preserve">округа </w:t>
      </w:r>
      <w:r w:rsidRPr="00F95624">
        <w:rPr>
          <w:sz w:val="28"/>
          <w:szCs w:val="28"/>
        </w:rPr>
        <w:t>антимонопольного комплаенса и утвердить его состав согласно приложению 2 к настоящему постановлению.</w:t>
      </w:r>
    </w:p>
    <w:p w:rsidR="00824E65" w:rsidRPr="00F95624" w:rsidRDefault="0030458E" w:rsidP="00F9562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322" w:lineRule="exact"/>
        <w:ind w:left="34" w:firstLine="701"/>
        <w:jc w:val="both"/>
        <w:rPr>
          <w:rFonts w:ascii="Arial" w:hAnsi="Arial" w:cs="Arial"/>
        </w:rPr>
      </w:pPr>
      <w:r>
        <w:rPr>
          <w:spacing w:val="-1"/>
          <w:sz w:val="28"/>
          <w:szCs w:val="28"/>
        </w:rPr>
        <w:t xml:space="preserve">3. </w:t>
      </w:r>
      <w:r w:rsidR="00824E65" w:rsidRPr="00F95624">
        <w:rPr>
          <w:spacing w:val="-1"/>
          <w:sz w:val="28"/>
          <w:szCs w:val="28"/>
        </w:rPr>
        <w:t>Настоящее постановление вступает в силу с момента подписания и</w:t>
      </w:r>
      <w:r w:rsidR="00824E65" w:rsidRPr="00F95624">
        <w:rPr>
          <w:spacing w:val="-1"/>
          <w:sz w:val="28"/>
          <w:szCs w:val="28"/>
        </w:rPr>
        <w:br/>
        <w:t>подлежит размещению на официальном сайте администрации Вожегодского</w:t>
      </w:r>
      <w:r w:rsidR="00824E65" w:rsidRPr="00F95624">
        <w:rPr>
          <w:spacing w:val="-1"/>
          <w:sz w:val="28"/>
          <w:szCs w:val="28"/>
        </w:rPr>
        <w:br/>
      </w:r>
      <w:r w:rsidR="00824E65" w:rsidRPr="00F956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824E65" w:rsidRPr="00F95624">
        <w:rPr>
          <w:sz w:val="28"/>
          <w:szCs w:val="28"/>
        </w:rPr>
        <w:t xml:space="preserve"> в информационно-телекоммуникационной сети</w:t>
      </w:r>
      <w:r w:rsidR="00824E65" w:rsidRPr="00F95624">
        <w:rPr>
          <w:sz w:val="28"/>
          <w:szCs w:val="28"/>
        </w:rPr>
        <w:br/>
        <w:t>«Интернет».</w:t>
      </w:r>
    </w:p>
    <w:p w:rsidR="00824E65" w:rsidRPr="00F95624" w:rsidRDefault="0030458E" w:rsidP="006E65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4</w:t>
      </w:r>
      <w:r w:rsidR="00824E65">
        <w:rPr>
          <w:sz w:val="28"/>
          <w:szCs w:val="28"/>
        </w:rPr>
        <w:t xml:space="preserve">. </w:t>
      </w:r>
      <w:proofErr w:type="gramStart"/>
      <w:r w:rsidR="00824E65" w:rsidRPr="00F95624">
        <w:rPr>
          <w:sz w:val="28"/>
          <w:szCs w:val="28"/>
        </w:rPr>
        <w:t>Контроль за</w:t>
      </w:r>
      <w:proofErr w:type="gramEnd"/>
      <w:r w:rsidR="00824E65" w:rsidRPr="00F95624">
        <w:rPr>
          <w:sz w:val="28"/>
          <w:szCs w:val="28"/>
        </w:rPr>
        <w:t xml:space="preserve"> выполнением настоящего постановления оставляю за</w:t>
      </w:r>
      <w:r w:rsidR="00824E65">
        <w:rPr>
          <w:sz w:val="28"/>
          <w:szCs w:val="28"/>
        </w:rPr>
        <w:t xml:space="preserve"> </w:t>
      </w:r>
      <w:r w:rsidR="00824E65" w:rsidRPr="00F95624">
        <w:rPr>
          <w:spacing w:val="-7"/>
          <w:sz w:val="28"/>
          <w:szCs w:val="28"/>
        </w:rPr>
        <w:t>собой.</w:t>
      </w:r>
    </w:p>
    <w:p w:rsidR="00824E65" w:rsidRDefault="00824E65" w:rsidP="00FA6A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E65" w:rsidRDefault="0030458E" w:rsidP="00FA6A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4E65">
        <w:rPr>
          <w:sz w:val="28"/>
          <w:szCs w:val="28"/>
        </w:rPr>
        <w:t xml:space="preserve"> Вожегодского</w:t>
      </w:r>
      <w:r>
        <w:rPr>
          <w:sz w:val="28"/>
          <w:szCs w:val="28"/>
        </w:rPr>
        <w:t xml:space="preserve"> </w:t>
      </w:r>
      <w:r w:rsidR="00824E6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824E65">
        <w:rPr>
          <w:sz w:val="28"/>
          <w:szCs w:val="28"/>
        </w:rPr>
        <w:tab/>
      </w:r>
      <w:r w:rsidR="00824E65">
        <w:rPr>
          <w:sz w:val="28"/>
          <w:szCs w:val="28"/>
        </w:rPr>
        <w:tab/>
      </w:r>
      <w:r w:rsidR="00824E65">
        <w:rPr>
          <w:sz w:val="28"/>
          <w:szCs w:val="28"/>
        </w:rPr>
        <w:tab/>
      </w:r>
      <w:r>
        <w:rPr>
          <w:sz w:val="28"/>
          <w:szCs w:val="28"/>
        </w:rPr>
        <w:t xml:space="preserve">      С.Н. Семенников</w:t>
      </w:r>
    </w:p>
    <w:p w:rsidR="0030458E" w:rsidRDefault="00824E65" w:rsidP="0030458E">
      <w:pPr>
        <w:ind w:left="581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 w:rsidRPr="00F95624">
        <w:rPr>
          <w:spacing w:val="-1"/>
          <w:sz w:val="28"/>
          <w:szCs w:val="28"/>
        </w:rPr>
        <w:lastRenderedPageBreak/>
        <w:t>УТВЕРЖДЕНО</w:t>
      </w:r>
    </w:p>
    <w:p w:rsidR="0030458E" w:rsidRDefault="00824E65" w:rsidP="0030458E">
      <w:pPr>
        <w:ind w:left="5812"/>
        <w:jc w:val="both"/>
        <w:rPr>
          <w:spacing w:val="-3"/>
          <w:sz w:val="28"/>
          <w:szCs w:val="28"/>
        </w:rPr>
      </w:pPr>
      <w:r w:rsidRPr="00F9562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F95624">
        <w:rPr>
          <w:spacing w:val="-3"/>
          <w:sz w:val="28"/>
          <w:szCs w:val="28"/>
        </w:rPr>
        <w:t xml:space="preserve">муниципального </w:t>
      </w:r>
      <w:r w:rsidR="0030458E">
        <w:rPr>
          <w:spacing w:val="-3"/>
          <w:sz w:val="28"/>
          <w:szCs w:val="28"/>
        </w:rPr>
        <w:t>округа</w:t>
      </w:r>
    </w:p>
    <w:p w:rsidR="0030458E" w:rsidRDefault="00824E65" w:rsidP="0030458E">
      <w:pPr>
        <w:ind w:left="5812"/>
        <w:jc w:val="both"/>
        <w:rPr>
          <w:sz w:val="28"/>
          <w:szCs w:val="28"/>
        </w:rPr>
      </w:pPr>
      <w:r w:rsidRPr="00F95624">
        <w:rPr>
          <w:sz w:val="28"/>
          <w:szCs w:val="28"/>
        </w:rPr>
        <w:t>от</w:t>
      </w:r>
      <w:r w:rsidR="0030458E">
        <w:rPr>
          <w:sz w:val="28"/>
          <w:szCs w:val="28"/>
        </w:rPr>
        <w:t xml:space="preserve"> 31.01.2024 № 85</w:t>
      </w:r>
    </w:p>
    <w:p w:rsidR="00824E65" w:rsidRDefault="00824E65" w:rsidP="0030458E">
      <w:pPr>
        <w:ind w:left="5812"/>
        <w:jc w:val="both"/>
        <w:rPr>
          <w:spacing w:val="-4"/>
          <w:sz w:val="28"/>
          <w:szCs w:val="28"/>
        </w:rPr>
      </w:pPr>
      <w:r w:rsidRPr="00F95624">
        <w:rPr>
          <w:spacing w:val="-4"/>
          <w:sz w:val="28"/>
          <w:szCs w:val="28"/>
        </w:rPr>
        <w:t>Приложение 1</w:t>
      </w:r>
      <w:r>
        <w:rPr>
          <w:spacing w:val="-4"/>
          <w:sz w:val="28"/>
          <w:szCs w:val="28"/>
        </w:rPr>
        <w:t xml:space="preserve"> </w:t>
      </w:r>
    </w:p>
    <w:p w:rsidR="00824E65" w:rsidRDefault="00824E65" w:rsidP="00F95624">
      <w:pPr>
        <w:widowControl w:val="0"/>
        <w:shd w:val="clear" w:color="auto" w:fill="FFFFFF"/>
        <w:tabs>
          <w:tab w:val="left" w:pos="6221"/>
        </w:tabs>
        <w:autoSpaceDE w:val="0"/>
        <w:autoSpaceDN w:val="0"/>
        <w:adjustRightInd w:val="0"/>
        <w:spacing w:line="322" w:lineRule="exact"/>
        <w:rPr>
          <w:spacing w:val="-4"/>
          <w:sz w:val="28"/>
          <w:szCs w:val="28"/>
        </w:rPr>
      </w:pPr>
    </w:p>
    <w:p w:rsidR="00824E65" w:rsidRDefault="00824E65" w:rsidP="00F95624">
      <w:pPr>
        <w:shd w:val="clear" w:color="auto" w:fill="FFFFFF"/>
        <w:spacing w:line="322" w:lineRule="exact"/>
        <w:jc w:val="center"/>
      </w:pPr>
      <w:r>
        <w:rPr>
          <w:b/>
          <w:bCs/>
          <w:spacing w:val="-2"/>
          <w:sz w:val="28"/>
          <w:szCs w:val="28"/>
        </w:rPr>
        <w:t>ПОЛОЖЕНИЕ</w:t>
      </w:r>
    </w:p>
    <w:p w:rsidR="00824E65" w:rsidRDefault="00824E65" w:rsidP="00F95624">
      <w:pPr>
        <w:shd w:val="clear" w:color="auto" w:fill="FFFFFF"/>
        <w:spacing w:line="322" w:lineRule="exact"/>
        <w:jc w:val="center"/>
      </w:pPr>
      <w:r>
        <w:rPr>
          <w:b/>
          <w:bCs/>
          <w:sz w:val="28"/>
          <w:szCs w:val="28"/>
        </w:rPr>
        <w:t xml:space="preserve">об организации в администрации Вожегодского муниципального </w:t>
      </w:r>
      <w:r w:rsidR="0030458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системы внутреннего обеспечения соответствия требованиям </w:t>
      </w:r>
      <w:r>
        <w:rPr>
          <w:b/>
          <w:bCs/>
          <w:sz w:val="28"/>
          <w:szCs w:val="28"/>
        </w:rPr>
        <w:t>антимонопольного законодательства</w:t>
      </w:r>
    </w:p>
    <w:p w:rsidR="00824E65" w:rsidRPr="0030458E" w:rsidRDefault="00824E65" w:rsidP="00F95624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30458E">
        <w:rPr>
          <w:bCs/>
          <w:sz w:val="28"/>
          <w:szCs w:val="28"/>
        </w:rPr>
        <w:t>(далее - Положение)</w:t>
      </w:r>
    </w:p>
    <w:p w:rsidR="00824E65" w:rsidRDefault="00824E65" w:rsidP="00F95624">
      <w:pPr>
        <w:shd w:val="clear" w:color="auto" w:fill="FFFFFF"/>
        <w:spacing w:line="322" w:lineRule="exact"/>
        <w:jc w:val="center"/>
      </w:pPr>
    </w:p>
    <w:p w:rsidR="00824E65" w:rsidRDefault="00824E65" w:rsidP="00F95624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spacing w:val="-1"/>
          <w:sz w:val="28"/>
          <w:szCs w:val="28"/>
        </w:rPr>
      </w:pPr>
      <w:r w:rsidRPr="00F95624">
        <w:rPr>
          <w:bCs/>
          <w:spacing w:val="-1"/>
          <w:sz w:val="28"/>
          <w:szCs w:val="28"/>
          <w:lang w:val="en-US"/>
        </w:rPr>
        <w:t>I</w:t>
      </w:r>
      <w:r w:rsidRPr="00F95624">
        <w:rPr>
          <w:bCs/>
          <w:spacing w:val="-1"/>
          <w:sz w:val="28"/>
          <w:szCs w:val="28"/>
        </w:rPr>
        <w:t>.</w:t>
      </w:r>
      <w:r w:rsidRPr="00F95624">
        <w:rPr>
          <w:b/>
          <w:bCs/>
          <w:spacing w:val="-1"/>
          <w:sz w:val="28"/>
          <w:szCs w:val="28"/>
        </w:rPr>
        <w:t xml:space="preserve"> </w:t>
      </w:r>
      <w:r w:rsidRPr="00F95624">
        <w:rPr>
          <w:spacing w:val="-1"/>
          <w:sz w:val="28"/>
          <w:szCs w:val="28"/>
        </w:rPr>
        <w:t>Общие положения</w:t>
      </w:r>
    </w:p>
    <w:p w:rsidR="00824E65" w:rsidRPr="00F95624" w:rsidRDefault="00824E65" w:rsidP="00F95624">
      <w:pPr>
        <w:widowControl w:val="0"/>
        <w:shd w:val="clear" w:color="auto" w:fill="FFFFFF"/>
        <w:autoSpaceDE w:val="0"/>
        <w:autoSpaceDN w:val="0"/>
        <w:adjustRightInd w:val="0"/>
        <w:ind w:left="24"/>
        <w:jc w:val="center"/>
        <w:rPr>
          <w:rFonts w:ascii="Arial" w:hAnsi="Arial" w:cs="Arial"/>
        </w:rPr>
      </w:pPr>
    </w:p>
    <w:p w:rsidR="00824E65" w:rsidRPr="00F95624" w:rsidRDefault="00824E65" w:rsidP="00F95624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19" w:firstLine="734"/>
        <w:jc w:val="both"/>
        <w:rPr>
          <w:rFonts w:ascii="Arial" w:hAnsi="Arial" w:cs="Arial"/>
        </w:rPr>
      </w:pPr>
      <w:r w:rsidRPr="00F95624"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Настоящее </w:t>
      </w:r>
      <w:r w:rsidR="0030458E">
        <w:rPr>
          <w:sz w:val="28"/>
          <w:szCs w:val="28"/>
        </w:rPr>
        <w:t xml:space="preserve">Положение </w:t>
      </w:r>
      <w:r w:rsidRPr="00F95624">
        <w:rPr>
          <w:sz w:val="28"/>
          <w:szCs w:val="28"/>
        </w:rPr>
        <w:t>разработано в целях обеспечения соответствия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деятельности администрации Вожегодского муниципального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95624">
        <w:rPr>
          <w:spacing w:val="-1"/>
          <w:sz w:val="28"/>
          <w:szCs w:val="28"/>
        </w:rPr>
        <w:t>требованиям антимонопольного законодательства и профилактики нарушений</w:t>
      </w:r>
      <w:r>
        <w:rPr>
          <w:spacing w:val="-1"/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требований антимонопольного законодательства (далее </w:t>
      </w:r>
      <w:r>
        <w:rPr>
          <w:sz w:val="28"/>
          <w:szCs w:val="28"/>
        </w:rPr>
        <w:t>–</w:t>
      </w:r>
      <w:r w:rsidRPr="00F95624">
        <w:rPr>
          <w:sz w:val="28"/>
          <w:szCs w:val="28"/>
        </w:rPr>
        <w:t xml:space="preserve"> </w:t>
      </w:r>
      <w:proofErr w:type="gramStart"/>
      <w:r w:rsidRPr="00F95624"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комплаенс) в деятельности администрации Вожегодского муниципального</w:t>
      </w:r>
      <w:r>
        <w:rPr>
          <w:sz w:val="28"/>
          <w:szCs w:val="28"/>
        </w:rPr>
        <w:t xml:space="preserve">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 xml:space="preserve"> (далее - администрация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>).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5" w:line="322" w:lineRule="exact"/>
        <w:ind w:left="739"/>
        <w:rPr>
          <w:rFonts w:ascii="Arial" w:hAnsi="Arial" w:cs="Arial"/>
        </w:rPr>
      </w:pPr>
      <w:r w:rsidRPr="00F95624">
        <w:rPr>
          <w:spacing w:val="-15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95624">
        <w:rPr>
          <w:spacing w:val="-1"/>
          <w:sz w:val="28"/>
          <w:szCs w:val="28"/>
        </w:rPr>
        <w:t xml:space="preserve">Цели </w:t>
      </w:r>
      <w:proofErr w:type="gramStart"/>
      <w:r w:rsidRPr="00F95624">
        <w:rPr>
          <w:spacing w:val="-1"/>
          <w:sz w:val="28"/>
          <w:szCs w:val="28"/>
        </w:rPr>
        <w:t>антимонопольного</w:t>
      </w:r>
      <w:proofErr w:type="gramEnd"/>
      <w:r w:rsidRPr="00F95624">
        <w:rPr>
          <w:spacing w:val="-1"/>
          <w:sz w:val="28"/>
          <w:szCs w:val="28"/>
        </w:rPr>
        <w:t xml:space="preserve"> комплаенса: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line="322" w:lineRule="exact"/>
        <w:ind w:left="10" w:right="14" w:firstLine="701"/>
        <w:jc w:val="both"/>
        <w:rPr>
          <w:rFonts w:ascii="Arial" w:hAnsi="Arial" w:cs="Arial"/>
        </w:rPr>
      </w:pPr>
      <w:r w:rsidRPr="00F95624"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обеспечение соответствия деятельности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требованиям антимонопольного законодательства;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left="14" w:right="19" w:firstLine="701"/>
        <w:jc w:val="both"/>
        <w:rPr>
          <w:rFonts w:ascii="Arial" w:hAnsi="Arial" w:cs="Arial"/>
        </w:rPr>
      </w:pPr>
      <w:r w:rsidRPr="00F95624"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профилактика нарушения требований антимонопольного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законодательства в деятельности администрации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>.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322" w:lineRule="exact"/>
        <w:ind w:left="739"/>
        <w:rPr>
          <w:rFonts w:ascii="Arial" w:hAnsi="Arial" w:cs="Arial"/>
        </w:rPr>
      </w:pPr>
      <w:r w:rsidRPr="00F95624">
        <w:rPr>
          <w:spacing w:val="-15"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F95624">
        <w:rPr>
          <w:spacing w:val="-1"/>
          <w:sz w:val="28"/>
          <w:szCs w:val="28"/>
        </w:rPr>
        <w:t xml:space="preserve">Задачи </w:t>
      </w:r>
      <w:proofErr w:type="gramStart"/>
      <w:r w:rsidRPr="00F95624">
        <w:rPr>
          <w:spacing w:val="-1"/>
          <w:sz w:val="28"/>
          <w:szCs w:val="28"/>
        </w:rPr>
        <w:t>антимонопольного</w:t>
      </w:r>
      <w:proofErr w:type="gramEnd"/>
      <w:r w:rsidRPr="00F95624">
        <w:rPr>
          <w:spacing w:val="-1"/>
          <w:sz w:val="28"/>
          <w:szCs w:val="28"/>
        </w:rPr>
        <w:t xml:space="preserve"> комплаенса: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2" w:lineRule="exact"/>
        <w:ind w:left="720"/>
        <w:rPr>
          <w:rFonts w:ascii="Arial" w:hAnsi="Arial" w:cs="Arial"/>
        </w:rPr>
      </w:pPr>
      <w:r w:rsidRPr="00F95624"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95624">
        <w:rPr>
          <w:spacing w:val="-1"/>
          <w:sz w:val="28"/>
          <w:szCs w:val="28"/>
        </w:rPr>
        <w:t>выявление рисков нарушения антимонопольного законодательства;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22" w:lineRule="exact"/>
        <w:ind w:left="720"/>
        <w:rPr>
          <w:rFonts w:ascii="Arial" w:hAnsi="Arial" w:cs="Arial"/>
        </w:rPr>
      </w:pPr>
      <w:r w:rsidRPr="00F95624"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управление рисками нарушения антимонопольного законодательства;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line="322" w:lineRule="exact"/>
        <w:ind w:left="14" w:right="5" w:firstLine="710"/>
        <w:jc w:val="both"/>
        <w:rPr>
          <w:rFonts w:ascii="Arial" w:hAnsi="Arial" w:cs="Arial"/>
        </w:rPr>
      </w:pPr>
      <w:r w:rsidRPr="00F95624"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proofErr w:type="gramStart"/>
      <w:r w:rsidRPr="00F95624">
        <w:rPr>
          <w:sz w:val="28"/>
          <w:szCs w:val="28"/>
        </w:rPr>
        <w:t>контроль за</w:t>
      </w:r>
      <w:proofErr w:type="gramEnd"/>
      <w:r w:rsidRPr="00F95624">
        <w:rPr>
          <w:sz w:val="28"/>
          <w:szCs w:val="28"/>
        </w:rPr>
        <w:t xml:space="preserve"> соответствием деятельности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требованиям антимонопольного законодательства;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322" w:lineRule="exact"/>
        <w:ind w:left="19" w:firstLine="706"/>
        <w:jc w:val="both"/>
        <w:rPr>
          <w:rFonts w:ascii="Arial" w:hAnsi="Arial" w:cs="Arial"/>
        </w:rPr>
      </w:pPr>
      <w:r w:rsidRPr="00F95624"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оценка эффективности функционирования 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антимонопольного комплаенса.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line="322" w:lineRule="exact"/>
        <w:ind w:left="19" w:right="10" w:firstLine="725"/>
        <w:jc w:val="both"/>
        <w:rPr>
          <w:rFonts w:ascii="Arial" w:hAnsi="Arial" w:cs="Arial"/>
        </w:rPr>
      </w:pPr>
      <w:r w:rsidRPr="00F95624">
        <w:rPr>
          <w:spacing w:val="-12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При организации антимонопольного комплаенса администрация</w:t>
      </w:r>
      <w:r>
        <w:rPr>
          <w:sz w:val="28"/>
          <w:szCs w:val="28"/>
        </w:rPr>
        <w:t xml:space="preserve">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 xml:space="preserve"> руководствуется следующими принципами: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22" w:lineRule="exact"/>
        <w:ind w:left="19" w:right="5" w:firstLine="706"/>
        <w:jc w:val="both"/>
        <w:rPr>
          <w:rFonts w:ascii="Arial" w:hAnsi="Arial" w:cs="Arial"/>
        </w:rPr>
      </w:pPr>
      <w:r w:rsidRPr="00F95624"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заинтересованность руководителя администрации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эффективности функционирования антимонопольного комплаенса;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22" w:lineRule="exact"/>
        <w:ind w:left="19" w:right="5" w:firstLine="706"/>
        <w:jc w:val="both"/>
        <w:rPr>
          <w:rFonts w:ascii="Arial" w:hAnsi="Arial" w:cs="Arial"/>
        </w:rPr>
      </w:pPr>
      <w:r w:rsidRPr="00F95624"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регулярность оценки рисков нарушения антимонопольного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законодательства;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2" w:lineRule="exact"/>
        <w:ind w:left="29" w:right="5" w:firstLine="701"/>
        <w:jc w:val="both"/>
        <w:rPr>
          <w:rFonts w:ascii="Arial" w:hAnsi="Arial" w:cs="Arial"/>
        </w:rPr>
      </w:pPr>
      <w:r w:rsidRPr="00F95624"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обеспечение информационной открытости функционирования в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администрации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 xml:space="preserve"> антимонопольного комплаенса;</w:t>
      </w:r>
    </w:p>
    <w:p w:rsidR="00824E65" w:rsidRPr="00F95624" w:rsidRDefault="00824E65" w:rsidP="00F9562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22" w:lineRule="exact"/>
        <w:ind w:left="34" w:firstLine="696"/>
        <w:jc w:val="both"/>
        <w:rPr>
          <w:rFonts w:ascii="Arial" w:hAnsi="Arial" w:cs="Arial"/>
        </w:rPr>
      </w:pPr>
      <w:r w:rsidRPr="00F95624"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непрерывность функционирования антимонопольного комплаенса в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 xml:space="preserve">администрации </w:t>
      </w:r>
      <w:r w:rsidR="0030458E">
        <w:rPr>
          <w:sz w:val="28"/>
          <w:szCs w:val="28"/>
        </w:rPr>
        <w:t>округа</w:t>
      </w:r>
      <w:r w:rsidRPr="00F95624">
        <w:rPr>
          <w:sz w:val="28"/>
          <w:szCs w:val="28"/>
        </w:rPr>
        <w:t>;</w:t>
      </w:r>
    </w:p>
    <w:p w:rsidR="00824E65" w:rsidRPr="00F95624" w:rsidRDefault="00824E65" w:rsidP="00F95624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725"/>
        <w:rPr>
          <w:rFonts w:ascii="Arial" w:hAnsi="Arial" w:cs="Arial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</w:t>
      </w:r>
      <w:r w:rsidRPr="00F95624">
        <w:rPr>
          <w:spacing w:val="-1"/>
          <w:sz w:val="28"/>
          <w:szCs w:val="28"/>
        </w:rPr>
        <w:t xml:space="preserve">совершенствование </w:t>
      </w:r>
      <w:proofErr w:type="gramStart"/>
      <w:r w:rsidRPr="00F95624">
        <w:rPr>
          <w:spacing w:val="-1"/>
          <w:sz w:val="28"/>
          <w:szCs w:val="28"/>
        </w:rPr>
        <w:t>антимонопольного</w:t>
      </w:r>
      <w:proofErr w:type="gramEnd"/>
      <w:r w:rsidRPr="00F95624">
        <w:rPr>
          <w:spacing w:val="-1"/>
          <w:sz w:val="28"/>
          <w:szCs w:val="28"/>
        </w:rPr>
        <w:t xml:space="preserve"> комплаенса.</w:t>
      </w:r>
    </w:p>
    <w:p w:rsidR="00824E65" w:rsidRDefault="00824E65" w:rsidP="00F95624">
      <w:pPr>
        <w:shd w:val="clear" w:color="auto" w:fill="FFFFFF"/>
        <w:spacing w:before="336"/>
        <w:ind w:left="2357"/>
      </w:pPr>
      <w:r>
        <w:rPr>
          <w:spacing w:val="-3"/>
          <w:sz w:val="28"/>
          <w:szCs w:val="28"/>
        </w:rPr>
        <w:t xml:space="preserve">П. Организация </w:t>
      </w:r>
      <w:proofErr w:type="gramStart"/>
      <w:r>
        <w:rPr>
          <w:spacing w:val="-3"/>
          <w:sz w:val="28"/>
          <w:szCs w:val="28"/>
        </w:rPr>
        <w:t>антимонопольного</w:t>
      </w:r>
      <w:proofErr w:type="gramEnd"/>
      <w:r>
        <w:rPr>
          <w:spacing w:val="-3"/>
          <w:sz w:val="28"/>
          <w:szCs w:val="28"/>
        </w:rPr>
        <w:t xml:space="preserve"> комплаенса</w:t>
      </w:r>
    </w:p>
    <w:p w:rsidR="00824E65" w:rsidRDefault="00824E65" w:rsidP="00F95624">
      <w:pPr>
        <w:shd w:val="clear" w:color="auto" w:fill="FFFFFF"/>
        <w:tabs>
          <w:tab w:val="left" w:pos="1397"/>
        </w:tabs>
        <w:spacing w:before="53" w:line="326" w:lineRule="exact"/>
        <w:ind w:right="53" w:firstLine="696"/>
        <w:jc w:val="both"/>
      </w:pPr>
      <w:r>
        <w:rPr>
          <w:spacing w:val="-6"/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функционированием 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комплаенса осуществляется </w:t>
      </w:r>
      <w:r w:rsidR="00B87046">
        <w:rPr>
          <w:sz w:val="28"/>
          <w:szCs w:val="28"/>
        </w:rPr>
        <w:t>главой Вожегодского муниципального округа</w:t>
      </w:r>
      <w:r>
        <w:rPr>
          <w:sz w:val="28"/>
          <w:szCs w:val="28"/>
        </w:rPr>
        <w:t>, который:</w:t>
      </w:r>
    </w:p>
    <w:p w:rsidR="00B87046" w:rsidRPr="00B87046" w:rsidRDefault="00B87046" w:rsidP="00B87046">
      <w:pPr>
        <w:shd w:val="clear" w:color="auto" w:fill="FFFFFF"/>
        <w:tabs>
          <w:tab w:val="left" w:pos="1018"/>
        </w:tabs>
        <w:spacing w:line="326" w:lineRule="exact"/>
        <w:ind w:left="5" w:right="43" w:firstLine="701"/>
        <w:jc w:val="both"/>
        <w:rPr>
          <w:sz w:val="28"/>
          <w:szCs w:val="28"/>
        </w:rPr>
      </w:pPr>
      <w:r w:rsidRPr="00B87046">
        <w:rPr>
          <w:sz w:val="28"/>
          <w:szCs w:val="28"/>
        </w:rPr>
        <w:t xml:space="preserve">а) применяет предусмотренные законодательством Российской Федерации меры ответственности за несоблюдение муниципальными служащими и </w:t>
      </w:r>
      <w:proofErr w:type="gramStart"/>
      <w:r w:rsidRPr="00B87046">
        <w:rPr>
          <w:sz w:val="28"/>
          <w:szCs w:val="28"/>
        </w:rPr>
        <w:t>работниками</w:t>
      </w:r>
      <w:proofErr w:type="gramEnd"/>
      <w:r w:rsidRPr="00B87046">
        <w:rPr>
          <w:sz w:val="28"/>
          <w:szCs w:val="28"/>
        </w:rPr>
        <w:t xml:space="preserve"> замещающими должност</w:t>
      </w:r>
      <w:r>
        <w:rPr>
          <w:sz w:val="28"/>
          <w:szCs w:val="28"/>
        </w:rPr>
        <w:t>и</w:t>
      </w:r>
      <w:r w:rsidRPr="00B87046">
        <w:rPr>
          <w:sz w:val="28"/>
          <w:szCs w:val="28"/>
        </w:rPr>
        <w:t>, не относящ</w:t>
      </w:r>
      <w:r>
        <w:rPr>
          <w:sz w:val="28"/>
          <w:szCs w:val="28"/>
        </w:rPr>
        <w:t>иеся</w:t>
      </w:r>
      <w:r w:rsidRPr="00B87046">
        <w:rPr>
          <w:sz w:val="28"/>
          <w:szCs w:val="28"/>
        </w:rPr>
        <w:t xml:space="preserve"> к муниципальной службе (далее - служащие) </w:t>
      </w:r>
      <w:r>
        <w:rPr>
          <w:sz w:val="28"/>
          <w:szCs w:val="28"/>
        </w:rPr>
        <w:t xml:space="preserve">муниципальных правовых актов об </w:t>
      </w:r>
      <w:r w:rsidRPr="00B87046">
        <w:rPr>
          <w:sz w:val="28"/>
          <w:szCs w:val="28"/>
        </w:rPr>
        <w:t xml:space="preserve"> антимонопольно</w:t>
      </w:r>
      <w:r>
        <w:rPr>
          <w:sz w:val="28"/>
          <w:szCs w:val="28"/>
        </w:rPr>
        <w:t>м</w:t>
      </w:r>
      <w:r w:rsidRPr="00B87046">
        <w:rPr>
          <w:sz w:val="28"/>
          <w:szCs w:val="28"/>
        </w:rPr>
        <w:t xml:space="preserve"> комплаенс</w:t>
      </w:r>
      <w:r>
        <w:rPr>
          <w:sz w:val="28"/>
          <w:szCs w:val="28"/>
        </w:rPr>
        <w:t>е</w:t>
      </w:r>
      <w:r w:rsidRPr="00B87046">
        <w:rPr>
          <w:sz w:val="28"/>
          <w:szCs w:val="28"/>
        </w:rPr>
        <w:t>;</w:t>
      </w:r>
    </w:p>
    <w:p w:rsidR="00B87046" w:rsidRPr="00B87046" w:rsidRDefault="00B87046" w:rsidP="00B87046">
      <w:pPr>
        <w:shd w:val="clear" w:color="auto" w:fill="FFFFFF"/>
        <w:tabs>
          <w:tab w:val="left" w:pos="1018"/>
        </w:tabs>
        <w:spacing w:line="326" w:lineRule="exact"/>
        <w:ind w:left="5" w:right="43" w:firstLine="701"/>
        <w:jc w:val="both"/>
        <w:rPr>
          <w:sz w:val="28"/>
          <w:szCs w:val="28"/>
        </w:rPr>
      </w:pPr>
      <w:r w:rsidRPr="00B87046">
        <w:rPr>
          <w:sz w:val="28"/>
          <w:szCs w:val="28"/>
        </w:rPr>
        <w:t>б)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24E65" w:rsidRDefault="00B87046" w:rsidP="00B87046">
      <w:pPr>
        <w:shd w:val="clear" w:color="auto" w:fill="FFFFFF"/>
        <w:tabs>
          <w:tab w:val="left" w:pos="1018"/>
        </w:tabs>
        <w:spacing w:line="326" w:lineRule="exact"/>
        <w:ind w:left="5" w:right="43" w:firstLine="701"/>
        <w:jc w:val="both"/>
      </w:pPr>
      <w:r w:rsidRPr="00B87046">
        <w:rPr>
          <w:sz w:val="28"/>
          <w:szCs w:val="28"/>
        </w:rPr>
        <w:t xml:space="preserve">в) осуществляет контроль за устранением выявленных недостатков </w:t>
      </w:r>
      <w:proofErr w:type="gramStart"/>
      <w:r w:rsidRPr="00B87046">
        <w:rPr>
          <w:sz w:val="28"/>
          <w:szCs w:val="28"/>
        </w:rPr>
        <w:t>антимонопольного</w:t>
      </w:r>
      <w:proofErr w:type="gramEnd"/>
      <w:r w:rsidRPr="00B87046">
        <w:rPr>
          <w:sz w:val="28"/>
          <w:szCs w:val="28"/>
        </w:rPr>
        <w:t xml:space="preserve"> комплаенса.</w:t>
      </w:r>
    </w:p>
    <w:p w:rsidR="00AC15A5" w:rsidRDefault="00824E65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AC15A5">
        <w:rPr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комплаенса в администрации округа, распределяются между юридическим отделом и контрольно-организационным отделом администрации округа. </w:t>
      </w:r>
    </w:p>
    <w:p w:rsidR="00AC15A5" w:rsidRPr="00AC15A5" w:rsidRDefault="00AC15A5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2.3. </w:t>
      </w:r>
      <w:r w:rsidRPr="00AC15A5">
        <w:rPr>
          <w:spacing w:val="-1"/>
          <w:sz w:val="28"/>
          <w:szCs w:val="28"/>
        </w:rPr>
        <w:t xml:space="preserve">К компетенции юридического отдела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 относятся следующие функции:</w:t>
      </w:r>
    </w:p>
    <w:p w:rsidR="00AC15A5" w:rsidRPr="00AC15A5" w:rsidRDefault="00AC15A5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а) подготовка и представление </w:t>
      </w:r>
      <w:r>
        <w:rPr>
          <w:spacing w:val="-1"/>
          <w:sz w:val="28"/>
          <w:szCs w:val="28"/>
        </w:rPr>
        <w:t>главе округа на утверждение</w:t>
      </w:r>
      <w:r w:rsidRPr="00AC15A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постановления администрации округа</w:t>
      </w:r>
      <w:r w:rsidRPr="00AC15A5">
        <w:rPr>
          <w:spacing w:val="-1"/>
          <w:sz w:val="28"/>
          <w:szCs w:val="28"/>
        </w:rPr>
        <w:t xml:space="preserve"> об антимонопольном комплаенсе (внесении изменений в </w:t>
      </w:r>
      <w:proofErr w:type="gramStart"/>
      <w:r w:rsidRPr="00AC15A5">
        <w:rPr>
          <w:spacing w:val="-1"/>
          <w:sz w:val="28"/>
          <w:szCs w:val="28"/>
        </w:rPr>
        <w:t>антимонопольный</w:t>
      </w:r>
      <w:proofErr w:type="gramEnd"/>
      <w:r w:rsidRPr="00AC15A5">
        <w:rPr>
          <w:spacing w:val="-1"/>
          <w:sz w:val="28"/>
          <w:szCs w:val="28"/>
        </w:rPr>
        <w:t xml:space="preserve"> комплаенс), а также муниципальных правовых актов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, регламентирующих вопросы организации и функционирования антимонопольного комплаенса в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>;</w:t>
      </w:r>
    </w:p>
    <w:p w:rsidR="00AC15A5" w:rsidRDefault="00AC15A5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 xml:space="preserve">обобщение информации и проведение анализа о </w:t>
      </w:r>
      <w:r w:rsidRPr="00AC15A5">
        <w:rPr>
          <w:spacing w:val="-1"/>
          <w:sz w:val="28"/>
          <w:szCs w:val="28"/>
        </w:rPr>
        <w:t>выявлени</w:t>
      </w:r>
      <w:r>
        <w:rPr>
          <w:spacing w:val="-1"/>
          <w:sz w:val="28"/>
          <w:szCs w:val="28"/>
        </w:rPr>
        <w:t>и</w:t>
      </w:r>
      <w:r w:rsidRPr="00AC15A5">
        <w:rPr>
          <w:spacing w:val="-1"/>
          <w:sz w:val="28"/>
          <w:szCs w:val="28"/>
        </w:rPr>
        <w:t xml:space="preserve">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</w:t>
      </w:r>
      <w:r w:rsidRPr="00AC15A5">
        <w:rPr>
          <w:spacing w:val="-1"/>
          <w:sz w:val="28"/>
          <w:szCs w:val="28"/>
        </w:rP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, разработка карты </w:t>
      </w:r>
      <w:r w:rsidRPr="00AC15A5">
        <w:rPr>
          <w:spacing w:val="-1"/>
          <w:sz w:val="28"/>
          <w:szCs w:val="28"/>
        </w:rPr>
        <w:t>рисков нарушения антимонопольного законодательства</w:t>
      </w:r>
      <w:r>
        <w:rPr>
          <w:spacing w:val="-1"/>
          <w:sz w:val="28"/>
          <w:szCs w:val="28"/>
        </w:rPr>
        <w:t xml:space="preserve"> в деятельности администрации округа и мероприятий по их снижению</w:t>
      </w:r>
      <w:r w:rsidRPr="00AC15A5">
        <w:rPr>
          <w:spacing w:val="-1"/>
          <w:sz w:val="28"/>
          <w:szCs w:val="28"/>
        </w:rPr>
        <w:t>;</w:t>
      </w:r>
    </w:p>
    <w:p w:rsidR="00AC15A5" w:rsidRDefault="00AC15A5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 w:rsidRPr="00AC15A5">
        <w:rPr>
          <w:spacing w:val="-1"/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подготовка для подписания главой округа и утверждения </w:t>
      </w:r>
      <w:r w:rsidR="00D4540F" w:rsidRPr="00D4540F">
        <w:rPr>
          <w:spacing w:val="-1"/>
          <w:sz w:val="28"/>
          <w:szCs w:val="28"/>
        </w:rPr>
        <w:t>Совет</w:t>
      </w:r>
      <w:r w:rsidR="00D4540F">
        <w:rPr>
          <w:spacing w:val="-1"/>
          <w:sz w:val="28"/>
          <w:szCs w:val="28"/>
        </w:rPr>
        <w:t>ом</w:t>
      </w:r>
      <w:r w:rsidR="00D4540F" w:rsidRPr="00D4540F">
        <w:rPr>
          <w:spacing w:val="-1"/>
          <w:sz w:val="28"/>
          <w:szCs w:val="28"/>
        </w:rPr>
        <w:t xml:space="preserve"> по вопросам эффективности организации и функционирования в администрации округа антимонопольного комплаенса</w:t>
      </w:r>
      <w:r w:rsidR="00B74A31">
        <w:rPr>
          <w:spacing w:val="-1"/>
          <w:sz w:val="28"/>
          <w:szCs w:val="28"/>
        </w:rPr>
        <w:t xml:space="preserve"> доклада об </w:t>
      </w:r>
      <w:proofErr w:type="gramStart"/>
      <w:r w:rsidR="00B74A31">
        <w:rPr>
          <w:spacing w:val="-1"/>
          <w:sz w:val="28"/>
          <w:szCs w:val="28"/>
        </w:rPr>
        <w:t>антимонопольном</w:t>
      </w:r>
      <w:proofErr w:type="gramEnd"/>
      <w:r w:rsidR="00B74A31">
        <w:rPr>
          <w:spacing w:val="-1"/>
          <w:sz w:val="28"/>
          <w:szCs w:val="28"/>
        </w:rPr>
        <w:t xml:space="preserve"> комплаенсе</w:t>
      </w:r>
      <w:r w:rsidR="00D4540F">
        <w:rPr>
          <w:spacing w:val="-1"/>
          <w:sz w:val="28"/>
          <w:szCs w:val="28"/>
        </w:rPr>
        <w:t>;</w:t>
      </w:r>
    </w:p>
    <w:p w:rsidR="00B74A31" w:rsidRDefault="00B74A31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взаимодействие с антимонопольным органом и организация содействия ему в части, касающейся </w:t>
      </w:r>
      <w:r w:rsidR="004365FA">
        <w:rPr>
          <w:spacing w:val="-1"/>
          <w:sz w:val="28"/>
          <w:szCs w:val="28"/>
        </w:rPr>
        <w:t>вопросов, связанных с проводимыми проверками;</w:t>
      </w:r>
      <w:r>
        <w:rPr>
          <w:spacing w:val="-1"/>
          <w:sz w:val="28"/>
          <w:szCs w:val="28"/>
        </w:rPr>
        <w:t xml:space="preserve"> </w:t>
      </w:r>
    </w:p>
    <w:p w:rsidR="004365FA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 </w:t>
      </w:r>
    </w:p>
    <w:p w:rsidR="00AC15A5" w:rsidRPr="00AC15A5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е)</w:t>
      </w:r>
      <w:r w:rsidR="00AC15A5" w:rsidRPr="00AC15A5">
        <w:rPr>
          <w:spacing w:val="-1"/>
          <w:sz w:val="28"/>
          <w:szCs w:val="28"/>
        </w:rPr>
        <w:t xml:space="preserve"> консультирование муниципальных служащих администрации </w:t>
      </w:r>
      <w:r w:rsidR="00AC15A5">
        <w:rPr>
          <w:spacing w:val="-1"/>
          <w:sz w:val="28"/>
          <w:szCs w:val="28"/>
        </w:rPr>
        <w:t>округа</w:t>
      </w:r>
      <w:r w:rsidR="00AC15A5"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 w:rsidR="00AC15A5">
        <w:rPr>
          <w:spacing w:val="-1"/>
          <w:sz w:val="28"/>
          <w:szCs w:val="28"/>
        </w:rPr>
        <w:t>округа в пределах компетенции юридического отдела</w:t>
      </w:r>
      <w:r w:rsidR="00AC15A5" w:rsidRPr="00AC15A5">
        <w:rPr>
          <w:spacing w:val="-1"/>
          <w:sz w:val="28"/>
          <w:szCs w:val="28"/>
        </w:rPr>
        <w:t>;</w:t>
      </w:r>
    </w:p>
    <w:p w:rsidR="00AC15A5" w:rsidRPr="00AC15A5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ж</w:t>
      </w:r>
      <w:r w:rsidR="00AC15A5" w:rsidRPr="00AC15A5">
        <w:rPr>
          <w:spacing w:val="-1"/>
          <w:sz w:val="28"/>
          <w:szCs w:val="28"/>
        </w:rPr>
        <w:t xml:space="preserve">) организация взаимодействия с другими структурными </w:t>
      </w:r>
      <w:proofErr w:type="gramStart"/>
      <w:r w:rsidR="00AC15A5" w:rsidRPr="00AC15A5">
        <w:rPr>
          <w:spacing w:val="-1"/>
          <w:sz w:val="28"/>
          <w:szCs w:val="28"/>
        </w:rPr>
        <w:t xml:space="preserve">подразделениями администрации </w:t>
      </w:r>
      <w:r w:rsidR="00AC15A5">
        <w:rPr>
          <w:spacing w:val="-1"/>
          <w:sz w:val="28"/>
          <w:szCs w:val="28"/>
        </w:rPr>
        <w:t>округа</w:t>
      </w:r>
      <w:r w:rsidR="00AC15A5" w:rsidRPr="00AC15A5">
        <w:rPr>
          <w:spacing w:val="-1"/>
          <w:sz w:val="28"/>
          <w:szCs w:val="28"/>
        </w:rPr>
        <w:t xml:space="preserve"> по вопросам, связанным с антимонопольным комплаенсом в администрации </w:t>
      </w:r>
      <w:r w:rsidR="00AC15A5">
        <w:rPr>
          <w:spacing w:val="-1"/>
          <w:sz w:val="28"/>
          <w:szCs w:val="28"/>
        </w:rPr>
        <w:t>округа</w:t>
      </w:r>
      <w:r w:rsidR="00AC15A5" w:rsidRPr="00AC15A5">
        <w:rPr>
          <w:spacing w:val="-1"/>
          <w:sz w:val="28"/>
          <w:szCs w:val="28"/>
        </w:rPr>
        <w:t>;</w:t>
      </w:r>
      <w:proofErr w:type="gramEnd"/>
    </w:p>
    <w:p w:rsidR="00AC15A5" w:rsidRPr="00AC15A5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</w:t>
      </w:r>
      <w:proofErr w:type="spellEnd"/>
      <w:r>
        <w:rPr>
          <w:spacing w:val="-1"/>
          <w:sz w:val="28"/>
          <w:szCs w:val="28"/>
        </w:rPr>
        <w:t>)</w:t>
      </w:r>
      <w:r w:rsidR="00AC15A5" w:rsidRPr="00AC15A5">
        <w:rPr>
          <w:spacing w:val="-1"/>
          <w:sz w:val="28"/>
          <w:szCs w:val="28"/>
        </w:rPr>
        <w:t xml:space="preserve"> осуществление иных функций, предусмотренных настоящим Положением.</w:t>
      </w:r>
    </w:p>
    <w:p w:rsidR="00AC15A5" w:rsidRPr="00AC15A5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2.4. К компетенции контрольно-организационного отдела администрации округа относятся следующие функции:</w:t>
      </w:r>
    </w:p>
    <w:p w:rsidR="004365FA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а) в</w:t>
      </w:r>
      <w:r w:rsidR="00AC15A5" w:rsidRPr="00AC15A5">
        <w:rPr>
          <w:spacing w:val="-1"/>
          <w:sz w:val="28"/>
          <w:szCs w:val="28"/>
        </w:rPr>
        <w:t xml:space="preserve">ыявление конфликта интересов в деятельности служащих администрации </w:t>
      </w:r>
      <w:r w:rsidR="00AC15A5">
        <w:rPr>
          <w:spacing w:val="-1"/>
          <w:sz w:val="28"/>
          <w:szCs w:val="28"/>
        </w:rPr>
        <w:t>округа</w:t>
      </w:r>
      <w:r w:rsidR="00AC15A5" w:rsidRPr="00AC15A5">
        <w:rPr>
          <w:spacing w:val="-1"/>
          <w:sz w:val="28"/>
          <w:szCs w:val="28"/>
        </w:rPr>
        <w:t xml:space="preserve"> в сфере функционирования антимонопольного комплаенса, разработка предложений по его предотвращению, проведение соответствующих служебных проверок</w:t>
      </w:r>
      <w:r>
        <w:rPr>
          <w:spacing w:val="-1"/>
          <w:sz w:val="28"/>
          <w:szCs w:val="28"/>
        </w:rPr>
        <w:t>;</w:t>
      </w:r>
    </w:p>
    <w:p w:rsidR="004365FA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б) информирование главы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4365FA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организация обучения служащих администрации округа по вопросам, связанным с соблюдением антимонопольного законодат</w:t>
      </w:r>
      <w:r w:rsidR="005060EB">
        <w:rPr>
          <w:spacing w:val="-1"/>
          <w:sz w:val="28"/>
          <w:szCs w:val="28"/>
        </w:rPr>
        <w:t>ельства и антимонопольного компла</w:t>
      </w:r>
      <w:r>
        <w:rPr>
          <w:spacing w:val="-1"/>
          <w:sz w:val="28"/>
          <w:szCs w:val="28"/>
        </w:rPr>
        <w:t xml:space="preserve">енса; </w:t>
      </w:r>
    </w:p>
    <w:p w:rsidR="004365FA" w:rsidRDefault="004365FA" w:rsidP="00AC15A5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г) </w:t>
      </w:r>
      <w:r w:rsidRPr="00AC15A5">
        <w:rPr>
          <w:spacing w:val="-1"/>
          <w:sz w:val="28"/>
          <w:szCs w:val="28"/>
        </w:rPr>
        <w:t xml:space="preserve">консультирование муниципальных служащих администрации </w:t>
      </w:r>
      <w:r>
        <w:rPr>
          <w:spacing w:val="-1"/>
          <w:sz w:val="28"/>
          <w:szCs w:val="28"/>
        </w:rPr>
        <w:t>округа</w:t>
      </w:r>
      <w:r w:rsidRPr="00AC15A5">
        <w:rPr>
          <w:spacing w:val="-1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 в администрации </w:t>
      </w:r>
      <w:r>
        <w:rPr>
          <w:spacing w:val="-1"/>
          <w:sz w:val="28"/>
          <w:szCs w:val="28"/>
        </w:rPr>
        <w:t>округа в пределах компетенции контрольно-организационного отдела</w:t>
      </w:r>
      <w:r w:rsidRPr="00AC15A5">
        <w:rPr>
          <w:spacing w:val="-1"/>
          <w:sz w:val="28"/>
          <w:szCs w:val="28"/>
        </w:rPr>
        <w:t>;</w:t>
      </w:r>
    </w:p>
    <w:p w:rsidR="00A067BF" w:rsidRDefault="004365FA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д</w:t>
      </w:r>
      <w:proofErr w:type="spellEnd"/>
      <w:r>
        <w:rPr>
          <w:spacing w:val="-1"/>
          <w:sz w:val="28"/>
          <w:szCs w:val="28"/>
        </w:rPr>
        <w:t xml:space="preserve">) ознакомление гражданина Российской Федерации с основами антимонопольного законодательства и настоящим Положением при поступлении на муниципальную службу (при приеме на работу). </w:t>
      </w:r>
    </w:p>
    <w:p w:rsid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е</w:t>
      </w:r>
      <w:r w:rsidRPr="00A067BF">
        <w:rPr>
          <w:sz w:val="28"/>
          <w:szCs w:val="28"/>
        </w:rPr>
        <w:t xml:space="preserve">) иные функции, связанные с функционированием </w:t>
      </w:r>
      <w:proofErr w:type="gramStart"/>
      <w:r w:rsidRPr="00A067BF">
        <w:rPr>
          <w:sz w:val="28"/>
          <w:szCs w:val="28"/>
        </w:rPr>
        <w:t>антимонопольного</w:t>
      </w:r>
      <w:proofErr w:type="gramEnd"/>
      <w:r w:rsidRPr="00A067BF">
        <w:rPr>
          <w:sz w:val="28"/>
          <w:szCs w:val="28"/>
        </w:rPr>
        <w:t xml:space="preserve"> комплаенса.</w:t>
      </w:r>
    </w:p>
    <w:p w:rsidR="00A067BF" w:rsidRP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 w:rsidRPr="00A067BF">
        <w:rPr>
          <w:sz w:val="28"/>
          <w:szCs w:val="28"/>
        </w:rPr>
        <w:t>2.4. К компетенции руководителей отраслевых (функциональных), территориальных органов, структурных подразделений администрации округа относятся следующие функции:</w:t>
      </w:r>
    </w:p>
    <w:p w:rsidR="00A067BF" w:rsidRP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 w:rsidRPr="00A067BF">
        <w:rPr>
          <w:sz w:val="28"/>
          <w:szCs w:val="28"/>
        </w:rPr>
        <w:t xml:space="preserve">а) учет обстоятельств, связанных с рисками нарушения антимонопольного законодательства, определение </w:t>
      </w:r>
      <w:proofErr w:type="gramStart"/>
      <w:r w:rsidRPr="00A067BF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A067BF">
        <w:rPr>
          <w:sz w:val="28"/>
          <w:szCs w:val="28"/>
        </w:rPr>
        <w:t>;</w:t>
      </w:r>
    </w:p>
    <w:p w:rsidR="00A067BF" w:rsidRP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 w:rsidRPr="00A067BF">
        <w:rPr>
          <w:sz w:val="28"/>
          <w:szCs w:val="28"/>
        </w:rPr>
        <w:t>б)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067BF" w:rsidRP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 w:rsidRPr="00A067BF">
        <w:rPr>
          <w:sz w:val="28"/>
          <w:szCs w:val="28"/>
        </w:rPr>
        <w:t>в) информирование главы округа о внутренних документах, которые могут повлечь нарушение антимонопольного законодательства;</w:t>
      </w:r>
    </w:p>
    <w:p w:rsidR="00A067BF" w:rsidRPr="00A067BF" w:rsidRDefault="00A067BF" w:rsidP="00A067BF">
      <w:pPr>
        <w:shd w:val="clear" w:color="auto" w:fill="FFFFFF"/>
        <w:tabs>
          <w:tab w:val="left" w:pos="1210"/>
        </w:tabs>
        <w:ind w:left="10" w:right="24" w:firstLine="706"/>
        <w:jc w:val="both"/>
        <w:rPr>
          <w:sz w:val="28"/>
          <w:szCs w:val="28"/>
        </w:rPr>
      </w:pPr>
      <w:r w:rsidRPr="00A067BF">
        <w:rPr>
          <w:sz w:val="28"/>
          <w:szCs w:val="28"/>
        </w:rPr>
        <w:t xml:space="preserve">г) иные функции, связанные с функционированием </w:t>
      </w:r>
      <w:proofErr w:type="gramStart"/>
      <w:r w:rsidRPr="00A067BF">
        <w:rPr>
          <w:sz w:val="28"/>
          <w:szCs w:val="28"/>
        </w:rPr>
        <w:t>антимонопольного</w:t>
      </w:r>
      <w:proofErr w:type="gramEnd"/>
      <w:r w:rsidRPr="00A067BF">
        <w:rPr>
          <w:sz w:val="28"/>
          <w:szCs w:val="28"/>
        </w:rPr>
        <w:t xml:space="preserve"> комплаенса.</w:t>
      </w:r>
    </w:p>
    <w:p w:rsidR="00824E65" w:rsidRDefault="00824E65" w:rsidP="00AC15A5">
      <w:pPr>
        <w:shd w:val="clear" w:color="auto" w:fill="FFFFFF"/>
        <w:tabs>
          <w:tab w:val="left" w:pos="1210"/>
        </w:tabs>
        <w:ind w:left="10" w:right="24" w:firstLine="706"/>
        <w:jc w:val="both"/>
      </w:pPr>
      <w:r>
        <w:rPr>
          <w:spacing w:val="-7"/>
          <w:sz w:val="28"/>
          <w:szCs w:val="28"/>
        </w:rPr>
        <w:t>2.</w:t>
      </w:r>
      <w:r w:rsidR="00A067BF">
        <w:rPr>
          <w:spacing w:val="-7"/>
          <w:sz w:val="28"/>
          <w:szCs w:val="28"/>
        </w:rPr>
        <w:t>5</w:t>
      </w:r>
      <w:r>
        <w:rPr>
          <w:spacing w:val="-7"/>
          <w:sz w:val="28"/>
          <w:szCs w:val="28"/>
        </w:rPr>
        <w:t>.</w:t>
      </w:r>
      <w:r>
        <w:rPr>
          <w:sz w:val="28"/>
          <w:szCs w:val="28"/>
        </w:rPr>
        <w:t xml:space="preserve"> Оценку эффективности организации и функционирования 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комплаенса осуществляет коллегиальный орган - Совет по вопросам эффективности организации и функционирования в администрации Вожегодского муниципального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комплаенса (далее - коллегиальный орган).</w:t>
      </w:r>
    </w:p>
    <w:p w:rsidR="00824E65" w:rsidRDefault="00824E65" w:rsidP="00AC15A5">
      <w:pPr>
        <w:shd w:val="clear" w:color="auto" w:fill="FFFFFF"/>
        <w:tabs>
          <w:tab w:val="left" w:pos="1229"/>
        </w:tabs>
        <w:ind w:left="739"/>
      </w:pPr>
      <w:r>
        <w:rPr>
          <w:spacing w:val="-6"/>
          <w:sz w:val="28"/>
          <w:szCs w:val="28"/>
        </w:rPr>
        <w:t>2.</w:t>
      </w:r>
      <w:r w:rsidR="00A067BF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 xml:space="preserve"> К функциям коллегиального органа относятся:</w:t>
      </w:r>
    </w:p>
    <w:p w:rsidR="00824E65" w:rsidRDefault="00824E65" w:rsidP="00A067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а) рассмотрение и оценка мероприятий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части, </w:t>
      </w:r>
      <w:r>
        <w:rPr>
          <w:spacing w:val="-1"/>
          <w:sz w:val="28"/>
          <w:szCs w:val="28"/>
        </w:rPr>
        <w:t>касающейся функционирова</w:t>
      </w:r>
      <w:r w:rsidR="00A067BF">
        <w:rPr>
          <w:spacing w:val="-1"/>
          <w:sz w:val="28"/>
          <w:szCs w:val="28"/>
        </w:rPr>
        <w:t>ния антимонопольного комплаенса;</w:t>
      </w:r>
    </w:p>
    <w:p w:rsidR="00824E65" w:rsidRDefault="00824E65" w:rsidP="00A067BF">
      <w:pPr>
        <w:shd w:val="clear" w:color="auto" w:fill="FFFFFF"/>
        <w:tabs>
          <w:tab w:val="left" w:pos="1003"/>
        </w:tabs>
        <w:ind w:right="48" w:firstLine="706"/>
        <w:jc w:val="both"/>
        <w:rPr>
          <w:spacing w:val="-1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б</w:t>
      </w:r>
      <w:r w:rsidR="00A067BF">
        <w:rPr>
          <w:spacing w:val="-12"/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 xml:space="preserve">рассмотрение и утверждение доклада об </w:t>
      </w:r>
      <w:proofErr w:type="gramStart"/>
      <w:r>
        <w:rPr>
          <w:spacing w:val="-1"/>
          <w:sz w:val="28"/>
          <w:szCs w:val="28"/>
        </w:rPr>
        <w:t>антимонопольном</w:t>
      </w:r>
      <w:proofErr w:type="gramEnd"/>
      <w:r>
        <w:rPr>
          <w:spacing w:val="-1"/>
          <w:sz w:val="28"/>
          <w:szCs w:val="28"/>
        </w:rPr>
        <w:t xml:space="preserve"> комплаенсе.</w:t>
      </w:r>
    </w:p>
    <w:p w:rsidR="00824E65" w:rsidRDefault="00824E65" w:rsidP="00B0336F">
      <w:pPr>
        <w:shd w:val="clear" w:color="auto" w:fill="FFFFFF"/>
        <w:tabs>
          <w:tab w:val="left" w:pos="709"/>
        </w:tabs>
        <w:jc w:val="both"/>
      </w:pPr>
    </w:p>
    <w:p w:rsidR="00824E65" w:rsidRDefault="00824E65" w:rsidP="00B0336F">
      <w:pPr>
        <w:shd w:val="clear" w:color="auto" w:fill="FFFFFF"/>
        <w:tabs>
          <w:tab w:val="left" w:pos="2602"/>
        </w:tabs>
        <w:jc w:val="center"/>
      </w:pPr>
      <w:r>
        <w:rPr>
          <w:sz w:val="28"/>
          <w:szCs w:val="28"/>
          <w:lang w:val="en-US"/>
        </w:rPr>
        <w:t>III</w:t>
      </w:r>
      <w:r w:rsidRPr="00511053">
        <w:rPr>
          <w:sz w:val="28"/>
          <w:szCs w:val="28"/>
        </w:rPr>
        <w:t xml:space="preserve">. </w:t>
      </w:r>
      <w:r>
        <w:rPr>
          <w:sz w:val="28"/>
          <w:szCs w:val="28"/>
        </w:rPr>
        <w:t>Выявление и оценка рисков нарушения</w:t>
      </w:r>
      <w:r>
        <w:t xml:space="preserve"> </w:t>
      </w:r>
    </w:p>
    <w:p w:rsidR="00824E65" w:rsidRDefault="00824E65" w:rsidP="00B0336F">
      <w:pPr>
        <w:shd w:val="clear" w:color="auto" w:fill="FFFFFF"/>
        <w:tabs>
          <w:tab w:val="left" w:pos="26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антимонопольного законодательства</w:t>
      </w:r>
    </w:p>
    <w:p w:rsidR="00824E65" w:rsidRDefault="00824E65" w:rsidP="00B0336F">
      <w:pPr>
        <w:shd w:val="clear" w:color="auto" w:fill="FFFFFF"/>
        <w:tabs>
          <w:tab w:val="left" w:pos="2602"/>
        </w:tabs>
        <w:jc w:val="center"/>
      </w:pPr>
    </w:p>
    <w:p w:rsidR="00824E65" w:rsidRDefault="00824E65" w:rsidP="00B0336F">
      <w:pPr>
        <w:shd w:val="clear" w:color="auto" w:fill="FFFFFF"/>
        <w:tabs>
          <w:tab w:val="left" w:pos="1459"/>
        </w:tabs>
        <w:ind w:firstLine="701"/>
        <w:jc w:val="both"/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 xml:space="preserve"> В целях выявления рисков нарушения антимонопольного </w:t>
      </w:r>
      <w:r>
        <w:rPr>
          <w:spacing w:val="-1"/>
          <w:sz w:val="28"/>
          <w:szCs w:val="28"/>
        </w:rPr>
        <w:t xml:space="preserve">законодательства </w:t>
      </w:r>
      <w:r w:rsidR="00A067BF">
        <w:rPr>
          <w:spacing w:val="-1"/>
          <w:sz w:val="28"/>
          <w:szCs w:val="28"/>
        </w:rPr>
        <w:t>юридическим отелом</w:t>
      </w:r>
      <w:r>
        <w:rPr>
          <w:spacing w:val="-1"/>
          <w:sz w:val="28"/>
          <w:szCs w:val="28"/>
        </w:rPr>
        <w:t xml:space="preserve"> в срок не позднее 1 </w:t>
      </w:r>
      <w:r w:rsidR="00A067BF">
        <w:rPr>
          <w:spacing w:val="-1"/>
          <w:sz w:val="28"/>
          <w:szCs w:val="28"/>
        </w:rPr>
        <w:t>февраля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следующим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проводятся:</w:t>
      </w:r>
    </w:p>
    <w:p w:rsidR="00824E65" w:rsidRDefault="00824E65" w:rsidP="00B0336F">
      <w:pPr>
        <w:shd w:val="clear" w:color="auto" w:fill="FFFFFF"/>
        <w:tabs>
          <w:tab w:val="left" w:pos="1042"/>
        </w:tabs>
        <w:spacing w:line="322" w:lineRule="exact"/>
        <w:ind w:left="14" w:right="29" w:firstLine="710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 предыдущие 3 года (наличие </w:t>
      </w:r>
      <w:r>
        <w:rPr>
          <w:spacing w:val="-1"/>
          <w:sz w:val="28"/>
          <w:szCs w:val="28"/>
        </w:rPr>
        <w:t>предостережений, предупреждений, штрафов, жалоб, возбужденных дел);</w:t>
      </w:r>
    </w:p>
    <w:p w:rsidR="00824E65" w:rsidRDefault="00824E65" w:rsidP="00B0336F">
      <w:pPr>
        <w:shd w:val="clear" w:color="auto" w:fill="FFFFFF"/>
        <w:tabs>
          <w:tab w:val="left" w:pos="1042"/>
        </w:tabs>
        <w:spacing w:line="322" w:lineRule="exact"/>
        <w:ind w:left="14" w:right="29" w:firstLine="710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 xml:space="preserve"> анализ муниципальных нормативных правовых актов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24E65" w:rsidRDefault="00824E65" w:rsidP="00B0336F">
      <w:pPr>
        <w:shd w:val="clear" w:color="auto" w:fill="FFFFFF"/>
        <w:tabs>
          <w:tab w:val="left" w:pos="1200"/>
        </w:tabs>
        <w:spacing w:line="322" w:lineRule="exact"/>
        <w:ind w:left="24" w:right="24" w:firstLine="706"/>
        <w:jc w:val="both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 xml:space="preserve"> анализ проектов муниципальных нормативных правовых актов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24E65" w:rsidRDefault="00824E65" w:rsidP="00B0336F">
      <w:pPr>
        <w:shd w:val="clear" w:color="auto" w:fill="FFFFFF"/>
        <w:spacing w:line="322" w:lineRule="exact"/>
        <w:ind w:left="29" w:right="14" w:firstLine="701"/>
        <w:jc w:val="both"/>
      </w:pPr>
      <w:r>
        <w:rPr>
          <w:sz w:val="28"/>
          <w:szCs w:val="28"/>
        </w:rPr>
        <w:t xml:space="preserve">г) мониторинг и анализ практики применения администрацией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законодательства.</w:t>
      </w:r>
    </w:p>
    <w:p w:rsidR="00824E65" w:rsidRDefault="00824E65" w:rsidP="00B0336F">
      <w:pPr>
        <w:shd w:val="clear" w:color="auto" w:fill="FFFFFF"/>
        <w:tabs>
          <w:tab w:val="left" w:pos="1378"/>
        </w:tabs>
        <w:spacing w:line="322" w:lineRule="exact"/>
        <w:ind w:left="29" w:right="19" w:firstLine="701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 xml:space="preserve"> При проведении мероприятий, предусмотренных пунктом 3.1. настоящего Положения, </w:t>
      </w:r>
      <w:r w:rsidR="00A067BF">
        <w:rPr>
          <w:sz w:val="28"/>
          <w:szCs w:val="28"/>
        </w:rPr>
        <w:t>юридический отдел</w:t>
      </w:r>
      <w:r>
        <w:rPr>
          <w:sz w:val="28"/>
          <w:szCs w:val="28"/>
        </w:rPr>
        <w:t xml:space="preserve"> осуществляет сбор </w:t>
      </w:r>
      <w:r>
        <w:rPr>
          <w:spacing w:val="-1"/>
          <w:sz w:val="28"/>
          <w:szCs w:val="28"/>
        </w:rPr>
        <w:t xml:space="preserve">сведений в </w:t>
      </w:r>
      <w:r w:rsidR="00A067BF" w:rsidRPr="00A067BF">
        <w:rPr>
          <w:sz w:val="28"/>
          <w:szCs w:val="28"/>
        </w:rPr>
        <w:t>отраслевых (функциональных), территориальных орган</w:t>
      </w:r>
      <w:r w:rsidR="00A067BF">
        <w:rPr>
          <w:sz w:val="28"/>
          <w:szCs w:val="28"/>
        </w:rPr>
        <w:t>ах</w:t>
      </w:r>
      <w:r w:rsidR="00A067BF" w:rsidRPr="00A067BF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структурных подразделениях администрации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о наличии </w:t>
      </w:r>
      <w:r>
        <w:rPr>
          <w:sz w:val="28"/>
          <w:szCs w:val="28"/>
        </w:rPr>
        <w:t>нарушений антимонопольного законодательства.</w:t>
      </w:r>
    </w:p>
    <w:p w:rsidR="00824E65" w:rsidRDefault="00824E65" w:rsidP="00B0336F">
      <w:pPr>
        <w:shd w:val="clear" w:color="auto" w:fill="FFFFFF"/>
        <w:spacing w:line="322" w:lineRule="exact"/>
        <w:ind w:left="34" w:right="14" w:firstLine="701"/>
        <w:jc w:val="both"/>
      </w:pPr>
      <w:r>
        <w:rPr>
          <w:spacing w:val="-1"/>
          <w:sz w:val="28"/>
          <w:szCs w:val="28"/>
        </w:rPr>
        <w:t>3.2.1</w:t>
      </w:r>
      <w:r w:rsidR="00A067B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Руководители </w:t>
      </w:r>
      <w:r w:rsidR="00A067BF" w:rsidRPr="00A067BF">
        <w:rPr>
          <w:sz w:val="28"/>
          <w:szCs w:val="28"/>
        </w:rPr>
        <w:t>отраслевых (функциональных), территориальных орган</w:t>
      </w:r>
      <w:r w:rsidR="00A067BF">
        <w:rPr>
          <w:sz w:val="28"/>
          <w:szCs w:val="28"/>
        </w:rPr>
        <w:t>ов</w:t>
      </w:r>
      <w:r w:rsidR="00A067BF" w:rsidRPr="00A067BF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структурных подразделений администрации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в </w:t>
      </w:r>
      <w:r>
        <w:rPr>
          <w:sz w:val="28"/>
          <w:szCs w:val="28"/>
        </w:rPr>
        <w:t xml:space="preserve">срок до 15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, обеспечивают </w:t>
      </w:r>
      <w:r>
        <w:rPr>
          <w:spacing w:val="-1"/>
          <w:sz w:val="28"/>
          <w:szCs w:val="28"/>
        </w:rPr>
        <w:t xml:space="preserve">предоставление в </w:t>
      </w:r>
      <w:r w:rsidR="00A067BF">
        <w:rPr>
          <w:spacing w:val="-1"/>
          <w:sz w:val="28"/>
          <w:szCs w:val="28"/>
        </w:rPr>
        <w:t>юридический отдел</w:t>
      </w:r>
      <w:r>
        <w:rPr>
          <w:spacing w:val="-1"/>
          <w:sz w:val="28"/>
          <w:szCs w:val="28"/>
        </w:rPr>
        <w:t xml:space="preserve"> следующих документов:</w:t>
      </w:r>
    </w:p>
    <w:p w:rsidR="00824E65" w:rsidRDefault="00824E65" w:rsidP="00B0336F">
      <w:pPr>
        <w:shd w:val="clear" w:color="auto" w:fill="FFFFFF"/>
        <w:tabs>
          <w:tab w:val="left" w:pos="1056"/>
        </w:tabs>
        <w:spacing w:line="322" w:lineRule="exact"/>
        <w:ind w:left="34" w:right="10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аналитической справки, содержащей результаты анализа информации, имеющейся в соответствующем </w:t>
      </w:r>
      <w:r w:rsidR="00A067BF">
        <w:rPr>
          <w:spacing w:val="-1"/>
          <w:sz w:val="28"/>
          <w:szCs w:val="28"/>
        </w:rPr>
        <w:t>о</w:t>
      </w:r>
      <w:r w:rsidR="00A067BF" w:rsidRPr="00A067BF">
        <w:rPr>
          <w:sz w:val="28"/>
          <w:szCs w:val="28"/>
        </w:rPr>
        <w:t>траслев</w:t>
      </w:r>
      <w:r w:rsidR="00A067BF">
        <w:rPr>
          <w:sz w:val="28"/>
          <w:szCs w:val="28"/>
        </w:rPr>
        <w:t>ом</w:t>
      </w:r>
      <w:r w:rsidR="00A067BF" w:rsidRPr="00A067BF">
        <w:rPr>
          <w:sz w:val="28"/>
          <w:szCs w:val="28"/>
        </w:rPr>
        <w:t xml:space="preserve"> (функциональн</w:t>
      </w:r>
      <w:r w:rsidR="00A067BF">
        <w:rPr>
          <w:sz w:val="28"/>
          <w:szCs w:val="28"/>
        </w:rPr>
        <w:t>ом</w:t>
      </w:r>
      <w:r w:rsidR="00A067BF" w:rsidRPr="00A067BF">
        <w:rPr>
          <w:sz w:val="28"/>
          <w:szCs w:val="28"/>
        </w:rPr>
        <w:t>), территориальн</w:t>
      </w:r>
      <w:r w:rsidR="00A067BF">
        <w:rPr>
          <w:sz w:val="28"/>
          <w:szCs w:val="28"/>
        </w:rPr>
        <w:t>ом</w:t>
      </w:r>
      <w:r w:rsidR="00A067BF" w:rsidRPr="00A067BF">
        <w:rPr>
          <w:sz w:val="28"/>
          <w:szCs w:val="28"/>
        </w:rPr>
        <w:t xml:space="preserve"> орган</w:t>
      </w:r>
      <w:r w:rsidR="00A067BF">
        <w:rPr>
          <w:sz w:val="28"/>
          <w:szCs w:val="28"/>
        </w:rPr>
        <w:t>е</w:t>
      </w:r>
      <w:r w:rsidR="00A067BF" w:rsidRPr="00A067BF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структурном подразделении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, по вопросам, указанным в пункте 3.1 настоящего Положения;</w:t>
      </w:r>
    </w:p>
    <w:p w:rsidR="00824E65" w:rsidRDefault="00824E65" w:rsidP="00B0336F">
      <w:pPr>
        <w:shd w:val="clear" w:color="auto" w:fill="FFFFFF"/>
        <w:tabs>
          <w:tab w:val="left" w:pos="1056"/>
        </w:tabs>
        <w:spacing w:line="322" w:lineRule="exact"/>
        <w:ind w:left="34" w:right="5" w:firstLine="706"/>
        <w:jc w:val="both"/>
      </w:pPr>
      <w:r>
        <w:rPr>
          <w:spacing w:val="-7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предложения в план мероприятий («дорожную карту»)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соответствии с требованиями, установленными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Положения.</w:t>
      </w:r>
    </w:p>
    <w:p w:rsidR="00824E65" w:rsidRDefault="00824E65" w:rsidP="00B0336F">
      <w:pPr>
        <w:shd w:val="clear" w:color="auto" w:fill="FFFFFF"/>
        <w:spacing w:line="322" w:lineRule="exact"/>
        <w:ind w:left="43" w:right="5" w:firstLine="696"/>
        <w:jc w:val="both"/>
      </w:pPr>
      <w:r>
        <w:rPr>
          <w:sz w:val="28"/>
          <w:szCs w:val="28"/>
        </w:rPr>
        <w:t xml:space="preserve">3.2.2. На основе анализа, проведенного в соответствии с пунктом 3.1 настоящего Положения, и сведений, предоставленных в соответствии с подпунктом 3.2.1 </w:t>
      </w:r>
      <w:r>
        <w:rPr>
          <w:spacing w:val="-1"/>
          <w:sz w:val="28"/>
          <w:szCs w:val="28"/>
        </w:rPr>
        <w:t xml:space="preserve">пункта 3.2 настоящего Положения, </w:t>
      </w:r>
      <w:r w:rsidR="00A067BF">
        <w:rPr>
          <w:spacing w:val="-1"/>
          <w:sz w:val="28"/>
          <w:szCs w:val="28"/>
        </w:rPr>
        <w:t>юридический отдел</w:t>
      </w:r>
      <w:r>
        <w:rPr>
          <w:spacing w:val="-1"/>
          <w:sz w:val="28"/>
          <w:szCs w:val="28"/>
        </w:rPr>
        <w:t xml:space="preserve"> в срок не позднее 25 января года, следующего </w:t>
      </w:r>
      <w:proofErr w:type="gramStart"/>
      <w:r>
        <w:rPr>
          <w:spacing w:val="-1"/>
          <w:sz w:val="28"/>
          <w:szCs w:val="28"/>
        </w:rPr>
        <w:t>за</w:t>
      </w:r>
      <w:proofErr w:type="gramEnd"/>
      <w:r>
        <w:rPr>
          <w:spacing w:val="-1"/>
          <w:sz w:val="28"/>
          <w:szCs w:val="28"/>
        </w:rPr>
        <w:t xml:space="preserve"> отчетным, готовит:</w:t>
      </w:r>
    </w:p>
    <w:p w:rsidR="00824E65" w:rsidRDefault="00824E65" w:rsidP="00B0336F">
      <w:pPr>
        <w:shd w:val="clear" w:color="auto" w:fill="FFFFFF"/>
        <w:tabs>
          <w:tab w:val="left" w:pos="1234"/>
        </w:tabs>
        <w:spacing w:line="322" w:lineRule="exact"/>
        <w:ind w:left="48" w:right="5" w:firstLine="701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 xml:space="preserve"> аналитическую справку, содержащую результаты проведенного анализа;</w:t>
      </w:r>
    </w:p>
    <w:p w:rsidR="00824E65" w:rsidRDefault="00824E65" w:rsidP="00B033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</w:r>
      <w:proofErr w:type="gramStart"/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 xml:space="preserve"> перечень нарушений антимонопольного законодательства в </w:t>
      </w:r>
      <w:r>
        <w:rPr>
          <w:spacing w:val="-1"/>
          <w:sz w:val="28"/>
          <w:szCs w:val="28"/>
        </w:rPr>
        <w:t xml:space="preserve">администрации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, который содержит классифицированные по сферам </w:t>
      </w:r>
      <w:r>
        <w:rPr>
          <w:sz w:val="28"/>
          <w:szCs w:val="28"/>
        </w:rPr>
        <w:t xml:space="preserve">деятельности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сведения о выявленных за последние 3 </w:t>
      </w:r>
      <w:r>
        <w:rPr>
          <w:spacing w:val="-1"/>
          <w:sz w:val="28"/>
          <w:szCs w:val="28"/>
        </w:rPr>
        <w:t xml:space="preserve">года нарушениях антимонопольного законодательства (отдельно по каждому нарушению) и информацию о нарушении (указание нарушенной нормы </w:t>
      </w:r>
      <w:r>
        <w:rPr>
          <w:sz w:val="28"/>
          <w:szCs w:val="28"/>
        </w:rPr>
        <w:t xml:space="preserve">антимонопольного законодательства, краткое изложение сути нарушения, указание последствий нарушения антимонопольного законодательства и </w:t>
      </w:r>
      <w:r>
        <w:rPr>
          <w:spacing w:val="-1"/>
          <w:sz w:val="28"/>
          <w:szCs w:val="28"/>
        </w:rPr>
        <w:t xml:space="preserve">результата рассмотрения нарушения антимонопольным органом), позицию </w:t>
      </w:r>
      <w:r>
        <w:rPr>
          <w:spacing w:val="-1"/>
          <w:sz w:val="28"/>
          <w:szCs w:val="28"/>
        </w:rPr>
        <w:lastRenderedPageBreak/>
        <w:t>антимонопольного органа, сведения о мерах</w:t>
      </w:r>
      <w:proofErr w:type="gramEnd"/>
      <w:r>
        <w:rPr>
          <w:spacing w:val="-1"/>
          <w:sz w:val="28"/>
          <w:szCs w:val="28"/>
        </w:rPr>
        <w:t xml:space="preserve"> по устранению нарушения, а также </w:t>
      </w:r>
      <w:r>
        <w:rPr>
          <w:sz w:val="28"/>
          <w:szCs w:val="28"/>
        </w:rPr>
        <w:t xml:space="preserve">о мерах, направленных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недопущение повторения нарушения;</w:t>
      </w:r>
    </w:p>
    <w:p w:rsidR="00824E65" w:rsidRDefault="00824E65" w:rsidP="00B0336F">
      <w:pPr>
        <w:shd w:val="clear" w:color="auto" w:fill="FFFFFF"/>
        <w:spacing w:line="322" w:lineRule="exact"/>
        <w:ind w:left="10" w:right="43" w:firstLine="701"/>
        <w:jc w:val="both"/>
      </w:pPr>
      <w:proofErr w:type="gramStart"/>
      <w:r>
        <w:rPr>
          <w:sz w:val="28"/>
          <w:szCs w:val="28"/>
        </w:rPr>
        <w:t>в) проект доклада об антимонопольном комплаенсе, подготовленный в соответствии с требованиями, установленными разделом 7 настоящего Положения.</w:t>
      </w:r>
      <w:proofErr w:type="gramEnd"/>
    </w:p>
    <w:p w:rsidR="00824E65" w:rsidRDefault="00824E65" w:rsidP="00B0336F">
      <w:pPr>
        <w:shd w:val="clear" w:color="auto" w:fill="FFFFFF"/>
        <w:tabs>
          <w:tab w:val="left" w:pos="1459"/>
        </w:tabs>
        <w:spacing w:line="322" w:lineRule="exact"/>
        <w:ind w:left="14" w:right="29" w:firstLine="706"/>
        <w:jc w:val="both"/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 xml:space="preserve"> При проведении </w:t>
      </w:r>
      <w:r w:rsidR="00A067BF">
        <w:rPr>
          <w:sz w:val="28"/>
          <w:szCs w:val="28"/>
        </w:rPr>
        <w:t>юридическим отделом</w:t>
      </w:r>
      <w:r>
        <w:rPr>
          <w:sz w:val="28"/>
          <w:szCs w:val="28"/>
        </w:rPr>
        <w:t xml:space="preserve"> анализа муниципальных нормативных правовых актов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реализуются следующие мероприятия:</w:t>
      </w:r>
    </w:p>
    <w:p w:rsidR="00824E65" w:rsidRDefault="00824E65" w:rsidP="00B0336F">
      <w:pPr>
        <w:shd w:val="clear" w:color="auto" w:fill="FFFFFF"/>
        <w:tabs>
          <w:tab w:val="left" w:pos="1022"/>
        </w:tabs>
        <w:spacing w:line="322" w:lineRule="exact"/>
        <w:ind w:left="19" w:right="24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разработка и размещение в срок не позднее 1 апреля текущего года на </w:t>
      </w:r>
      <w:r>
        <w:rPr>
          <w:sz w:val="28"/>
          <w:szCs w:val="28"/>
        </w:rPr>
        <w:t xml:space="preserve">официальном сайте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перечня муниципальных нормативных правовых актов администрации </w:t>
      </w:r>
      <w:r w:rsidR="0030458E">
        <w:rPr>
          <w:sz w:val="28"/>
          <w:szCs w:val="28"/>
        </w:rPr>
        <w:t>округа</w:t>
      </w:r>
      <w:r w:rsidR="00311606">
        <w:rPr>
          <w:sz w:val="28"/>
          <w:szCs w:val="28"/>
        </w:rPr>
        <w:t xml:space="preserve">, </w:t>
      </w:r>
      <w:proofErr w:type="gramStart"/>
      <w:r w:rsidR="00311606">
        <w:rPr>
          <w:sz w:val="28"/>
          <w:szCs w:val="28"/>
        </w:rPr>
        <w:t>регулирующих</w:t>
      </w:r>
      <w:proofErr w:type="gramEnd"/>
      <w:r w:rsidR="00311606">
        <w:rPr>
          <w:sz w:val="28"/>
          <w:szCs w:val="28"/>
        </w:rPr>
        <w:t xml:space="preserve"> в том числе правоотношения, входящие в сферу антимонопольного комплаенса,</w:t>
      </w:r>
      <w:r>
        <w:rPr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государственной тайне;</w:t>
      </w:r>
    </w:p>
    <w:p w:rsidR="00824E65" w:rsidRDefault="00824E65" w:rsidP="00B0336F">
      <w:pPr>
        <w:shd w:val="clear" w:color="auto" w:fill="FFFFFF"/>
        <w:tabs>
          <w:tab w:val="left" w:pos="1022"/>
        </w:tabs>
        <w:spacing w:line="322" w:lineRule="exact"/>
        <w:ind w:left="19" w:right="24" w:firstLine="706"/>
        <w:jc w:val="both"/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размещение в срок не позднее 1 апреля текущего года на официальном </w:t>
      </w:r>
      <w:r>
        <w:rPr>
          <w:sz w:val="28"/>
          <w:szCs w:val="28"/>
        </w:rPr>
        <w:t xml:space="preserve">сайте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актов;</w:t>
      </w:r>
    </w:p>
    <w:p w:rsidR="00824E65" w:rsidRDefault="00824E65" w:rsidP="00B0336F">
      <w:pPr>
        <w:shd w:val="clear" w:color="auto" w:fill="FFFFFF"/>
        <w:tabs>
          <w:tab w:val="left" w:pos="1022"/>
        </w:tabs>
        <w:spacing w:line="322" w:lineRule="exact"/>
        <w:ind w:left="19" w:right="19" w:firstLine="706"/>
        <w:jc w:val="both"/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 xml:space="preserve"> осуществление сбора и проведение анализа представленных замечаний и предложений организаций и граждан по перечню актов (в период с 1 апреля по 1 августа текущего года);</w:t>
      </w:r>
    </w:p>
    <w:p w:rsidR="00824E65" w:rsidRDefault="00824E65" w:rsidP="00B0336F">
      <w:pPr>
        <w:shd w:val="clear" w:color="auto" w:fill="FFFFFF"/>
        <w:tabs>
          <w:tab w:val="left" w:pos="1190"/>
        </w:tabs>
        <w:spacing w:line="322" w:lineRule="exact"/>
        <w:ind w:left="29" w:right="14" w:firstLine="706"/>
        <w:jc w:val="both"/>
      </w:pPr>
      <w:r>
        <w:rPr>
          <w:spacing w:val="-11"/>
          <w:sz w:val="28"/>
          <w:szCs w:val="28"/>
        </w:rPr>
        <w:t>г)</w:t>
      </w:r>
      <w:r>
        <w:rPr>
          <w:sz w:val="28"/>
          <w:szCs w:val="28"/>
        </w:rPr>
        <w:t xml:space="preserve"> представление в срок не позднее 1 сентября текущего года </w:t>
      </w:r>
      <w:r w:rsidR="00311606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сводного доклада с обоснованием </w:t>
      </w:r>
      <w:r>
        <w:rPr>
          <w:spacing w:val="-1"/>
          <w:sz w:val="28"/>
          <w:szCs w:val="28"/>
        </w:rPr>
        <w:t xml:space="preserve">целесообразности (нецелесообразности) внесения изменений в нормативные </w:t>
      </w:r>
      <w:r>
        <w:rPr>
          <w:sz w:val="28"/>
          <w:szCs w:val="28"/>
        </w:rPr>
        <w:t>правовые акты.</w:t>
      </w:r>
    </w:p>
    <w:p w:rsidR="00824E65" w:rsidRDefault="00824E65" w:rsidP="00B0336F">
      <w:pPr>
        <w:shd w:val="clear" w:color="auto" w:fill="FFFFFF"/>
        <w:tabs>
          <w:tab w:val="left" w:pos="1358"/>
        </w:tabs>
        <w:spacing w:before="5" w:line="322" w:lineRule="exact"/>
        <w:ind w:left="38" w:right="14" w:firstLine="701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 xml:space="preserve"> При проведении мониторинга и анализа практики применения </w:t>
      </w:r>
      <w:r>
        <w:rPr>
          <w:spacing w:val="-1"/>
          <w:sz w:val="28"/>
          <w:szCs w:val="28"/>
        </w:rPr>
        <w:t xml:space="preserve">антимонопольного законодательства в администрации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 xml:space="preserve"> </w:t>
      </w:r>
      <w:r w:rsidR="00A83135">
        <w:rPr>
          <w:spacing w:val="-1"/>
          <w:sz w:val="28"/>
          <w:szCs w:val="28"/>
        </w:rPr>
        <w:t>юридическим отделом</w:t>
      </w:r>
      <w:r>
        <w:rPr>
          <w:sz w:val="28"/>
          <w:szCs w:val="28"/>
        </w:rPr>
        <w:t xml:space="preserve"> реализуются следующие мероприятия:</w:t>
      </w:r>
    </w:p>
    <w:p w:rsidR="00824E65" w:rsidRDefault="00824E65" w:rsidP="00B0336F">
      <w:pPr>
        <w:shd w:val="clear" w:color="auto" w:fill="FFFFFF"/>
        <w:tabs>
          <w:tab w:val="left" w:pos="1037"/>
        </w:tabs>
        <w:spacing w:line="322" w:lineRule="exact"/>
        <w:ind w:left="38" w:right="5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размещение проектов муниципальных нормативных правовых актов на </w:t>
      </w:r>
      <w:r>
        <w:rPr>
          <w:sz w:val="28"/>
          <w:szCs w:val="28"/>
        </w:rPr>
        <w:t xml:space="preserve">официальном сайте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целях их общественного обсуждения;</w:t>
      </w:r>
    </w:p>
    <w:p w:rsidR="00824E65" w:rsidRDefault="00824E65" w:rsidP="00B0336F">
      <w:pPr>
        <w:shd w:val="clear" w:color="auto" w:fill="FFFFFF"/>
        <w:tabs>
          <w:tab w:val="left" w:pos="1277"/>
        </w:tabs>
        <w:spacing w:line="322" w:lineRule="exact"/>
        <w:ind w:left="38" w:right="14" w:firstLine="701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 xml:space="preserve"> осуществление на постоянной основе сбора сведений о правоприменительной практике 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24E65" w:rsidRDefault="00824E65" w:rsidP="00B0336F">
      <w:pPr>
        <w:shd w:val="clear" w:color="auto" w:fill="FFFFFF"/>
        <w:tabs>
          <w:tab w:val="left" w:pos="1277"/>
        </w:tabs>
        <w:spacing w:line="322" w:lineRule="exact"/>
        <w:ind w:left="38" w:right="14" w:firstLine="701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 xml:space="preserve"> подготовка по итогам сбора информации, предусмотренной </w:t>
      </w:r>
      <w:r>
        <w:rPr>
          <w:spacing w:val="-1"/>
          <w:sz w:val="28"/>
          <w:szCs w:val="28"/>
        </w:rPr>
        <w:t xml:space="preserve">подпунктом «б» настоящего пункта, аналитической справки об изменениях и основных аспектах правоприменительной практики в администрации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>;</w:t>
      </w:r>
    </w:p>
    <w:p w:rsidR="00824E65" w:rsidRDefault="00824E65" w:rsidP="00B0336F">
      <w:pPr>
        <w:shd w:val="clear" w:color="auto" w:fill="FFFFFF"/>
        <w:tabs>
          <w:tab w:val="left" w:pos="1056"/>
        </w:tabs>
        <w:spacing w:line="322" w:lineRule="exact"/>
        <w:ind w:left="48" w:right="5" w:firstLine="696"/>
        <w:jc w:val="both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 xml:space="preserve"> проведение (при необходимости) рабочих совещаний с приглашением представителей антимонопольного органа по обсуждению результатов правоприменительной практики 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824E65" w:rsidRDefault="00824E65" w:rsidP="00B0336F">
      <w:pPr>
        <w:shd w:val="clear" w:color="auto" w:fill="FFFFFF"/>
        <w:tabs>
          <w:tab w:val="left" w:pos="1632"/>
        </w:tabs>
        <w:spacing w:line="322" w:lineRule="exact"/>
        <w:ind w:left="38" w:firstLine="710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 xml:space="preserve"> При выявлении рисков нарушения антимонопольного </w:t>
      </w:r>
      <w:r>
        <w:rPr>
          <w:spacing w:val="-1"/>
          <w:sz w:val="28"/>
          <w:szCs w:val="28"/>
        </w:rPr>
        <w:t xml:space="preserve">законодательства уполномоченным подразделением проводится оценка таких </w:t>
      </w:r>
      <w:r>
        <w:rPr>
          <w:sz w:val="28"/>
          <w:szCs w:val="28"/>
        </w:rPr>
        <w:t>рисков с учетом следующих показателей:</w:t>
      </w:r>
    </w:p>
    <w:p w:rsidR="00824E65" w:rsidRDefault="00824E65" w:rsidP="00B0336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факторы, которые отрицательно влияют на отношение институтов гражданского общества к деятельности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развитию конкуренции;</w:t>
      </w:r>
    </w:p>
    <w:p w:rsidR="00824E65" w:rsidRDefault="00824E65" w:rsidP="00B0336F">
      <w:pPr>
        <w:shd w:val="clear" w:color="auto" w:fill="FFFFFF"/>
        <w:tabs>
          <w:tab w:val="left" w:pos="1152"/>
        </w:tabs>
        <w:spacing w:before="58" w:line="322" w:lineRule="exact"/>
        <w:ind w:right="53" w:firstLine="696"/>
        <w:jc w:val="both"/>
      </w:pPr>
      <w:r>
        <w:rPr>
          <w:spacing w:val="-9"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выдача предупреждения о прекращении действий (бездействия), </w:t>
      </w:r>
      <w:r>
        <w:rPr>
          <w:spacing w:val="-1"/>
          <w:sz w:val="28"/>
          <w:szCs w:val="28"/>
        </w:rPr>
        <w:t>которые содержат признаки нарушения антимонопольного законодательства;</w:t>
      </w:r>
    </w:p>
    <w:p w:rsidR="00824E65" w:rsidRDefault="00824E65" w:rsidP="00B0336F">
      <w:pPr>
        <w:shd w:val="clear" w:color="auto" w:fill="FFFFFF"/>
        <w:tabs>
          <w:tab w:val="left" w:pos="998"/>
        </w:tabs>
        <w:spacing w:line="331" w:lineRule="exact"/>
        <w:ind w:left="701"/>
      </w:pPr>
      <w:r>
        <w:rPr>
          <w:spacing w:val="-11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возбуждение дела о нарушении антимонопольного законодательства;</w:t>
      </w:r>
    </w:p>
    <w:p w:rsidR="00824E65" w:rsidRDefault="00824E65" w:rsidP="00B0336F">
      <w:pPr>
        <w:shd w:val="clear" w:color="auto" w:fill="FFFFFF"/>
        <w:tabs>
          <w:tab w:val="left" w:pos="998"/>
        </w:tabs>
        <w:spacing w:line="331" w:lineRule="exact"/>
        <w:ind w:left="5" w:right="38" w:firstLine="696"/>
        <w:jc w:val="both"/>
      </w:pPr>
      <w:r>
        <w:rPr>
          <w:spacing w:val="-9"/>
          <w:sz w:val="28"/>
          <w:szCs w:val="28"/>
        </w:rPr>
        <w:t>г)</w:t>
      </w:r>
      <w:r>
        <w:rPr>
          <w:sz w:val="28"/>
          <w:szCs w:val="28"/>
        </w:rPr>
        <w:t xml:space="preserve"> привлечение к административной ответственности должностных лиц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31" w:lineRule="exact"/>
        <w:ind w:right="34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3.6. Выявляемые риски нарушения антимонопольного законодательства </w:t>
      </w:r>
      <w:r>
        <w:rPr>
          <w:spacing w:val="-1"/>
          <w:sz w:val="28"/>
          <w:szCs w:val="28"/>
        </w:rPr>
        <w:t xml:space="preserve">распределяются </w:t>
      </w:r>
      <w:r w:rsidR="00A83135">
        <w:rPr>
          <w:spacing w:val="-1"/>
          <w:sz w:val="28"/>
          <w:szCs w:val="28"/>
        </w:rPr>
        <w:t>юридическим отделом</w:t>
      </w:r>
      <w:r>
        <w:rPr>
          <w:spacing w:val="-1"/>
          <w:sz w:val="28"/>
          <w:szCs w:val="28"/>
        </w:rPr>
        <w:t xml:space="preserve"> по уровням согласно приложению к </w:t>
      </w:r>
      <w:r>
        <w:rPr>
          <w:sz w:val="28"/>
          <w:szCs w:val="28"/>
        </w:rPr>
        <w:t>настоящему Положению.</w:t>
      </w: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ind w:right="34" w:firstLine="706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3.7. На основе проведенной оценки рисков нарушения антимонопольного </w:t>
      </w:r>
      <w:r>
        <w:rPr>
          <w:sz w:val="28"/>
          <w:szCs w:val="28"/>
        </w:rPr>
        <w:t xml:space="preserve">законодательства уполномоченным подразделением составляется описание </w:t>
      </w:r>
      <w:r>
        <w:rPr>
          <w:spacing w:val="-1"/>
          <w:sz w:val="28"/>
          <w:szCs w:val="28"/>
        </w:rPr>
        <w:t xml:space="preserve">рисков, в которое также включается оценка причин и условий возникновения </w:t>
      </w:r>
      <w:r>
        <w:rPr>
          <w:sz w:val="28"/>
          <w:szCs w:val="28"/>
        </w:rPr>
        <w:t>рисков.</w:t>
      </w: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ind w:right="34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3.8. Информация о проведении выявления и оценки рисков нарушения </w:t>
      </w:r>
      <w:r>
        <w:rPr>
          <w:spacing w:val="-2"/>
          <w:sz w:val="28"/>
          <w:szCs w:val="28"/>
        </w:rPr>
        <w:t xml:space="preserve">антимонопольного законодательства включается в доклад </w:t>
      </w:r>
      <w:proofErr w:type="gramStart"/>
      <w:r>
        <w:rPr>
          <w:spacing w:val="-2"/>
          <w:sz w:val="28"/>
          <w:szCs w:val="28"/>
        </w:rPr>
        <w:t>об</w:t>
      </w:r>
      <w:proofErr w:type="gramEnd"/>
      <w:r>
        <w:rPr>
          <w:spacing w:val="-2"/>
          <w:sz w:val="28"/>
          <w:szCs w:val="28"/>
        </w:rPr>
        <w:t xml:space="preserve"> антимонопольном </w:t>
      </w:r>
      <w:r>
        <w:rPr>
          <w:sz w:val="28"/>
          <w:szCs w:val="28"/>
        </w:rPr>
        <w:t>комплаенсе.</w:t>
      </w:r>
    </w:p>
    <w:p w:rsidR="00824E65" w:rsidRDefault="00824E65" w:rsidP="00B0336F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ind w:right="34" w:firstLine="706"/>
        <w:jc w:val="both"/>
        <w:rPr>
          <w:spacing w:val="-7"/>
          <w:sz w:val="28"/>
          <w:szCs w:val="28"/>
        </w:rPr>
      </w:pPr>
    </w:p>
    <w:p w:rsidR="00824E65" w:rsidRDefault="00824E65" w:rsidP="003E4EF3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IV</w:t>
      </w:r>
      <w:r w:rsidRPr="00511053"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Ключевые показатели и порядок оценки эффективности</w:t>
      </w:r>
    </w:p>
    <w:p w:rsidR="00824E65" w:rsidRDefault="00824E65" w:rsidP="003E4EF3">
      <w:pPr>
        <w:shd w:val="clear" w:color="auto" w:fill="FFFFFF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функционирования антимонопольного комплаенса в администрации </w:t>
      </w:r>
      <w:r w:rsidR="0030458E">
        <w:rPr>
          <w:spacing w:val="-1"/>
          <w:sz w:val="28"/>
          <w:szCs w:val="28"/>
        </w:rPr>
        <w:t>округа</w:t>
      </w:r>
    </w:p>
    <w:p w:rsidR="00824E65" w:rsidRPr="003E4EF3" w:rsidRDefault="00824E65" w:rsidP="003E4EF3">
      <w:pPr>
        <w:shd w:val="clear" w:color="auto" w:fill="FFFFFF"/>
        <w:jc w:val="center"/>
        <w:rPr>
          <w:sz w:val="28"/>
          <w:szCs w:val="28"/>
        </w:rPr>
      </w:pPr>
    </w:p>
    <w:p w:rsidR="00824E65" w:rsidRDefault="004B519F" w:rsidP="003E4EF3">
      <w:pPr>
        <w:shd w:val="clear" w:color="auto" w:fill="FFFFFF"/>
        <w:tabs>
          <w:tab w:val="left" w:pos="1651"/>
        </w:tabs>
        <w:ind w:firstLine="710"/>
        <w:jc w:val="both"/>
      </w:pPr>
      <w:r>
        <w:rPr>
          <w:spacing w:val="-10"/>
          <w:sz w:val="28"/>
          <w:szCs w:val="28"/>
        </w:rPr>
        <w:t>4</w:t>
      </w:r>
      <w:r w:rsidR="00824E65">
        <w:rPr>
          <w:spacing w:val="-10"/>
          <w:sz w:val="28"/>
          <w:szCs w:val="28"/>
        </w:rPr>
        <w:t>.1.</w:t>
      </w:r>
      <w:r w:rsidR="00824E65">
        <w:rPr>
          <w:sz w:val="28"/>
          <w:szCs w:val="28"/>
        </w:rPr>
        <w:t xml:space="preserve"> В целях оценки эффективности функционирования  антимонопольного комплаенса в администрации устанавливаются следующие ключевые показатели:</w:t>
      </w:r>
    </w:p>
    <w:p w:rsidR="00824E65" w:rsidRDefault="00824E65" w:rsidP="003E4EF3">
      <w:pPr>
        <w:shd w:val="clear" w:color="auto" w:fill="FFFFFF"/>
        <w:tabs>
          <w:tab w:val="left" w:pos="1133"/>
        </w:tabs>
        <w:ind w:firstLine="706"/>
        <w:jc w:val="both"/>
      </w:pPr>
      <w:r>
        <w:rPr>
          <w:spacing w:val="-10"/>
          <w:sz w:val="28"/>
          <w:szCs w:val="28"/>
        </w:rPr>
        <w:t>а)</w:t>
      </w:r>
      <w:r>
        <w:rPr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24E65" w:rsidRDefault="00824E65" w:rsidP="003E4EF3">
      <w:pPr>
        <w:shd w:val="clear" w:color="auto" w:fill="FFFFFF"/>
        <w:tabs>
          <w:tab w:val="left" w:pos="1037"/>
        </w:tabs>
        <w:ind w:firstLine="696"/>
        <w:jc w:val="both"/>
      </w:pPr>
      <w:r>
        <w:rPr>
          <w:spacing w:val="-9"/>
          <w:sz w:val="28"/>
          <w:szCs w:val="28"/>
        </w:rPr>
        <w:t>б)</w:t>
      </w:r>
      <w:r>
        <w:rPr>
          <w:sz w:val="28"/>
          <w:szCs w:val="28"/>
        </w:rPr>
        <w:t xml:space="preserve"> доля проектов нормативных правовых актов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в </w:t>
      </w:r>
      <w:r>
        <w:rPr>
          <w:spacing w:val="-1"/>
          <w:sz w:val="28"/>
          <w:szCs w:val="28"/>
        </w:rPr>
        <w:t>которых выявлены риски нарушения антимонопольного законодательства;</w:t>
      </w:r>
    </w:p>
    <w:p w:rsidR="00824E65" w:rsidRDefault="00824E65" w:rsidP="003E4EF3">
      <w:pPr>
        <w:shd w:val="clear" w:color="auto" w:fill="FFFFFF"/>
        <w:tabs>
          <w:tab w:val="left" w:pos="1037"/>
        </w:tabs>
        <w:ind w:firstLine="696"/>
        <w:jc w:val="both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 xml:space="preserve"> доля нормативных правовых актов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в которых </w:t>
      </w:r>
      <w:r>
        <w:rPr>
          <w:spacing w:val="-1"/>
          <w:sz w:val="28"/>
          <w:szCs w:val="28"/>
        </w:rPr>
        <w:t>выявлены риски нарушения антимонопольного законодательства</w:t>
      </w:r>
      <w:r w:rsidR="007868F7">
        <w:rPr>
          <w:spacing w:val="-1"/>
          <w:sz w:val="28"/>
          <w:szCs w:val="28"/>
        </w:rPr>
        <w:t>.</w:t>
      </w:r>
    </w:p>
    <w:p w:rsidR="00824E65" w:rsidRDefault="004B519F" w:rsidP="003E4EF3">
      <w:pPr>
        <w:shd w:val="clear" w:color="auto" w:fill="FFFFFF"/>
        <w:tabs>
          <w:tab w:val="left" w:pos="1517"/>
        </w:tabs>
        <w:ind w:firstLine="710"/>
        <w:jc w:val="both"/>
      </w:pPr>
      <w:r>
        <w:rPr>
          <w:spacing w:val="-9"/>
          <w:sz w:val="28"/>
          <w:szCs w:val="28"/>
        </w:rPr>
        <w:t>4</w:t>
      </w:r>
      <w:r w:rsidR="00824E65">
        <w:rPr>
          <w:spacing w:val="-9"/>
          <w:sz w:val="28"/>
          <w:szCs w:val="28"/>
        </w:rPr>
        <w:t>.2.</w:t>
      </w:r>
      <w:r w:rsidR="00824E65">
        <w:rPr>
          <w:sz w:val="28"/>
          <w:szCs w:val="28"/>
        </w:rPr>
        <w:t xml:space="preserve"> Методика расчета ключевых показателей эффективности функционирования в администрации </w:t>
      </w:r>
      <w:r w:rsidR="0030458E">
        <w:rPr>
          <w:sz w:val="28"/>
          <w:szCs w:val="28"/>
        </w:rPr>
        <w:t>округа</w:t>
      </w:r>
      <w:r w:rsidR="00824E65">
        <w:rPr>
          <w:sz w:val="28"/>
          <w:szCs w:val="28"/>
        </w:rPr>
        <w:t xml:space="preserve"> антимонопольного комплаенса разрабатывается уполномоченным подразделением с учетом методик, </w:t>
      </w:r>
      <w:r w:rsidR="00824E65">
        <w:rPr>
          <w:spacing w:val="-1"/>
          <w:sz w:val="28"/>
          <w:szCs w:val="28"/>
        </w:rPr>
        <w:t xml:space="preserve">разработанных федеральным антимонопольным органом, и утверждается постановлением администрации </w:t>
      </w:r>
      <w:r w:rsidR="0030458E">
        <w:rPr>
          <w:spacing w:val="-1"/>
          <w:sz w:val="28"/>
          <w:szCs w:val="28"/>
        </w:rPr>
        <w:t>округа</w:t>
      </w:r>
      <w:r w:rsidR="00824E65">
        <w:rPr>
          <w:spacing w:val="-1"/>
          <w:sz w:val="28"/>
          <w:szCs w:val="28"/>
        </w:rPr>
        <w:t xml:space="preserve"> в срок не позднее 30 календарных дней со дня утверждения методик, разработанных федеральным антимонопольным </w:t>
      </w:r>
      <w:r w:rsidR="00824E65">
        <w:rPr>
          <w:sz w:val="28"/>
          <w:szCs w:val="28"/>
        </w:rPr>
        <w:t>органом.</w:t>
      </w:r>
    </w:p>
    <w:p w:rsidR="00824E65" w:rsidRDefault="004B519F" w:rsidP="003E4EF3">
      <w:pPr>
        <w:shd w:val="clear" w:color="auto" w:fill="FFFFFF"/>
        <w:tabs>
          <w:tab w:val="left" w:pos="1310"/>
        </w:tabs>
        <w:ind w:firstLine="710"/>
        <w:jc w:val="both"/>
      </w:pPr>
      <w:r>
        <w:rPr>
          <w:spacing w:val="-8"/>
          <w:sz w:val="28"/>
          <w:szCs w:val="28"/>
        </w:rPr>
        <w:t>4</w:t>
      </w:r>
      <w:r w:rsidR="00824E65">
        <w:rPr>
          <w:spacing w:val="-8"/>
          <w:sz w:val="28"/>
          <w:szCs w:val="28"/>
        </w:rPr>
        <w:t>.3.</w:t>
      </w:r>
      <w:r w:rsidR="00824E65">
        <w:rPr>
          <w:sz w:val="28"/>
          <w:szCs w:val="28"/>
        </w:rPr>
        <w:t xml:space="preserve"> Уполномоченное подразделение ежегодно в срок не позднее 25 января года, следующего за отчетным, проводит оценку достижения </w:t>
      </w:r>
      <w:r w:rsidR="00824E65">
        <w:rPr>
          <w:spacing w:val="-1"/>
          <w:sz w:val="28"/>
          <w:szCs w:val="28"/>
        </w:rPr>
        <w:t>показателей эффективности антимонопольного комплаенса</w:t>
      </w:r>
      <w:r>
        <w:rPr>
          <w:spacing w:val="-1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методикой расчета ключевых показателей эффективности функционирования в администрации округа антимонопольного комплаенса согласно приложению к настоящему Положению.</w:t>
      </w:r>
    </w:p>
    <w:p w:rsidR="00824E65" w:rsidRDefault="004B519F" w:rsidP="003E4EF3">
      <w:pPr>
        <w:shd w:val="clear" w:color="auto" w:fill="FFFFFF"/>
        <w:tabs>
          <w:tab w:val="left" w:pos="1430"/>
        </w:tabs>
        <w:ind w:firstLine="706"/>
        <w:jc w:val="both"/>
      </w:pPr>
      <w:r>
        <w:rPr>
          <w:spacing w:val="-9"/>
          <w:sz w:val="28"/>
          <w:szCs w:val="28"/>
        </w:rPr>
        <w:t>4</w:t>
      </w:r>
      <w:r w:rsidR="00824E65">
        <w:rPr>
          <w:spacing w:val="-9"/>
          <w:sz w:val="28"/>
          <w:szCs w:val="28"/>
        </w:rPr>
        <w:t>.4.</w:t>
      </w:r>
      <w:r w:rsidR="00824E65">
        <w:rPr>
          <w:sz w:val="28"/>
          <w:szCs w:val="28"/>
        </w:rPr>
        <w:t xml:space="preserve"> Оценка эффективности организации и функционирования в администрации </w:t>
      </w:r>
      <w:r w:rsidR="0030458E">
        <w:rPr>
          <w:sz w:val="28"/>
          <w:szCs w:val="28"/>
        </w:rPr>
        <w:t>округа</w:t>
      </w:r>
      <w:r w:rsidR="00824E65">
        <w:rPr>
          <w:sz w:val="28"/>
          <w:szCs w:val="28"/>
        </w:rPr>
        <w:t xml:space="preserve"> антимонопольного комплаенса осуществляется коллегиальным органом.</w:t>
      </w:r>
    </w:p>
    <w:p w:rsidR="00824E65" w:rsidRDefault="004B519F" w:rsidP="003E4EF3">
      <w:pPr>
        <w:shd w:val="clear" w:color="auto" w:fill="FFFFFF"/>
        <w:tabs>
          <w:tab w:val="left" w:pos="1291"/>
        </w:tabs>
        <w:ind w:firstLine="706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4</w:t>
      </w:r>
      <w:r w:rsidR="00824E65">
        <w:rPr>
          <w:spacing w:val="-9"/>
          <w:sz w:val="28"/>
          <w:szCs w:val="28"/>
        </w:rPr>
        <w:t>.5.</w:t>
      </w:r>
      <w:r w:rsidR="00824E65">
        <w:rPr>
          <w:sz w:val="28"/>
          <w:szCs w:val="28"/>
        </w:rPr>
        <w:t xml:space="preserve"> Информация о достижении ключевых показателей эффективности </w:t>
      </w:r>
      <w:r w:rsidR="00824E65">
        <w:rPr>
          <w:spacing w:val="-1"/>
          <w:sz w:val="28"/>
          <w:szCs w:val="28"/>
        </w:rPr>
        <w:t xml:space="preserve">функционирования в администрации </w:t>
      </w:r>
      <w:r w:rsidR="0030458E">
        <w:rPr>
          <w:spacing w:val="-1"/>
          <w:sz w:val="28"/>
          <w:szCs w:val="28"/>
        </w:rPr>
        <w:t>округа</w:t>
      </w:r>
      <w:r w:rsidR="00824E65">
        <w:rPr>
          <w:spacing w:val="-1"/>
          <w:sz w:val="28"/>
          <w:szCs w:val="28"/>
        </w:rPr>
        <w:t xml:space="preserve"> антимонопольного комплаенса </w:t>
      </w:r>
      <w:r w:rsidR="00824E65">
        <w:rPr>
          <w:sz w:val="28"/>
          <w:szCs w:val="28"/>
        </w:rPr>
        <w:t xml:space="preserve">включается в доклад </w:t>
      </w:r>
      <w:proofErr w:type="gramStart"/>
      <w:r w:rsidR="00824E65">
        <w:rPr>
          <w:sz w:val="28"/>
          <w:szCs w:val="28"/>
        </w:rPr>
        <w:t>об</w:t>
      </w:r>
      <w:proofErr w:type="gramEnd"/>
      <w:r w:rsidR="00824E65">
        <w:rPr>
          <w:sz w:val="28"/>
          <w:szCs w:val="28"/>
        </w:rPr>
        <w:t xml:space="preserve"> антимонопольном комплаенсе.</w:t>
      </w:r>
    </w:p>
    <w:p w:rsidR="00824E65" w:rsidRDefault="00824E65" w:rsidP="003E4EF3">
      <w:pPr>
        <w:shd w:val="clear" w:color="auto" w:fill="FFFFFF"/>
        <w:tabs>
          <w:tab w:val="left" w:pos="1291"/>
        </w:tabs>
        <w:ind w:firstLine="706"/>
        <w:jc w:val="both"/>
      </w:pPr>
    </w:p>
    <w:p w:rsidR="00824E65" w:rsidRDefault="00824E65" w:rsidP="003E4EF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11053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Мероприятия по снижению рисков нарушения</w:t>
      </w:r>
    </w:p>
    <w:p w:rsidR="00824E65" w:rsidRDefault="00824E65" w:rsidP="003E4EF3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антимонопольного законодательства администрацией </w:t>
      </w:r>
      <w:r w:rsidR="0030458E">
        <w:rPr>
          <w:spacing w:val="-2"/>
          <w:sz w:val="28"/>
          <w:szCs w:val="28"/>
        </w:rPr>
        <w:t>округа</w:t>
      </w:r>
    </w:p>
    <w:p w:rsidR="00824E65" w:rsidRPr="003E4EF3" w:rsidRDefault="00824E65" w:rsidP="003E4EF3">
      <w:pPr>
        <w:shd w:val="clear" w:color="auto" w:fill="FFFFFF"/>
        <w:jc w:val="center"/>
        <w:rPr>
          <w:sz w:val="28"/>
          <w:szCs w:val="28"/>
        </w:rPr>
      </w:pPr>
    </w:p>
    <w:p w:rsidR="00824E65" w:rsidRDefault="004B519F" w:rsidP="003E4EF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5</w:t>
      </w:r>
      <w:r w:rsidR="00824E65">
        <w:rPr>
          <w:sz w:val="28"/>
          <w:szCs w:val="28"/>
        </w:rPr>
        <w:t xml:space="preserve">.1. В целях снижения рисков нарушения антимонопольного законодательства </w:t>
      </w:r>
      <w:r>
        <w:rPr>
          <w:sz w:val="28"/>
          <w:szCs w:val="28"/>
        </w:rPr>
        <w:t>юридический отдел</w:t>
      </w:r>
      <w:r w:rsidR="00824E65">
        <w:rPr>
          <w:sz w:val="28"/>
          <w:szCs w:val="28"/>
        </w:rPr>
        <w:t xml:space="preserve"> ежегодно в срок не позднее 25 января года, следующего за отчетным, разрабатывает мероприятия по снижению рисков нарушения антимонопольного законодательства, а также готовит информацию об исполнении мероприятий по снижению рисков </w:t>
      </w:r>
      <w:r w:rsidR="00824E65">
        <w:rPr>
          <w:spacing w:val="-1"/>
          <w:sz w:val="28"/>
          <w:szCs w:val="28"/>
        </w:rPr>
        <w:t xml:space="preserve">нарушения антимонопольного законодательства администрацией </w:t>
      </w:r>
      <w:r w:rsidR="0030458E">
        <w:rPr>
          <w:spacing w:val="-1"/>
          <w:sz w:val="28"/>
          <w:szCs w:val="28"/>
        </w:rPr>
        <w:t>округа</w:t>
      </w:r>
      <w:r w:rsidR="00824E65">
        <w:rPr>
          <w:spacing w:val="-1"/>
          <w:sz w:val="28"/>
          <w:szCs w:val="28"/>
        </w:rPr>
        <w:t xml:space="preserve"> за </w:t>
      </w:r>
      <w:r w:rsidR="00824E65">
        <w:rPr>
          <w:sz w:val="28"/>
          <w:szCs w:val="28"/>
        </w:rPr>
        <w:t>предыдущий (отчетный) год.</w:t>
      </w:r>
    </w:p>
    <w:p w:rsidR="00824E65" w:rsidRDefault="004B519F" w:rsidP="003E4EF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5.</w:t>
      </w:r>
      <w:r w:rsidR="00824E65">
        <w:rPr>
          <w:sz w:val="28"/>
          <w:szCs w:val="28"/>
        </w:rPr>
        <w:t xml:space="preserve">2. Мониторинг исполнения мероприятий по снижению рисков </w:t>
      </w:r>
      <w:r w:rsidR="00824E65">
        <w:rPr>
          <w:spacing w:val="-1"/>
          <w:sz w:val="28"/>
          <w:szCs w:val="28"/>
        </w:rPr>
        <w:t xml:space="preserve">нарушения антимонопольного законодательства администрацией </w:t>
      </w:r>
      <w:r w:rsidR="0030458E">
        <w:rPr>
          <w:spacing w:val="-1"/>
          <w:sz w:val="28"/>
          <w:szCs w:val="28"/>
        </w:rPr>
        <w:t>округа</w:t>
      </w:r>
      <w:r w:rsidR="00824E65">
        <w:rPr>
          <w:spacing w:val="-1"/>
          <w:sz w:val="28"/>
          <w:szCs w:val="28"/>
        </w:rPr>
        <w:t xml:space="preserve"> на постоянной основе осуществляет </w:t>
      </w:r>
      <w:r>
        <w:rPr>
          <w:sz w:val="28"/>
          <w:szCs w:val="28"/>
        </w:rPr>
        <w:t>юридический отдел</w:t>
      </w:r>
      <w:r w:rsidR="00824E65">
        <w:rPr>
          <w:spacing w:val="-1"/>
          <w:sz w:val="28"/>
          <w:szCs w:val="28"/>
        </w:rPr>
        <w:t>.</w:t>
      </w:r>
    </w:p>
    <w:p w:rsidR="00824E65" w:rsidRDefault="004B519F" w:rsidP="003E4EF3">
      <w:pPr>
        <w:shd w:val="clear" w:color="auto" w:fill="FFFFFF"/>
        <w:tabs>
          <w:tab w:val="left" w:pos="1315"/>
        </w:tabs>
        <w:ind w:firstLine="70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5</w:t>
      </w:r>
      <w:r w:rsidR="00824E65">
        <w:rPr>
          <w:spacing w:val="-8"/>
          <w:sz w:val="28"/>
          <w:szCs w:val="28"/>
        </w:rPr>
        <w:t>.3.</w:t>
      </w:r>
      <w:r w:rsidR="00824E65">
        <w:rPr>
          <w:sz w:val="28"/>
          <w:szCs w:val="28"/>
        </w:rPr>
        <w:t xml:space="preserve"> Информация об исполнении мероприятий по снижению рисков нарушения антимонопольного законодательства администрацией </w:t>
      </w:r>
      <w:r w:rsidR="0030458E">
        <w:rPr>
          <w:sz w:val="28"/>
          <w:szCs w:val="28"/>
        </w:rPr>
        <w:t>округа</w:t>
      </w:r>
      <w:r w:rsidR="00824E65">
        <w:rPr>
          <w:sz w:val="28"/>
          <w:szCs w:val="28"/>
        </w:rPr>
        <w:t xml:space="preserve"> включается в доклад </w:t>
      </w:r>
      <w:proofErr w:type="gramStart"/>
      <w:r w:rsidR="00824E65">
        <w:rPr>
          <w:sz w:val="28"/>
          <w:szCs w:val="28"/>
        </w:rPr>
        <w:t>об</w:t>
      </w:r>
      <w:proofErr w:type="gramEnd"/>
      <w:r w:rsidR="00824E65">
        <w:rPr>
          <w:sz w:val="28"/>
          <w:szCs w:val="28"/>
        </w:rPr>
        <w:t xml:space="preserve"> антимонопольном комплаенсе.</w:t>
      </w:r>
    </w:p>
    <w:p w:rsidR="00824E65" w:rsidRPr="003E4EF3" w:rsidRDefault="00824E65" w:rsidP="003E4EF3">
      <w:pPr>
        <w:shd w:val="clear" w:color="auto" w:fill="FFFFFF"/>
        <w:tabs>
          <w:tab w:val="left" w:pos="1315"/>
        </w:tabs>
        <w:ind w:firstLine="706"/>
        <w:jc w:val="both"/>
        <w:rPr>
          <w:sz w:val="28"/>
          <w:szCs w:val="28"/>
        </w:rPr>
      </w:pPr>
    </w:p>
    <w:p w:rsidR="00824E65" w:rsidRDefault="00824E65" w:rsidP="003E4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VI</w:t>
      </w:r>
      <w:r w:rsidRPr="00511053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Доклад об антимонопольном комплаенсе.</w:t>
      </w:r>
    </w:p>
    <w:p w:rsidR="00824E65" w:rsidRDefault="004B519F" w:rsidP="003E4EF3">
      <w:pPr>
        <w:shd w:val="clear" w:color="auto" w:fill="FFFFFF"/>
        <w:tabs>
          <w:tab w:val="left" w:pos="1195"/>
        </w:tabs>
        <w:spacing w:before="389"/>
        <w:ind w:left="710"/>
      </w:pPr>
      <w:r>
        <w:rPr>
          <w:spacing w:val="-9"/>
          <w:sz w:val="28"/>
          <w:szCs w:val="28"/>
        </w:rPr>
        <w:t>6</w:t>
      </w:r>
      <w:r w:rsidR="00824E65">
        <w:rPr>
          <w:spacing w:val="-9"/>
          <w:sz w:val="28"/>
          <w:szCs w:val="28"/>
        </w:rPr>
        <w:t>.1.</w:t>
      </w:r>
      <w:r w:rsidR="00824E65">
        <w:rPr>
          <w:sz w:val="28"/>
          <w:szCs w:val="28"/>
        </w:rPr>
        <w:t xml:space="preserve"> </w:t>
      </w:r>
      <w:r w:rsidR="00824E65">
        <w:rPr>
          <w:spacing w:val="-1"/>
          <w:sz w:val="28"/>
          <w:szCs w:val="28"/>
        </w:rPr>
        <w:t>Доклад об антимонопольном комплаенсе содержит информацию:</w:t>
      </w:r>
    </w:p>
    <w:p w:rsidR="00824E65" w:rsidRDefault="00824E65" w:rsidP="003E4EF3">
      <w:pPr>
        <w:shd w:val="clear" w:color="auto" w:fill="FFFFFF"/>
        <w:tabs>
          <w:tab w:val="left" w:pos="1013"/>
        </w:tabs>
        <w:spacing w:line="331" w:lineRule="exact"/>
        <w:ind w:right="19" w:firstLine="706"/>
        <w:jc w:val="both"/>
      </w:pPr>
      <w:r>
        <w:rPr>
          <w:spacing w:val="-11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 результатах проведенной оценки рисков нарушения администрацией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законодательства;</w:t>
      </w:r>
    </w:p>
    <w:p w:rsidR="00824E65" w:rsidRDefault="00824E65" w:rsidP="003E4EF3">
      <w:pPr>
        <w:shd w:val="clear" w:color="auto" w:fill="FFFFFF"/>
        <w:tabs>
          <w:tab w:val="left" w:pos="1190"/>
        </w:tabs>
        <w:spacing w:line="326" w:lineRule="exact"/>
        <w:ind w:left="10" w:right="19" w:firstLine="701"/>
        <w:jc w:val="both"/>
      </w:pPr>
      <w:r>
        <w:rPr>
          <w:spacing w:val="-12"/>
          <w:sz w:val="28"/>
          <w:szCs w:val="28"/>
        </w:rPr>
        <w:t>б)</w:t>
      </w:r>
      <w:r>
        <w:rPr>
          <w:sz w:val="28"/>
          <w:szCs w:val="28"/>
        </w:rPr>
        <w:t xml:space="preserve"> об исполнении мероприятий по снижению рисков нарушения администрацией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антимонопольного законодательства;</w:t>
      </w:r>
    </w:p>
    <w:p w:rsidR="00824E65" w:rsidRDefault="00824E65" w:rsidP="003E4EF3">
      <w:pPr>
        <w:shd w:val="clear" w:color="auto" w:fill="FFFFFF"/>
        <w:tabs>
          <w:tab w:val="left" w:pos="1464"/>
        </w:tabs>
        <w:spacing w:line="322" w:lineRule="exact"/>
        <w:ind w:left="10" w:right="10" w:firstLine="701"/>
        <w:jc w:val="both"/>
      </w:pPr>
      <w:r>
        <w:rPr>
          <w:spacing w:val="-9"/>
          <w:sz w:val="28"/>
          <w:szCs w:val="28"/>
        </w:rPr>
        <w:t>в)</w:t>
      </w:r>
      <w:r>
        <w:rPr>
          <w:sz w:val="28"/>
          <w:szCs w:val="28"/>
        </w:rPr>
        <w:t xml:space="preserve"> о достижении ключевых показателей эффективности антимонопольного комплаенса.</w:t>
      </w:r>
    </w:p>
    <w:p w:rsidR="00824E65" w:rsidRDefault="004B519F" w:rsidP="003E4EF3">
      <w:pPr>
        <w:shd w:val="clear" w:color="auto" w:fill="FFFFFF"/>
        <w:tabs>
          <w:tab w:val="left" w:pos="1195"/>
        </w:tabs>
        <w:spacing w:line="322" w:lineRule="exact"/>
        <w:ind w:firstLine="710"/>
        <w:jc w:val="both"/>
      </w:pPr>
      <w:r>
        <w:rPr>
          <w:spacing w:val="-8"/>
          <w:sz w:val="28"/>
          <w:szCs w:val="28"/>
        </w:rPr>
        <w:t>6</w:t>
      </w:r>
      <w:r w:rsidR="00824E65">
        <w:rPr>
          <w:spacing w:val="-8"/>
          <w:sz w:val="28"/>
          <w:szCs w:val="28"/>
        </w:rPr>
        <w:t>.2.</w:t>
      </w:r>
      <w:r w:rsidR="00824E65">
        <w:rPr>
          <w:sz w:val="28"/>
          <w:szCs w:val="28"/>
        </w:rPr>
        <w:t xml:space="preserve"> Доклад об антимонопольном к</w:t>
      </w:r>
      <w:r>
        <w:rPr>
          <w:sz w:val="28"/>
          <w:szCs w:val="28"/>
        </w:rPr>
        <w:t xml:space="preserve">омплаенсе не позднее 1 февраля </w:t>
      </w:r>
      <w:r w:rsidR="00824E65">
        <w:rPr>
          <w:sz w:val="28"/>
          <w:szCs w:val="28"/>
        </w:rPr>
        <w:t xml:space="preserve">года, следующего за отчетным, подготавливается и представляется </w:t>
      </w:r>
      <w:r>
        <w:rPr>
          <w:sz w:val="28"/>
          <w:szCs w:val="28"/>
        </w:rPr>
        <w:t>юридическим отделом</w:t>
      </w:r>
      <w:r w:rsidR="00824E65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824E65">
        <w:rPr>
          <w:sz w:val="28"/>
          <w:szCs w:val="28"/>
        </w:rPr>
        <w:t xml:space="preserve"> </w:t>
      </w:r>
      <w:r w:rsidR="0030458E">
        <w:rPr>
          <w:sz w:val="28"/>
          <w:szCs w:val="28"/>
        </w:rPr>
        <w:t>округа</w:t>
      </w:r>
      <w:r w:rsidR="00824E65">
        <w:rPr>
          <w:sz w:val="28"/>
          <w:szCs w:val="28"/>
        </w:rPr>
        <w:t>, а также в коллегиальный орган на утверждение.</w:t>
      </w:r>
    </w:p>
    <w:p w:rsidR="00824E65" w:rsidRDefault="00824E65" w:rsidP="003E4EF3">
      <w:pPr>
        <w:shd w:val="clear" w:color="auto" w:fill="FFFFFF"/>
        <w:spacing w:line="322" w:lineRule="exact"/>
        <w:ind w:left="14" w:firstLine="696"/>
        <w:jc w:val="both"/>
      </w:pPr>
      <w:r>
        <w:rPr>
          <w:sz w:val="28"/>
          <w:szCs w:val="28"/>
        </w:rPr>
        <w:t xml:space="preserve">Коллегиальный орган рассматривает и утверждает доклад об </w:t>
      </w:r>
      <w:r>
        <w:rPr>
          <w:spacing w:val="-1"/>
          <w:sz w:val="28"/>
          <w:szCs w:val="28"/>
        </w:rPr>
        <w:t xml:space="preserve">антимонопольном комплаенсе в срок не позднее 5 рабочих дней со дня его </w:t>
      </w:r>
      <w:r>
        <w:rPr>
          <w:sz w:val="28"/>
          <w:szCs w:val="28"/>
        </w:rPr>
        <w:t>поступления.</w:t>
      </w:r>
    </w:p>
    <w:p w:rsidR="00824E65" w:rsidRDefault="00824E65" w:rsidP="003E4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</w:r>
      <w:r w:rsidR="004B519F">
        <w:rPr>
          <w:spacing w:val="-9"/>
          <w:sz w:val="28"/>
          <w:szCs w:val="28"/>
        </w:rPr>
        <w:t>6</w:t>
      </w:r>
      <w:r>
        <w:rPr>
          <w:spacing w:val="-9"/>
          <w:sz w:val="28"/>
          <w:szCs w:val="28"/>
        </w:rPr>
        <w:t>.3.</w:t>
      </w:r>
      <w:r>
        <w:rPr>
          <w:sz w:val="28"/>
          <w:szCs w:val="28"/>
        </w:rPr>
        <w:t xml:space="preserve"> Доклад об антимонопольном комплаенсе, утвержденный </w:t>
      </w:r>
      <w:r>
        <w:rPr>
          <w:spacing w:val="-1"/>
          <w:sz w:val="28"/>
          <w:szCs w:val="28"/>
        </w:rPr>
        <w:t xml:space="preserve">коллегиальным органом, размещается на официальном сайте администрации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срок не позднее 5 рабочих дней со дня его утверждения.</w:t>
      </w:r>
    </w:p>
    <w:p w:rsidR="0061169B" w:rsidRDefault="006116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69B" w:rsidRDefault="0061169B" w:rsidP="006116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Приложение </w:t>
      </w:r>
    </w:p>
    <w:p w:rsidR="0061169B" w:rsidRDefault="0061169B" w:rsidP="006116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Положению</w:t>
      </w:r>
    </w:p>
    <w:p w:rsidR="0061169B" w:rsidRDefault="0061169B" w:rsidP="003E4E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61169B" w:rsidRDefault="0061169B" w:rsidP="0061169B">
      <w:pPr>
        <w:pStyle w:val="ConsPlusNormal"/>
        <w:rPr>
          <w:rFonts w:ascii="Tinos" w:hAnsi="Tinos"/>
          <w:sz w:val="28"/>
          <w:szCs w:val="28"/>
        </w:rPr>
      </w:pPr>
    </w:p>
    <w:p w:rsidR="0061169B" w:rsidRDefault="0061169B" w:rsidP="0061169B">
      <w:pPr>
        <w:pStyle w:val="ConsPlusNormal"/>
        <w:jc w:val="center"/>
      </w:pPr>
      <w:bookmarkStart w:id="0" w:name="Par229"/>
      <w:bookmarkEnd w:id="0"/>
      <w:r>
        <w:rPr>
          <w:rFonts w:ascii="Tinos" w:hAnsi="Tinos"/>
          <w:b/>
          <w:sz w:val="28"/>
          <w:szCs w:val="28"/>
        </w:rPr>
        <w:t>МЕТОДИКА</w:t>
      </w:r>
    </w:p>
    <w:p w:rsidR="0061169B" w:rsidRPr="0061169B" w:rsidRDefault="0061169B" w:rsidP="0061169B">
      <w:pPr>
        <w:pStyle w:val="ConsPlusNormal"/>
        <w:jc w:val="center"/>
        <w:rPr>
          <w:rFonts w:ascii="Times New Roman" w:hAnsi="Times New Roman" w:cs="Times New Roman"/>
        </w:rPr>
      </w:pPr>
      <w:r w:rsidRPr="0061169B">
        <w:rPr>
          <w:rFonts w:ascii="Times New Roman" w:hAnsi="Times New Roman" w:cs="Times New Roman"/>
          <w:b/>
          <w:sz w:val="28"/>
          <w:szCs w:val="28"/>
        </w:rPr>
        <w:t>расчета ключевых показателей эффективности</w:t>
      </w:r>
    </w:p>
    <w:p w:rsidR="0061169B" w:rsidRPr="0061169B" w:rsidRDefault="0061169B" w:rsidP="0061169B">
      <w:pPr>
        <w:pStyle w:val="ConsPlusNormal"/>
        <w:jc w:val="center"/>
        <w:rPr>
          <w:rFonts w:ascii="Times New Roman" w:hAnsi="Times New Roman" w:cs="Times New Roman"/>
        </w:rPr>
      </w:pPr>
      <w:r w:rsidRPr="0061169B">
        <w:rPr>
          <w:rFonts w:ascii="Times New Roman" w:hAnsi="Times New Roman" w:cs="Times New Roman"/>
          <w:b/>
          <w:sz w:val="28"/>
          <w:szCs w:val="28"/>
        </w:rPr>
        <w:t>функционирования антимонопольного комплаенса</w:t>
      </w:r>
    </w:p>
    <w:p w:rsidR="0061169B" w:rsidRPr="0061169B" w:rsidRDefault="0061169B" w:rsidP="0061169B">
      <w:pPr>
        <w:pStyle w:val="ConsPlusNormal"/>
        <w:jc w:val="center"/>
        <w:rPr>
          <w:rFonts w:ascii="Times New Roman" w:hAnsi="Times New Roman" w:cs="Times New Roman"/>
        </w:rPr>
      </w:pPr>
      <w:r w:rsidRPr="0061169B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Вожегодского</w:t>
      </w:r>
      <w:r w:rsidRPr="0061169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61169B" w:rsidRDefault="0061169B" w:rsidP="0061169B">
      <w:pPr>
        <w:pStyle w:val="ConsPlusNormal"/>
        <w:rPr>
          <w:rFonts w:ascii="Tinos" w:hAnsi="Tinos"/>
          <w:sz w:val="28"/>
          <w:szCs w:val="28"/>
        </w:rPr>
      </w:pPr>
    </w:p>
    <w:p w:rsidR="00CD373C" w:rsidRDefault="00CD373C" w:rsidP="00CD373C">
      <w:pPr>
        <w:pStyle w:val="ConsPlusNormal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 Общие положения</w:t>
      </w:r>
    </w:p>
    <w:p w:rsidR="00CD373C" w:rsidRDefault="00CD373C" w:rsidP="00CD373C">
      <w:pPr>
        <w:pStyle w:val="ConsPlusNormal"/>
        <w:jc w:val="center"/>
        <w:rPr>
          <w:rFonts w:ascii="Tinos" w:hAnsi="Tinos"/>
          <w:sz w:val="28"/>
          <w:szCs w:val="28"/>
        </w:rPr>
      </w:pPr>
    </w:p>
    <w:p w:rsidR="0061169B" w:rsidRDefault="00CD373C" w:rsidP="00CD373C">
      <w:pPr>
        <w:pStyle w:val="ConsPlusNormal"/>
        <w:ind w:firstLine="539"/>
        <w:jc w:val="both"/>
      </w:pPr>
      <w:r>
        <w:rPr>
          <w:rFonts w:ascii="Tinos" w:hAnsi="Tinos"/>
          <w:sz w:val="28"/>
          <w:szCs w:val="28"/>
        </w:rPr>
        <w:t>1.</w:t>
      </w:r>
      <w:r w:rsidR="0061169B">
        <w:rPr>
          <w:rFonts w:ascii="Tinos" w:hAnsi="Tinos"/>
          <w:sz w:val="28"/>
          <w:szCs w:val="28"/>
        </w:rPr>
        <w:t>1. Настоящая методика определяет перечень и порядок расчета ключевых показателей эффективности функционирования антимонопольного комплаенса в администрации Вожегодского муниципального округа.</w:t>
      </w:r>
    </w:p>
    <w:p w:rsidR="00CD373C" w:rsidRPr="00CD373C" w:rsidRDefault="00CD373C" w:rsidP="00CD373C">
      <w:pPr>
        <w:ind w:firstLine="53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1.2. </w:t>
      </w:r>
      <w:r w:rsidRPr="00CD373C">
        <w:rPr>
          <w:spacing w:val="-1"/>
          <w:sz w:val="28"/>
          <w:szCs w:val="28"/>
        </w:rPr>
        <w:t xml:space="preserve">В целях оценки эффективности функционирования антимонопольного комплаенса в соответствии с </w:t>
      </w:r>
      <w:r>
        <w:rPr>
          <w:spacing w:val="-1"/>
          <w:sz w:val="28"/>
          <w:szCs w:val="28"/>
        </w:rPr>
        <w:t>настоящей м</w:t>
      </w:r>
      <w:r w:rsidRPr="00CD373C">
        <w:rPr>
          <w:spacing w:val="-1"/>
          <w:sz w:val="28"/>
          <w:szCs w:val="28"/>
        </w:rPr>
        <w:t xml:space="preserve">етодикой рассчитываются ключевые показатели эффективности функционирования антимонопольного комплаенса (далее – ключевые показатели) для администрации </w:t>
      </w:r>
      <w:r>
        <w:rPr>
          <w:spacing w:val="-1"/>
          <w:sz w:val="28"/>
          <w:szCs w:val="28"/>
        </w:rPr>
        <w:t>округа</w:t>
      </w:r>
      <w:r w:rsidRPr="00CD373C">
        <w:rPr>
          <w:spacing w:val="-1"/>
          <w:sz w:val="28"/>
          <w:szCs w:val="28"/>
        </w:rPr>
        <w:t xml:space="preserve"> в целом.</w:t>
      </w:r>
    </w:p>
    <w:p w:rsidR="00CD373C" w:rsidRPr="00CD373C" w:rsidRDefault="00CD373C" w:rsidP="00CD373C">
      <w:pPr>
        <w:rPr>
          <w:spacing w:val="-1"/>
          <w:sz w:val="28"/>
          <w:szCs w:val="28"/>
        </w:rPr>
      </w:pPr>
    </w:p>
    <w:p w:rsidR="00CD373C" w:rsidRPr="00CD373C" w:rsidRDefault="00CD373C" w:rsidP="00CD373C">
      <w:pPr>
        <w:jc w:val="center"/>
        <w:rPr>
          <w:spacing w:val="-1"/>
          <w:sz w:val="28"/>
          <w:szCs w:val="28"/>
        </w:rPr>
      </w:pPr>
      <w:r w:rsidRPr="00CD373C">
        <w:rPr>
          <w:spacing w:val="-1"/>
          <w:sz w:val="28"/>
          <w:szCs w:val="28"/>
        </w:rPr>
        <w:t>2. Расчет ключевых показателей</w:t>
      </w:r>
      <w:r w:rsidR="00933A1D">
        <w:rPr>
          <w:spacing w:val="-1"/>
          <w:sz w:val="28"/>
          <w:szCs w:val="28"/>
        </w:rPr>
        <w:t xml:space="preserve"> для администрации округа </w:t>
      </w:r>
    </w:p>
    <w:p w:rsidR="00CD373C" w:rsidRPr="00CD373C" w:rsidRDefault="00CD373C" w:rsidP="00CD373C">
      <w:pPr>
        <w:rPr>
          <w:spacing w:val="-1"/>
          <w:sz w:val="28"/>
          <w:szCs w:val="28"/>
        </w:rPr>
      </w:pP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2.1. Коэффициент снижения количества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рассчитывается по формуле:</w:t>
      </w:r>
    </w:p>
    <w:p w:rsidR="00933A1D" w:rsidRPr="00CD373C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КСН</w:t>
      </w:r>
      <w:r>
        <w:rPr>
          <w:color w:val="000000"/>
          <w:sz w:val="28"/>
          <w:szCs w:val="28"/>
        </w:rPr>
        <w:t xml:space="preserve"> = </w:t>
      </w:r>
      <w:r w:rsidRPr="00CD373C">
        <w:rPr>
          <w:color w:val="000000"/>
          <w:sz w:val="28"/>
          <w:szCs w:val="28"/>
        </w:rPr>
        <w:t>КНП</w:t>
      </w:r>
      <w:r>
        <w:rPr>
          <w:color w:val="000000"/>
          <w:sz w:val="28"/>
          <w:szCs w:val="28"/>
        </w:rPr>
        <w:t xml:space="preserve"> /</w:t>
      </w:r>
      <w:r w:rsidRPr="00CD373C">
        <w:rPr>
          <w:color w:val="000000"/>
          <w:sz w:val="28"/>
          <w:szCs w:val="28"/>
        </w:rPr>
        <w:t xml:space="preserve"> Кноп</w:t>
      </w:r>
      <w:r>
        <w:rPr>
          <w:color w:val="000000"/>
          <w:sz w:val="28"/>
          <w:szCs w:val="28"/>
        </w:rPr>
        <w:t xml:space="preserve">, </w:t>
      </w: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где КСН – коэффициент снижения количества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 по сравнению с предыдущим периодом</w:t>
      </w:r>
      <w:r w:rsidRPr="00CD373C">
        <w:rPr>
          <w:color w:val="000000"/>
          <w:sz w:val="28"/>
          <w:szCs w:val="28"/>
        </w:rPr>
        <w:t>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КНП – количество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, допущенных в </w:t>
      </w:r>
      <w:r>
        <w:rPr>
          <w:color w:val="000000"/>
          <w:sz w:val="28"/>
          <w:szCs w:val="28"/>
        </w:rPr>
        <w:t>году, предшествующем отчетному году</w:t>
      </w:r>
      <w:r w:rsidRPr="00CD373C">
        <w:rPr>
          <w:color w:val="000000"/>
          <w:sz w:val="28"/>
          <w:szCs w:val="28"/>
        </w:rPr>
        <w:t>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D373C">
        <w:rPr>
          <w:color w:val="000000"/>
          <w:sz w:val="28"/>
          <w:szCs w:val="28"/>
        </w:rPr>
        <w:t>КНоп</w:t>
      </w:r>
      <w:proofErr w:type="spellEnd"/>
      <w:r w:rsidRPr="00CD373C">
        <w:rPr>
          <w:color w:val="000000"/>
          <w:sz w:val="28"/>
          <w:szCs w:val="28"/>
        </w:rPr>
        <w:t xml:space="preserve"> – количество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в отчетном периоде, за который рассчитывается ключевой показатель.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Для целей расчета под отчетным периодом понимается календарный год.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В случае</w:t>
      </w:r>
      <w:proofErr w:type="gramStart"/>
      <w:r w:rsidRPr="00CD373C">
        <w:rPr>
          <w:color w:val="000000"/>
          <w:sz w:val="28"/>
          <w:szCs w:val="28"/>
        </w:rPr>
        <w:t>,</w:t>
      </w:r>
      <w:proofErr w:type="gramEnd"/>
      <w:r w:rsidRPr="00CD373C">
        <w:rPr>
          <w:color w:val="000000"/>
          <w:sz w:val="28"/>
          <w:szCs w:val="28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При расчете </w:t>
      </w:r>
      <w:proofErr w:type="gramStart"/>
      <w:r w:rsidRPr="00CD373C">
        <w:rPr>
          <w:color w:val="000000"/>
          <w:sz w:val="28"/>
          <w:szCs w:val="28"/>
        </w:rPr>
        <w:t>показателя снижения количества нарушений антимонопольного законодательства</w:t>
      </w:r>
      <w:proofErr w:type="gramEnd"/>
      <w:r w:rsidRPr="00CD373C">
        <w:rPr>
          <w:color w:val="000000"/>
          <w:sz w:val="28"/>
          <w:szCs w:val="28"/>
        </w:rPr>
        <w:t xml:space="preserve">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под нарушением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понимаются: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- решения по делу о нарушении антимонопольного законодательства, принятые антимонопольным органом в отношении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lastRenderedPageBreak/>
        <w:t xml:space="preserve">- выданные антимонопольным органом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- направленные антимонопольным органом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Доля проектов нормативных правовых актов администрации округа, в </w:t>
      </w:r>
      <w:r>
        <w:rPr>
          <w:spacing w:val="-1"/>
          <w:sz w:val="28"/>
          <w:szCs w:val="28"/>
        </w:rPr>
        <w:t xml:space="preserve">которых выявлены риски нарушения </w:t>
      </w:r>
      <w:proofErr w:type="gramStart"/>
      <w:r>
        <w:rPr>
          <w:spacing w:val="-1"/>
          <w:sz w:val="28"/>
          <w:szCs w:val="28"/>
        </w:rPr>
        <w:t>антимонопольного</w:t>
      </w:r>
      <w:proofErr w:type="gramEnd"/>
      <w:r>
        <w:rPr>
          <w:spacing w:val="-1"/>
          <w:sz w:val="28"/>
          <w:szCs w:val="28"/>
        </w:rPr>
        <w:t xml:space="preserve"> законодательства,</w:t>
      </w:r>
      <w:r>
        <w:rPr>
          <w:color w:val="000000"/>
          <w:sz w:val="28"/>
          <w:szCs w:val="28"/>
        </w:rPr>
        <w:t xml:space="preserve"> рассчитывается по формуле:</w:t>
      </w:r>
    </w:p>
    <w:p w:rsidR="00933A1D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 w:rsidRPr="00CD373C">
        <w:rPr>
          <w:color w:val="000000"/>
          <w:sz w:val="28"/>
          <w:szCs w:val="28"/>
        </w:rPr>
        <w:t>пнпа</w:t>
      </w:r>
      <w:proofErr w:type="spellEnd"/>
      <w:r>
        <w:rPr>
          <w:color w:val="000000"/>
          <w:sz w:val="28"/>
          <w:szCs w:val="28"/>
        </w:rPr>
        <w:t xml:space="preserve"> =</w:t>
      </w:r>
      <w:r w:rsidR="00933A1D" w:rsidRPr="00933A1D">
        <w:rPr>
          <w:color w:val="000000"/>
          <w:sz w:val="28"/>
          <w:szCs w:val="28"/>
        </w:rPr>
        <w:t xml:space="preserve"> </w:t>
      </w:r>
      <w:r w:rsidR="00933A1D" w:rsidRPr="00CD373C">
        <w:rPr>
          <w:color w:val="000000"/>
          <w:sz w:val="28"/>
          <w:szCs w:val="28"/>
        </w:rPr>
        <w:t>Кн</w:t>
      </w:r>
      <w:r w:rsidR="00933A1D">
        <w:rPr>
          <w:color w:val="000000"/>
          <w:sz w:val="28"/>
          <w:szCs w:val="28"/>
        </w:rPr>
        <w:t xml:space="preserve">оп / </w:t>
      </w:r>
      <w:proofErr w:type="gramStart"/>
      <w:r w:rsidR="00933A1D" w:rsidRPr="00CD373C">
        <w:rPr>
          <w:color w:val="000000"/>
          <w:sz w:val="28"/>
          <w:szCs w:val="28"/>
        </w:rPr>
        <w:t>Кноп</w:t>
      </w:r>
      <w:proofErr w:type="gramEnd"/>
      <w:r w:rsidR="00933A1D">
        <w:rPr>
          <w:color w:val="000000"/>
          <w:sz w:val="28"/>
          <w:szCs w:val="28"/>
        </w:rPr>
        <w:t>,</w:t>
      </w: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position w:val="-29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Д</w:t>
      </w:r>
      <w:r w:rsidRPr="00CD373C">
        <w:rPr>
          <w:color w:val="000000"/>
          <w:sz w:val="28"/>
          <w:szCs w:val="28"/>
        </w:rPr>
        <w:t>пнпа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D373C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доля проектов нормативных правовых актов администрации округа, в которых выявлены риски нарушения антимонопольного законодательства</w:t>
      </w:r>
      <w:r w:rsidRPr="00CD373C">
        <w:rPr>
          <w:color w:val="000000"/>
          <w:sz w:val="28"/>
          <w:szCs w:val="28"/>
        </w:rPr>
        <w:t>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Кн</w:t>
      </w:r>
      <w:r w:rsidR="00933A1D">
        <w:rPr>
          <w:color w:val="000000"/>
          <w:sz w:val="28"/>
          <w:szCs w:val="28"/>
        </w:rPr>
        <w:t>оп</w:t>
      </w:r>
      <w:r w:rsidRPr="00CD373C">
        <w:rPr>
          <w:color w:val="000000"/>
          <w:sz w:val="28"/>
          <w:szCs w:val="28"/>
        </w:rPr>
        <w:t xml:space="preserve"> – количество проектов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, в которых </w:t>
      </w:r>
      <w:r w:rsidR="00933A1D">
        <w:rPr>
          <w:color w:val="000000"/>
          <w:sz w:val="28"/>
          <w:szCs w:val="28"/>
        </w:rPr>
        <w:t>администрацией</w:t>
      </w:r>
      <w:r w:rsidRPr="00CD373C">
        <w:rPr>
          <w:color w:val="000000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Кноп – количество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В случае</w:t>
      </w:r>
      <w:proofErr w:type="gramStart"/>
      <w:r w:rsidRPr="00CD373C">
        <w:rPr>
          <w:color w:val="000000"/>
          <w:sz w:val="28"/>
          <w:szCs w:val="28"/>
        </w:rPr>
        <w:t>,</w:t>
      </w:r>
      <w:proofErr w:type="gramEnd"/>
      <w:r w:rsidRPr="00CD373C">
        <w:rPr>
          <w:color w:val="000000"/>
          <w:sz w:val="28"/>
          <w:szCs w:val="28"/>
        </w:rPr>
        <w:t xml:space="preserve"> если за отчетный период в проектах актов антимонопольным органом или администрацией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«0,1».</w:t>
      </w:r>
    </w:p>
    <w:p w:rsidR="00933A1D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2.3. </w:t>
      </w:r>
      <w:r w:rsidR="00933A1D">
        <w:rPr>
          <w:sz w:val="28"/>
          <w:szCs w:val="28"/>
        </w:rPr>
        <w:t xml:space="preserve">Доля нормативных правовых актов администрации округа, в которых </w:t>
      </w:r>
      <w:r w:rsidR="00933A1D">
        <w:rPr>
          <w:spacing w:val="-1"/>
          <w:sz w:val="28"/>
          <w:szCs w:val="28"/>
        </w:rPr>
        <w:t xml:space="preserve">выявлены риски нарушения антимонопольного </w:t>
      </w:r>
      <w:proofErr w:type="gramStart"/>
      <w:r w:rsidR="00933A1D">
        <w:rPr>
          <w:spacing w:val="-1"/>
          <w:sz w:val="28"/>
          <w:szCs w:val="28"/>
        </w:rPr>
        <w:t>законодательства</w:t>
      </w:r>
      <w:proofErr w:type="gramEnd"/>
      <w:r w:rsidR="00933A1D">
        <w:rPr>
          <w:color w:val="000000"/>
          <w:sz w:val="28"/>
          <w:szCs w:val="28"/>
        </w:rPr>
        <w:t xml:space="preserve"> рассчитывается по формуле</w:t>
      </w:r>
      <w:r w:rsidRPr="00CD373C">
        <w:rPr>
          <w:color w:val="000000"/>
          <w:sz w:val="28"/>
          <w:szCs w:val="28"/>
        </w:rPr>
        <w:t>:</w:t>
      </w:r>
    </w:p>
    <w:p w:rsidR="00933A1D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3A1D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Днпа</w:t>
      </w:r>
      <w:proofErr w:type="spell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К</w:t>
      </w:r>
      <w:r w:rsidRPr="00CD373C">
        <w:rPr>
          <w:color w:val="000000"/>
          <w:sz w:val="28"/>
          <w:szCs w:val="28"/>
        </w:rPr>
        <w:t>нпа</w:t>
      </w:r>
      <w:proofErr w:type="spellEnd"/>
      <w:r>
        <w:rPr>
          <w:color w:val="000000"/>
          <w:sz w:val="28"/>
          <w:szCs w:val="28"/>
        </w:rPr>
        <w:t xml:space="preserve"> / </w:t>
      </w:r>
      <w:r w:rsidRPr="00CD373C">
        <w:rPr>
          <w:color w:val="000000"/>
          <w:sz w:val="28"/>
          <w:szCs w:val="28"/>
        </w:rPr>
        <w:t>Кноп</w:t>
      </w:r>
      <w:r>
        <w:rPr>
          <w:color w:val="000000"/>
          <w:sz w:val="28"/>
          <w:szCs w:val="28"/>
        </w:rPr>
        <w:t>,</w:t>
      </w:r>
    </w:p>
    <w:p w:rsidR="00933A1D" w:rsidRDefault="00933A1D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где </w:t>
      </w:r>
      <w:proofErr w:type="spellStart"/>
      <w:r w:rsidR="00933A1D">
        <w:rPr>
          <w:color w:val="000000"/>
          <w:sz w:val="28"/>
          <w:szCs w:val="28"/>
        </w:rPr>
        <w:t>Днпа</w:t>
      </w:r>
      <w:proofErr w:type="spellEnd"/>
      <w:r w:rsidRPr="00CD373C">
        <w:rPr>
          <w:color w:val="000000"/>
          <w:sz w:val="28"/>
          <w:szCs w:val="28"/>
        </w:rPr>
        <w:t xml:space="preserve"> – </w:t>
      </w:r>
      <w:r w:rsidR="00933A1D">
        <w:rPr>
          <w:sz w:val="28"/>
          <w:szCs w:val="28"/>
        </w:rPr>
        <w:t xml:space="preserve">доля нормативных правовых актов администрации округа, в которых </w:t>
      </w:r>
      <w:r w:rsidR="00933A1D">
        <w:rPr>
          <w:spacing w:val="-1"/>
          <w:sz w:val="28"/>
          <w:szCs w:val="28"/>
        </w:rPr>
        <w:t>выявлены риски нарушения антимонопольного законодательства</w:t>
      </w:r>
      <w:r w:rsidRPr="00CD373C">
        <w:rPr>
          <w:color w:val="000000"/>
          <w:sz w:val="28"/>
          <w:szCs w:val="28"/>
        </w:rPr>
        <w:t>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D373C">
        <w:rPr>
          <w:color w:val="000000"/>
          <w:sz w:val="28"/>
          <w:szCs w:val="28"/>
        </w:rPr>
        <w:t>Кнпа</w:t>
      </w:r>
      <w:proofErr w:type="spellEnd"/>
      <w:r w:rsidRPr="00CD373C">
        <w:rPr>
          <w:color w:val="000000"/>
          <w:sz w:val="28"/>
          <w:szCs w:val="28"/>
        </w:rPr>
        <w:t xml:space="preserve"> – количество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, в которых </w:t>
      </w:r>
      <w:r w:rsidR="00933A1D">
        <w:rPr>
          <w:color w:val="000000"/>
          <w:sz w:val="28"/>
          <w:szCs w:val="28"/>
        </w:rPr>
        <w:t>администрацией округа</w:t>
      </w:r>
      <w:r w:rsidRPr="00CD373C">
        <w:rPr>
          <w:color w:val="000000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К</w:t>
      </w:r>
      <w:r w:rsidR="00933A1D">
        <w:rPr>
          <w:color w:val="000000"/>
          <w:sz w:val="28"/>
          <w:szCs w:val="28"/>
        </w:rPr>
        <w:t>н</w:t>
      </w:r>
      <w:r w:rsidRPr="00CD373C">
        <w:rPr>
          <w:color w:val="000000"/>
          <w:sz w:val="28"/>
          <w:szCs w:val="28"/>
        </w:rPr>
        <w:t xml:space="preserve">оп – количество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lastRenderedPageBreak/>
        <w:t>В случае</w:t>
      </w:r>
      <w:proofErr w:type="gramStart"/>
      <w:r w:rsidRPr="00CD373C">
        <w:rPr>
          <w:color w:val="000000"/>
          <w:sz w:val="28"/>
          <w:szCs w:val="28"/>
        </w:rPr>
        <w:t>,</w:t>
      </w:r>
      <w:proofErr w:type="gramEnd"/>
      <w:r w:rsidRPr="00CD373C">
        <w:rPr>
          <w:color w:val="000000"/>
          <w:sz w:val="28"/>
          <w:szCs w:val="28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администрацией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 значение показателя «0,1».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 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4. Оценка значений ключевых показателей для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и ключевых показателей для уполномоченного подразделения (должностного лица)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 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>4.1.</w:t>
      </w:r>
      <w:r w:rsidR="00BC4CF0">
        <w:rPr>
          <w:color w:val="000000"/>
          <w:sz w:val="28"/>
          <w:szCs w:val="28"/>
        </w:rPr>
        <w:t xml:space="preserve"> </w:t>
      </w:r>
      <w:r w:rsidRPr="00CD373C">
        <w:rPr>
          <w:color w:val="000000"/>
          <w:sz w:val="28"/>
          <w:szCs w:val="28"/>
        </w:rPr>
        <w:t>Ежегодная оценка значения ключевого показателя «</w:t>
      </w:r>
      <w:r w:rsidR="00BC4CF0">
        <w:rPr>
          <w:color w:val="000000"/>
          <w:sz w:val="28"/>
          <w:szCs w:val="28"/>
        </w:rPr>
        <w:t>к</w:t>
      </w:r>
      <w:r w:rsidR="00BC4CF0" w:rsidRPr="00CD373C">
        <w:rPr>
          <w:color w:val="000000"/>
          <w:sz w:val="28"/>
          <w:szCs w:val="28"/>
        </w:rPr>
        <w:t xml:space="preserve">оэффициент снижения количества нарушений антимонопольного законодательства со стороны администрации </w:t>
      </w:r>
      <w:r w:rsidR="00BC4CF0"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» призвана обеспечить понимание эффективности функционирования антимонопольного комплаенса в администрации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 w:rsidRPr="00CD373C">
        <w:rPr>
          <w:color w:val="000000"/>
          <w:sz w:val="28"/>
          <w:szCs w:val="28"/>
        </w:rPr>
        <w:t xml:space="preserve"> и служит одним из ключевых факторов для определения областей деятельности, содержащих высокие комплаенс-риски.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Целевое значение коэффициента определяется администрацией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самостоятельно. При этом следует учитывать, что в случае, если количество нарушений в отчетном периоде по сравнению с </w:t>
      </w:r>
      <w:r w:rsidR="00BC4CF0">
        <w:rPr>
          <w:color w:val="000000"/>
          <w:sz w:val="28"/>
          <w:szCs w:val="28"/>
        </w:rPr>
        <w:t>годом, предшествующим отчетному периоду</w:t>
      </w:r>
      <w:r w:rsidRPr="00CD373C">
        <w:rPr>
          <w:color w:val="000000"/>
          <w:sz w:val="28"/>
          <w:szCs w:val="28"/>
        </w:rPr>
        <w:t xml:space="preserve"> снизилось, ключевой показатель «коэффициент снижения количества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» должен превышать значение «1».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Показатель снижения количества нарушений антимонопольного законодательства со стороны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должен учитываться при составлении карты рисков и «дорожной карты» по устранению выявленных рисков.</w:t>
      </w:r>
    </w:p>
    <w:p w:rsidR="00BC4CF0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4.2. Оценка значений ключевых показателей «коэффициент эффективности выявления рисков нарушения антимонопольного законодательства в проектах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» и «коэффициент эффективности выявления нарушений антимонопольного </w:t>
      </w:r>
      <w:r w:rsidRPr="00BC4CF0">
        <w:rPr>
          <w:color w:val="000000"/>
          <w:sz w:val="28"/>
          <w:szCs w:val="28"/>
        </w:rPr>
        <w:t xml:space="preserve">законодательства в нормативных правовых актах администрации округа» направлена на оценку эффективности мероприятий антимонопольного комплаенса, предусмотренных </w:t>
      </w:r>
      <w:r w:rsidR="00BC4CF0" w:rsidRPr="00BC4CF0">
        <w:rPr>
          <w:color w:val="000000"/>
          <w:sz w:val="28"/>
          <w:szCs w:val="28"/>
        </w:rPr>
        <w:t>пунктами 3.4</w:t>
      </w:r>
      <w:r w:rsidRPr="00BC4CF0">
        <w:rPr>
          <w:color w:val="000000"/>
          <w:sz w:val="28"/>
          <w:szCs w:val="28"/>
        </w:rPr>
        <w:t xml:space="preserve"> </w:t>
      </w:r>
      <w:r w:rsidR="00BC4CF0" w:rsidRPr="00BC4CF0">
        <w:rPr>
          <w:color w:val="000000"/>
          <w:sz w:val="28"/>
          <w:szCs w:val="28"/>
        </w:rPr>
        <w:t>об организации в администрации Вожегодского муниципального округа системы внутреннего обеспечения соответствия требованиям антимонопольного законодательства</w:t>
      </w:r>
      <w:r w:rsidR="00BC4CF0">
        <w:rPr>
          <w:color w:val="000000"/>
          <w:sz w:val="28"/>
          <w:szCs w:val="28"/>
        </w:rPr>
        <w:t>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При эффективном проведении мероприятий по анализу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Таким образом, значение ключевых показателей будет тем выше, чем эффективней данные мероприятия антимонопольного комплаенса будут осуществляться уполномоченным подразделением. </w:t>
      </w:r>
      <w:proofErr w:type="gramStart"/>
      <w:r w:rsidRPr="00CD373C">
        <w:rPr>
          <w:color w:val="000000"/>
          <w:sz w:val="28"/>
          <w:szCs w:val="28"/>
        </w:rPr>
        <w:t>И</w:t>
      </w:r>
      <w:proofErr w:type="gramEnd"/>
      <w:r w:rsidRPr="00CD373C">
        <w:rPr>
          <w:color w:val="000000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</w:t>
      </w:r>
      <w:r w:rsidRPr="00CD373C">
        <w:rPr>
          <w:color w:val="000000"/>
          <w:sz w:val="28"/>
          <w:szCs w:val="28"/>
        </w:rPr>
        <w:lastRenderedPageBreak/>
        <w:t>с высоким количеством выявленных антимонопольным органом нарушений антимонопольного законодательства в таких актах (знаменатель) низкие значения ключевых показателей будут свидетельствовать о низкой эффективности данных мероприятий.</w:t>
      </w:r>
    </w:p>
    <w:p w:rsidR="00CD373C" w:rsidRPr="00CD373C" w:rsidRDefault="00CD373C" w:rsidP="00CD373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373C">
        <w:rPr>
          <w:color w:val="000000"/>
          <w:sz w:val="28"/>
          <w:szCs w:val="28"/>
        </w:rPr>
        <w:t xml:space="preserve">Целевое значение коэффициента определяется администрацией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 самостоятельно. При этом следует учитывать, что в случае, если количество проектов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, содержащих риски нарушения антимонопольного законодательства, или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, нарушающих законодательство, выявленное данным органом, превышает соответствующее количество, выявленное антимонопольным органом, ключевой показатель «коэффициент эффективности выявления рисков нарушения антимонопольного законодательства проектами нормативных правовых актов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 xml:space="preserve">» или «коэффициент эффективности выявления нарушений антимонопольного законодательства нормативными правовыми актами администрации </w:t>
      </w:r>
      <w:r>
        <w:rPr>
          <w:color w:val="000000"/>
          <w:sz w:val="28"/>
          <w:szCs w:val="28"/>
        </w:rPr>
        <w:t>округа</w:t>
      </w:r>
      <w:r w:rsidRPr="00CD373C">
        <w:rPr>
          <w:color w:val="000000"/>
          <w:sz w:val="28"/>
          <w:szCs w:val="28"/>
        </w:rPr>
        <w:t>» должен превышать значение «1».</w:t>
      </w:r>
    </w:p>
    <w:p w:rsidR="00BC4CF0" w:rsidRDefault="00BC4CF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507C96" w:rsidRDefault="00507C96" w:rsidP="00507C96">
      <w:pPr>
        <w:ind w:left="5812"/>
        <w:jc w:val="both"/>
        <w:rPr>
          <w:spacing w:val="-1"/>
          <w:sz w:val="28"/>
          <w:szCs w:val="28"/>
        </w:rPr>
      </w:pPr>
      <w:r w:rsidRPr="00F95624">
        <w:rPr>
          <w:spacing w:val="-1"/>
          <w:sz w:val="28"/>
          <w:szCs w:val="28"/>
        </w:rPr>
        <w:lastRenderedPageBreak/>
        <w:t>УТВЕРЖДЕНО</w:t>
      </w:r>
    </w:p>
    <w:p w:rsidR="00507C96" w:rsidRDefault="00507C96" w:rsidP="00507C96">
      <w:pPr>
        <w:ind w:left="5812"/>
        <w:jc w:val="both"/>
        <w:rPr>
          <w:spacing w:val="-3"/>
          <w:sz w:val="28"/>
          <w:szCs w:val="28"/>
        </w:rPr>
      </w:pPr>
      <w:r w:rsidRPr="00F9562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95624">
        <w:rPr>
          <w:sz w:val="28"/>
          <w:szCs w:val="28"/>
        </w:rPr>
        <w:t>Вожегодского</w:t>
      </w:r>
      <w:r>
        <w:rPr>
          <w:sz w:val="28"/>
          <w:szCs w:val="28"/>
        </w:rPr>
        <w:t xml:space="preserve"> </w:t>
      </w:r>
      <w:r w:rsidRPr="00F95624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>округа</w:t>
      </w:r>
    </w:p>
    <w:p w:rsidR="00507C96" w:rsidRDefault="00507C96" w:rsidP="00507C96">
      <w:pPr>
        <w:ind w:left="5812"/>
        <w:jc w:val="both"/>
        <w:rPr>
          <w:sz w:val="28"/>
          <w:szCs w:val="28"/>
        </w:rPr>
      </w:pPr>
      <w:r w:rsidRPr="00F95624">
        <w:rPr>
          <w:sz w:val="28"/>
          <w:szCs w:val="28"/>
        </w:rPr>
        <w:t>от</w:t>
      </w:r>
      <w:r>
        <w:rPr>
          <w:sz w:val="28"/>
          <w:szCs w:val="28"/>
        </w:rPr>
        <w:t xml:space="preserve"> 31.01.2024 № 85</w:t>
      </w:r>
    </w:p>
    <w:p w:rsidR="00824E65" w:rsidRPr="00507C96" w:rsidRDefault="00507C96" w:rsidP="00507C96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4E65">
        <w:rPr>
          <w:sz w:val="28"/>
          <w:szCs w:val="28"/>
        </w:rPr>
        <w:t>риложение 2</w:t>
      </w:r>
    </w:p>
    <w:p w:rsidR="00824E65" w:rsidRDefault="00824E65" w:rsidP="008B3CE0">
      <w:pPr>
        <w:shd w:val="clear" w:color="auto" w:fill="FFFFFF"/>
        <w:spacing w:before="331" w:line="322" w:lineRule="exact"/>
        <w:ind w:right="14"/>
        <w:jc w:val="center"/>
      </w:pPr>
      <w:r>
        <w:rPr>
          <w:b/>
          <w:bCs/>
          <w:spacing w:val="-4"/>
          <w:sz w:val="28"/>
          <w:szCs w:val="28"/>
        </w:rPr>
        <w:t>СОСТАВ</w:t>
      </w:r>
    </w:p>
    <w:p w:rsidR="00824E65" w:rsidRDefault="00824E65" w:rsidP="008B3CE0">
      <w:pPr>
        <w:shd w:val="clear" w:color="auto" w:fill="FFFFFF"/>
        <w:spacing w:line="322" w:lineRule="exact"/>
        <w:ind w:right="19"/>
        <w:jc w:val="center"/>
      </w:pPr>
      <w:r>
        <w:rPr>
          <w:b/>
          <w:bCs/>
          <w:sz w:val="28"/>
          <w:szCs w:val="28"/>
        </w:rPr>
        <w:t xml:space="preserve">Совета по вопросам эффективности организации и функционирования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824E65" w:rsidRDefault="00824E65" w:rsidP="008B3CE0">
      <w:pPr>
        <w:shd w:val="clear" w:color="auto" w:fill="FFFFFF"/>
        <w:spacing w:line="322" w:lineRule="exact"/>
        <w:ind w:right="19"/>
        <w:jc w:val="center"/>
      </w:pPr>
      <w:r>
        <w:rPr>
          <w:b/>
          <w:bCs/>
          <w:sz w:val="28"/>
          <w:szCs w:val="28"/>
        </w:rPr>
        <w:t xml:space="preserve">администрации Вожегодского муниципального </w:t>
      </w:r>
      <w:r w:rsidR="0030458E">
        <w:rPr>
          <w:b/>
          <w:bCs/>
          <w:sz w:val="28"/>
          <w:szCs w:val="28"/>
        </w:rPr>
        <w:t>округа</w:t>
      </w:r>
    </w:p>
    <w:p w:rsidR="00824E65" w:rsidRDefault="00824E65" w:rsidP="008B3CE0">
      <w:pPr>
        <w:shd w:val="clear" w:color="auto" w:fill="FFFFFF"/>
        <w:spacing w:line="322" w:lineRule="exact"/>
        <w:ind w:right="1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антимонопольного комплаенса</w:t>
      </w:r>
    </w:p>
    <w:p w:rsidR="00507C96" w:rsidRDefault="00507C96" w:rsidP="008B3CE0">
      <w:pPr>
        <w:shd w:val="clear" w:color="auto" w:fill="FFFFFF"/>
        <w:spacing w:line="322" w:lineRule="exact"/>
        <w:ind w:right="10"/>
        <w:jc w:val="center"/>
      </w:pPr>
    </w:p>
    <w:p w:rsidR="00507C96" w:rsidRDefault="00507C96" w:rsidP="00507C96">
      <w:pPr>
        <w:shd w:val="clear" w:color="auto" w:fill="FFFFFF"/>
        <w:spacing w:line="322" w:lineRule="exact"/>
        <w:ind w:right="10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Семенников С.Н., глава Вожегодского муниципального округа, председатель Совета;</w:t>
      </w:r>
    </w:p>
    <w:p w:rsidR="00824E65" w:rsidRDefault="00824E65" w:rsidP="00507C96">
      <w:pPr>
        <w:shd w:val="clear" w:color="auto" w:fill="FFFFFF"/>
        <w:spacing w:line="322" w:lineRule="exact"/>
        <w:ind w:right="10" w:firstLine="69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Первов Е.В., первый заместитель </w:t>
      </w:r>
      <w:r w:rsidR="00507C9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Вожегодского муниципального </w:t>
      </w:r>
      <w:r w:rsidR="0030458E">
        <w:rPr>
          <w:spacing w:val="-1"/>
          <w:sz w:val="28"/>
          <w:szCs w:val="28"/>
        </w:rPr>
        <w:t>округа</w:t>
      </w:r>
      <w:r>
        <w:rPr>
          <w:spacing w:val="-1"/>
          <w:sz w:val="28"/>
          <w:szCs w:val="28"/>
        </w:rPr>
        <w:t>, заместитель председателя Совета;</w:t>
      </w:r>
    </w:p>
    <w:p w:rsidR="00507C96" w:rsidRDefault="00507C96" w:rsidP="00507C96">
      <w:pPr>
        <w:shd w:val="clear" w:color="auto" w:fill="FFFFFF"/>
        <w:spacing w:line="322" w:lineRule="exact"/>
        <w:ind w:right="10" w:firstLine="696"/>
        <w:jc w:val="both"/>
      </w:pPr>
      <w:r>
        <w:rPr>
          <w:spacing w:val="-1"/>
          <w:sz w:val="28"/>
          <w:szCs w:val="28"/>
        </w:rPr>
        <w:t>Романова А.Н., заведующий юридическим отделом администрации</w:t>
      </w:r>
      <w:r>
        <w:rPr>
          <w:sz w:val="28"/>
          <w:szCs w:val="28"/>
        </w:rPr>
        <w:t xml:space="preserve"> Вожегодского муниципального округа;</w:t>
      </w:r>
    </w:p>
    <w:p w:rsidR="00824E65" w:rsidRDefault="00507C96" w:rsidP="00507C96">
      <w:pPr>
        <w:shd w:val="clear" w:color="auto" w:fill="FFFFFF"/>
        <w:spacing w:line="322" w:lineRule="exact"/>
        <w:ind w:right="10" w:firstLine="701"/>
        <w:jc w:val="both"/>
      </w:pPr>
      <w:proofErr w:type="spellStart"/>
      <w:r>
        <w:rPr>
          <w:sz w:val="28"/>
          <w:szCs w:val="28"/>
        </w:rPr>
        <w:t>Совкова</w:t>
      </w:r>
      <w:proofErr w:type="spellEnd"/>
      <w:r>
        <w:rPr>
          <w:sz w:val="28"/>
          <w:szCs w:val="28"/>
        </w:rPr>
        <w:t xml:space="preserve"> А.С.</w:t>
      </w:r>
      <w:r w:rsidR="00824E65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отделом</w:t>
      </w:r>
      <w:r w:rsidR="00824E65">
        <w:rPr>
          <w:sz w:val="28"/>
          <w:szCs w:val="28"/>
        </w:rPr>
        <w:t xml:space="preserve"> инвестиционного развития, </w:t>
      </w:r>
      <w:r w:rsidR="00824E65">
        <w:rPr>
          <w:spacing w:val="-1"/>
          <w:sz w:val="28"/>
          <w:szCs w:val="28"/>
        </w:rPr>
        <w:t xml:space="preserve">сельского хозяйства и торговли администрации Вожегодского муниципального </w:t>
      </w:r>
      <w:r w:rsidR="0030458E">
        <w:rPr>
          <w:sz w:val="28"/>
          <w:szCs w:val="28"/>
        </w:rPr>
        <w:t>округа</w:t>
      </w:r>
      <w:r w:rsidR="00824E65">
        <w:rPr>
          <w:sz w:val="28"/>
          <w:szCs w:val="28"/>
        </w:rPr>
        <w:t>;</w:t>
      </w:r>
    </w:p>
    <w:p w:rsidR="00824E65" w:rsidRDefault="00824E65" w:rsidP="00507C96">
      <w:pPr>
        <w:shd w:val="clear" w:color="auto" w:fill="FFFFFF"/>
        <w:spacing w:line="322" w:lineRule="exact"/>
        <w:ind w:left="5" w:right="5" w:firstLine="701"/>
        <w:jc w:val="both"/>
      </w:pPr>
      <w:r>
        <w:rPr>
          <w:sz w:val="28"/>
          <w:szCs w:val="28"/>
        </w:rPr>
        <w:t xml:space="preserve">Шахова О.В., председатель </w:t>
      </w:r>
      <w:r w:rsidR="00507C9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по управлению муниципальным имуществом и земельными ресурсами администрации Вожегодского муниципального </w:t>
      </w:r>
      <w:r w:rsidR="0030458E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824E65" w:rsidRDefault="00824E65" w:rsidP="00507C96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Воронова А.В., консультант </w:t>
      </w:r>
      <w:r w:rsidR="00507C96">
        <w:rPr>
          <w:sz w:val="28"/>
          <w:szCs w:val="28"/>
        </w:rPr>
        <w:t>контрольно-организационного отдела администрации Вожегодского муниципального округа;</w:t>
      </w:r>
    </w:p>
    <w:p w:rsidR="00507C96" w:rsidRDefault="00ED1F43" w:rsidP="00507C96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2"/>
        </w:rPr>
      </w:pPr>
      <w:r>
        <w:rPr>
          <w:sz w:val="28"/>
          <w:szCs w:val="22"/>
        </w:rPr>
        <w:t>Ермакова А.В., главный редактор-директор АНО «Редакция газеты «Борьба»;</w:t>
      </w:r>
    </w:p>
    <w:p w:rsidR="00ED1F43" w:rsidRPr="009E710B" w:rsidRDefault="00ED1F43" w:rsidP="00507C96">
      <w:pPr>
        <w:shd w:val="clear" w:color="auto" w:fill="FFFFFF"/>
        <w:spacing w:line="322" w:lineRule="exact"/>
        <w:ind w:left="10" w:right="5" w:firstLine="696"/>
        <w:jc w:val="both"/>
        <w:rPr>
          <w:sz w:val="28"/>
        </w:rPr>
      </w:pPr>
      <w:proofErr w:type="spellStart"/>
      <w:r>
        <w:rPr>
          <w:sz w:val="28"/>
          <w:szCs w:val="22"/>
        </w:rPr>
        <w:t>Имагожев</w:t>
      </w:r>
      <w:proofErr w:type="spellEnd"/>
      <w:r>
        <w:rPr>
          <w:sz w:val="28"/>
          <w:szCs w:val="22"/>
        </w:rPr>
        <w:t xml:space="preserve"> М.Б., директор ООО «Параллель».</w:t>
      </w:r>
    </w:p>
    <w:p w:rsidR="009E710B" w:rsidRPr="008B3CE0" w:rsidRDefault="009E710B">
      <w:pPr>
        <w:shd w:val="clear" w:color="auto" w:fill="FFFFFF"/>
        <w:spacing w:line="322" w:lineRule="exact"/>
        <w:ind w:left="10" w:right="5" w:firstLine="696"/>
        <w:jc w:val="both"/>
      </w:pPr>
    </w:p>
    <w:sectPr w:rsidR="009E710B" w:rsidRPr="008B3CE0" w:rsidSect="00A84B74">
      <w:headerReference w:type="even" r:id="rId10"/>
      <w:headerReference w:type="default" r:id="rId11"/>
      <w:pgSz w:w="11907" w:h="16840" w:code="9"/>
      <w:pgMar w:top="851" w:right="567" w:bottom="851" w:left="1701" w:header="567" w:footer="624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8E" w:rsidRDefault="0030458E">
      <w:r>
        <w:separator/>
      </w:r>
    </w:p>
  </w:endnote>
  <w:endnote w:type="continuationSeparator" w:id="0">
    <w:p w:rsidR="0030458E" w:rsidRDefault="0030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8E" w:rsidRDefault="0030458E">
      <w:r>
        <w:separator/>
      </w:r>
    </w:p>
  </w:footnote>
  <w:footnote w:type="continuationSeparator" w:id="0">
    <w:p w:rsidR="0030458E" w:rsidRDefault="00304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8E" w:rsidRDefault="00A32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5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58E">
      <w:rPr>
        <w:rStyle w:val="a5"/>
        <w:noProof/>
      </w:rPr>
      <w:t>1</w:t>
    </w:r>
    <w:r>
      <w:rPr>
        <w:rStyle w:val="a5"/>
      </w:rPr>
      <w:fldChar w:fldCharType="end"/>
    </w:r>
  </w:p>
  <w:p w:rsidR="0030458E" w:rsidRDefault="003045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8E" w:rsidRDefault="00A32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5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1F43">
      <w:rPr>
        <w:rStyle w:val="a5"/>
        <w:noProof/>
      </w:rPr>
      <w:t>2</w:t>
    </w:r>
    <w:r>
      <w:rPr>
        <w:rStyle w:val="a5"/>
      </w:rPr>
      <w:fldChar w:fldCharType="end"/>
    </w:r>
  </w:p>
  <w:p w:rsidR="0030458E" w:rsidRDefault="003045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061CE2"/>
    <w:lvl w:ilvl="0">
      <w:numFmt w:val="bullet"/>
      <w:lvlText w:val="*"/>
      <w:lvlJc w:val="left"/>
    </w:lvl>
  </w:abstractNum>
  <w:abstractNum w:abstractNumId="1">
    <w:nsid w:val="124D4DCA"/>
    <w:multiLevelType w:val="singleLevel"/>
    <w:tmpl w:val="F5AC742E"/>
    <w:lvl w:ilvl="0">
      <w:start w:val="1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297414D8"/>
    <w:multiLevelType w:val="singleLevel"/>
    <w:tmpl w:val="CBAC1714"/>
    <w:lvl w:ilvl="0">
      <w:start w:val="3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5DCB0875"/>
    <w:multiLevelType w:val="singleLevel"/>
    <w:tmpl w:val="3576389C"/>
    <w:lvl w:ilvl="0">
      <w:start w:val="6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66517DDC"/>
    <w:multiLevelType w:val="singleLevel"/>
    <w:tmpl w:val="F438D23C"/>
    <w:lvl w:ilvl="0">
      <w:start w:val="1"/>
      <w:numFmt w:val="decimal"/>
      <w:lvlText w:val="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5">
    <w:nsid w:val="70B948A3"/>
    <w:multiLevelType w:val="singleLevel"/>
    <w:tmpl w:val="CC7674F2"/>
    <w:lvl w:ilvl="0">
      <w:start w:val="1"/>
      <w:numFmt w:val="decimal"/>
      <w:lvlText w:val="6.%1."/>
      <w:legacy w:legacy="1" w:legacySpace="0" w:legacyIndent="6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A62"/>
    <w:rsid w:val="00000265"/>
    <w:rsid w:val="00007262"/>
    <w:rsid w:val="000106FB"/>
    <w:rsid w:val="000336CA"/>
    <w:rsid w:val="00090939"/>
    <w:rsid w:val="0012461D"/>
    <w:rsid w:val="0030458E"/>
    <w:rsid w:val="00311606"/>
    <w:rsid w:val="00331C44"/>
    <w:rsid w:val="003E4EF3"/>
    <w:rsid w:val="004365FA"/>
    <w:rsid w:val="004B2D92"/>
    <w:rsid w:val="004B519F"/>
    <w:rsid w:val="005060EB"/>
    <w:rsid w:val="00507C96"/>
    <w:rsid w:val="00511053"/>
    <w:rsid w:val="005D3CD6"/>
    <w:rsid w:val="005F70D2"/>
    <w:rsid w:val="0061169B"/>
    <w:rsid w:val="00674104"/>
    <w:rsid w:val="006E65BF"/>
    <w:rsid w:val="007868F7"/>
    <w:rsid w:val="00824E65"/>
    <w:rsid w:val="008432CE"/>
    <w:rsid w:val="008B3CE0"/>
    <w:rsid w:val="00933A1D"/>
    <w:rsid w:val="009A0626"/>
    <w:rsid w:val="009E710B"/>
    <w:rsid w:val="00A067BF"/>
    <w:rsid w:val="00A32C87"/>
    <w:rsid w:val="00A83135"/>
    <w:rsid w:val="00A84B74"/>
    <w:rsid w:val="00AC15A5"/>
    <w:rsid w:val="00AD6DD1"/>
    <w:rsid w:val="00B0336F"/>
    <w:rsid w:val="00B13D07"/>
    <w:rsid w:val="00B2653D"/>
    <w:rsid w:val="00B74A31"/>
    <w:rsid w:val="00B87046"/>
    <w:rsid w:val="00BC4CF0"/>
    <w:rsid w:val="00CD373C"/>
    <w:rsid w:val="00D4540F"/>
    <w:rsid w:val="00ED1F43"/>
    <w:rsid w:val="00F65635"/>
    <w:rsid w:val="00F95624"/>
    <w:rsid w:val="00FA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4B74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A84B7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84B74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A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A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84B7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A75"/>
    <w:rPr>
      <w:sz w:val="20"/>
      <w:szCs w:val="20"/>
    </w:rPr>
  </w:style>
  <w:style w:type="character" w:styleId="a5">
    <w:name w:val="page number"/>
    <w:basedOn w:val="a0"/>
    <w:uiPriority w:val="99"/>
    <w:rsid w:val="00A84B74"/>
    <w:rPr>
      <w:rFonts w:cs="Times New Roman"/>
    </w:rPr>
  </w:style>
  <w:style w:type="paragraph" w:customStyle="1" w:styleId="ConsPlusNormal">
    <w:name w:val="ConsPlusNormal"/>
    <w:qFormat/>
    <w:rsid w:val="0061169B"/>
    <w:pPr>
      <w:widowControl w:val="0"/>
      <w:suppressAutoHyphens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11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69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D37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st=1000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4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9384&amp;dst=1000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BAD59C5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BAD59C51.dot</Template>
  <TotalTime>276</TotalTime>
  <Pages>13</Pages>
  <Words>2993</Words>
  <Characters>25152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7</cp:revision>
  <cp:lastPrinted>2024-01-31T13:10:00Z</cp:lastPrinted>
  <dcterms:created xsi:type="dcterms:W3CDTF">2024-01-31T07:32:00Z</dcterms:created>
  <dcterms:modified xsi:type="dcterms:W3CDTF">2024-02-01T12:21:00Z</dcterms:modified>
</cp:coreProperties>
</file>