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0A5D8C">
      <w:pPr>
        <w:jc w:val="both"/>
        <w:rPr>
          <w:sz w:val="28"/>
        </w:rPr>
      </w:pPr>
      <w:r w:rsidRPr="000A5D8C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427CF9" w:rsidRPr="00106588" w:rsidRDefault="00427CF9" w:rsidP="00427CF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12.07.2024</w:t>
                  </w:r>
                </w:p>
                <w:p w:rsidR="00922C13" w:rsidRPr="00106588" w:rsidRDefault="00922C13" w:rsidP="0010658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  <w:r w:rsidRPr="000A5D8C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922C13" w:rsidRPr="00427CF9" w:rsidRDefault="00427CF9" w:rsidP="00427CF9">
                  <w:pPr>
                    <w:jc w:val="center"/>
                    <w:rPr>
                      <w:sz w:val="28"/>
                    </w:rPr>
                  </w:pPr>
                  <w:r w:rsidRPr="00427CF9">
                    <w:rPr>
                      <w:sz w:val="28"/>
                    </w:rPr>
                    <w:t>748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0A5D8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0A5D8C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0A5D8C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0A5D8C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0A5D8C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636067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</w:t>
      </w:r>
      <w:r w:rsidR="00636067">
        <w:rPr>
          <w:rFonts w:ascii="Times New Roman" w:hAnsi="Times New Roman" w:cs="Times New Roman"/>
          <w:sz w:val="28"/>
          <w:szCs w:val="28"/>
        </w:rPr>
        <w:t>й Федерации администрация 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</w:t>
      </w:r>
      <w:r w:rsidR="00636067" w:rsidRPr="004A2B93">
        <w:rPr>
          <w:rFonts w:ascii="Times New Roman" w:hAnsi="Times New Roman" w:cs="Times New Roman"/>
          <w:sz w:val="28"/>
        </w:rPr>
        <w:t xml:space="preserve">от </w:t>
      </w:r>
      <w:r w:rsidR="00636067">
        <w:rPr>
          <w:rFonts w:ascii="Times New Roman" w:hAnsi="Times New Roman" w:cs="Times New Roman"/>
          <w:sz w:val="28"/>
        </w:rPr>
        <w:t xml:space="preserve">28 декабря 2022 </w:t>
      </w:r>
      <w:r w:rsidR="00636067" w:rsidRPr="004A2B93">
        <w:rPr>
          <w:rFonts w:ascii="Times New Roman" w:hAnsi="Times New Roman" w:cs="Times New Roman"/>
          <w:sz w:val="28"/>
        </w:rPr>
        <w:t xml:space="preserve">года № </w:t>
      </w:r>
      <w:r w:rsidR="00636067">
        <w:rPr>
          <w:rFonts w:ascii="Times New Roman" w:hAnsi="Times New Roman" w:cs="Times New Roman"/>
          <w:sz w:val="28"/>
        </w:rPr>
        <w:t xml:space="preserve">802 </w:t>
      </w:r>
      <w:r w:rsidR="00636067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</w:t>
      </w:r>
      <w:r w:rsidR="00636067">
        <w:rPr>
          <w:rFonts w:ascii="Times New Roman" w:hAnsi="Times New Roman" w:cs="Times New Roman"/>
          <w:sz w:val="28"/>
        </w:rPr>
        <w:t xml:space="preserve">годского муниципального округа </w:t>
      </w:r>
      <w:r w:rsidR="00636067" w:rsidRPr="009C6CFD">
        <w:rPr>
          <w:rFonts w:ascii="Times New Roman" w:hAnsi="Times New Roman" w:cs="Times New Roman"/>
          <w:sz w:val="28"/>
        </w:rPr>
        <w:t xml:space="preserve">на 2023-2027 годы» </w:t>
      </w:r>
      <w:r w:rsidR="00636067"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63606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63606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6360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496A31">
        <w:rPr>
          <w:rFonts w:ascii="Times New Roman" w:hAnsi="Times New Roman" w:cs="Times New Roman"/>
          <w:sz w:val="28"/>
        </w:rPr>
        <w:t>ы», утвержденной постановлением</w:t>
      </w:r>
      <w:r w:rsidR="005E538D">
        <w:rPr>
          <w:rFonts w:ascii="Times New Roman" w:hAnsi="Times New Roman" w:cs="Times New Roman"/>
          <w:sz w:val="28"/>
        </w:rPr>
        <w:t xml:space="preserve"> (далее – Программа)</w:t>
      </w:r>
      <w:r w:rsidR="00496A31">
        <w:rPr>
          <w:rFonts w:ascii="Times New Roman" w:hAnsi="Times New Roman" w:cs="Times New Roman"/>
          <w:sz w:val="28"/>
        </w:rPr>
        <w:t>:</w:t>
      </w:r>
    </w:p>
    <w:p w:rsidR="00513145" w:rsidRDefault="00221D5E" w:rsidP="00F221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</w:t>
      </w:r>
      <w:r w:rsidR="00636067">
        <w:rPr>
          <w:rFonts w:ascii="Times New Roman" w:hAnsi="Times New Roman" w:cs="Times New Roman"/>
          <w:sz w:val="28"/>
        </w:rPr>
        <w:t xml:space="preserve">. </w:t>
      </w:r>
      <w:r w:rsidR="00513145">
        <w:rPr>
          <w:rFonts w:ascii="Times New Roman" w:hAnsi="Times New Roman" w:cs="Times New Roman"/>
          <w:sz w:val="28"/>
        </w:rPr>
        <w:t>позицию «</w:t>
      </w:r>
      <w:r w:rsidR="00513145" w:rsidRPr="00976063">
        <w:rPr>
          <w:rFonts w:ascii="Times New Roman" w:hAnsi="Times New Roman" w:cs="Times New Roman"/>
          <w:sz w:val="28"/>
        </w:rPr>
        <w:t>Ожидаемые результаты реализации Программы</w:t>
      </w:r>
      <w:r w:rsidR="00513145">
        <w:rPr>
          <w:rFonts w:ascii="Times New Roman" w:hAnsi="Times New Roman" w:cs="Times New Roman"/>
          <w:sz w:val="28"/>
        </w:rPr>
        <w:t>» паспорта Программы изложить в новой редакции:</w:t>
      </w:r>
    </w:p>
    <w:p w:rsidR="00513145" w:rsidRDefault="00513145" w:rsidP="005131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7371"/>
      </w:tblGrid>
      <w:tr w:rsidR="00513145" w:rsidTr="00342955">
        <w:trPr>
          <w:trHeight w:val="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145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экологически безопасной утилизации твердых бытовых отходов на 5%;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обеспеченно</w:t>
            </w:r>
            <w:r>
              <w:rPr>
                <w:sz w:val="28"/>
                <w:szCs w:val="28"/>
              </w:rPr>
              <w:t>го</w:t>
            </w:r>
            <w:r w:rsidRPr="00143CE6">
              <w:rPr>
                <w:sz w:val="28"/>
                <w:szCs w:val="28"/>
              </w:rPr>
              <w:t xml:space="preserve"> качественной питьевой водой на </w:t>
            </w:r>
            <w:r>
              <w:rPr>
                <w:sz w:val="28"/>
                <w:szCs w:val="28"/>
              </w:rPr>
              <w:t>6100</w:t>
            </w:r>
            <w:r w:rsidRPr="00143CE6">
              <w:rPr>
                <w:sz w:val="28"/>
                <w:szCs w:val="28"/>
              </w:rPr>
              <w:t xml:space="preserve"> чел.;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увеличение доли населения, принявшего участие в мероприятиях экологической направленности на 3%;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- благоустройство 1 особо охраняемой природной территории местного значения;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благоустройство и озеленение 1 объекта, находящегося в муниципальной собственности Вожегодского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143CE6">
              <w:rPr>
                <w:sz w:val="28"/>
                <w:szCs w:val="28"/>
              </w:rPr>
              <w:t xml:space="preserve">а; 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 xml:space="preserve">- </w:t>
            </w:r>
            <w:r w:rsidRPr="00143CE6">
              <w:rPr>
                <w:color w:val="000000"/>
                <w:sz w:val="28"/>
                <w:szCs w:val="28"/>
              </w:rPr>
              <w:t>обработка земельных участков химическими и механическими способами для предотвращения ра</w:t>
            </w:r>
            <w:r>
              <w:rPr>
                <w:color w:val="000000"/>
                <w:sz w:val="28"/>
                <w:szCs w:val="28"/>
              </w:rPr>
              <w:t xml:space="preserve">спространения сорного растения </w:t>
            </w:r>
            <w:r w:rsidRPr="00143CE6">
              <w:rPr>
                <w:color w:val="000000"/>
                <w:sz w:val="28"/>
                <w:szCs w:val="28"/>
              </w:rPr>
              <w:t>борщевик  Сосновского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F3CB8">
              <w:rPr>
                <w:color w:val="000000"/>
                <w:sz w:val="28"/>
                <w:szCs w:val="28"/>
              </w:rPr>
              <w:t>в 2023-2024 годах -</w:t>
            </w:r>
            <w:r>
              <w:rPr>
                <w:color w:val="000000"/>
                <w:sz w:val="28"/>
                <w:szCs w:val="28"/>
              </w:rPr>
              <w:t xml:space="preserve"> 22,477 гектаров</w:t>
            </w:r>
            <w:r w:rsidR="002F3CB8">
              <w:rPr>
                <w:color w:val="000000"/>
                <w:sz w:val="28"/>
                <w:szCs w:val="28"/>
              </w:rPr>
              <w:t xml:space="preserve">, в 2025-2027 годах – </w:t>
            </w:r>
            <w:r w:rsidR="002F3CB8">
              <w:rPr>
                <w:color w:val="000000"/>
                <w:sz w:val="28"/>
                <w:szCs w:val="28"/>
              </w:rPr>
              <w:lastRenderedPageBreak/>
              <w:t>102,977 гектаров</w:t>
            </w:r>
            <w:r w:rsidRPr="00143CE6">
              <w:rPr>
                <w:sz w:val="28"/>
                <w:szCs w:val="28"/>
              </w:rPr>
              <w:t>;</w:t>
            </w:r>
          </w:p>
          <w:p w:rsidR="00513145" w:rsidRPr="00B74BD3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 w:rsidRPr="00B74BD3">
              <w:rPr>
                <w:sz w:val="28"/>
                <w:szCs w:val="28"/>
              </w:rPr>
              <w:t>- процент скотомогильников, которые соответствуют требованиям п. 5 Ветеринарно-санитарных правил сбора, утилизации и уничтожения биологических отходов согласно актам обследования – 100%;</w:t>
            </w:r>
          </w:p>
          <w:p w:rsidR="00513145" w:rsidRPr="00143CE6" w:rsidRDefault="00513145" w:rsidP="0088104F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отлов и содержание 65</w:t>
            </w:r>
            <w:r w:rsidRPr="00B74BD3">
              <w:rPr>
                <w:sz w:val="28"/>
                <w:szCs w:val="28"/>
              </w:rPr>
              <w:t xml:space="preserve"> животных без владельцев за годы реализации программы</w:t>
            </w:r>
          </w:p>
        </w:tc>
      </w:tr>
    </w:tbl>
    <w:p w:rsidR="00513145" w:rsidRDefault="00513145" w:rsidP="00F221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»;</w:t>
      </w:r>
    </w:p>
    <w:p w:rsidR="00313539" w:rsidRDefault="0067551B" w:rsidP="00F221E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1.1.2</w:t>
      </w:r>
      <w:r w:rsidR="00F221E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приложение</w:t>
      </w:r>
      <w:r w:rsidR="003135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="00313539">
        <w:rPr>
          <w:rFonts w:ascii="Times New Roman" w:hAnsi="Times New Roman" w:cs="Times New Roman"/>
          <w:sz w:val="28"/>
        </w:rPr>
        <w:t xml:space="preserve"> к Программе изложить в нов</w:t>
      </w:r>
      <w:r>
        <w:rPr>
          <w:rFonts w:ascii="Times New Roman" w:hAnsi="Times New Roman" w:cs="Times New Roman"/>
          <w:sz w:val="28"/>
        </w:rPr>
        <w:t>ой редакции согласно приложению 1</w:t>
      </w:r>
      <w:r w:rsidR="00313539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313539" w:rsidRDefault="00313539" w:rsidP="003135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</w:t>
      </w:r>
      <w:r w:rsidR="00496A31">
        <w:rPr>
          <w:rFonts w:ascii="Times New Roman" w:hAnsi="Times New Roman" w:cs="Times New Roman"/>
          <w:sz w:val="28"/>
          <w:szCs w:val="28"/>
        </w:rPr>
        <w:t>.</w:t>
      </w:r>
    </w:p>
    <w:p w:rsidR="00313539" w:rsidRDefault="00313539" w:rsidP="003135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</w:t>
      </w:r>
      <w:r w:rsidR="00922C13">
        <w:rPr>
          <w:sz w:val="28"/>
          <w:szCs w:val="28"/>
        </w:rPr>
        <w:t xml:space="preserve">ением настоящего постановления </w:t>
      </w:r>
      <w:r w:rsidR="00825968">
        <w:rPr>
          <w:sz w:val="28"/>
          <w:szCs w:val="28"/>
        </w:rPr>
        <w:t>возложить на первого заместителя главы Вожегодского муниципального округа Е.В Первова</w:t>
      </w:r>
      <w:r w:rsidR="00922C13">
        <w:rPr>
          <w:sz w:val="28"/>
          <w:szCs w:val="28"/>
        </w:rPr>
        <w:t>.</w:t>
      </w:r>
    </w:p>
    <w:p w:rsidR="00825968" w:rsidRDefault="00825968" w:rsidP="00313539">
      <w:pPr>
        <w:jc w:val="both"/>
        <w:rPr>
          <w:sz w:val="28"/>
          <w:szCs w:val="28"/>
        </w:rPr>
      </w:pPr>
    </w:p>
    <w:p w:rsidR="00825968" w:rsidRDefault="00825968" w:rsidP="00313539">
      <w:pPr>
        <w:jc w:val="both"/>
        <w:rPr>
          <w:sz w:val="28"/>
          <w:szCs w:val="28"/>
        </w:rPr>
      </w:pPr>
    </w:p>
    <w:p w:rsidR="00922C13" w:rsidRDefault="00922C13" w:rsidP="00313539">
      <w:pPr>
        <w:jc w:val="both"/>
        <w:rPr>
          <w:sz w:val="28"/>
        </w:rPr>
      </w:pPr>
    </w:p>
    <w:p w:rsidR="00313539" w:rsidRDefault="00825968" w:rsidP="00825968">
      <w:pPr>
        <w:rPr>
          <w:sz w:val="28"/>
          <w:szCs w:val="28"/>
        </w:rPr>
      </w:pPr>
      <w:r>
        <w:rPr>
          <w:sz w:val="28"/>
          <w:szCs w:val="26"/>
        </w:rPr>
        <w:t xml:space="preserve">Глава </w:t>
      </w:r>
      <w:r w:rsidR="00313539" w:rsidRPr="00152C67">
        <w:rPr>
          <w:sz w:val="28"/>
          <w:szCs w:val="26"/>
        </w:rPr>
        <w:t xml:space="preserve">Вожегодского муниципального округа                </w:t>
      </w:r>
      <w:r w:rsidR="00313539">
        <w:rPr>
          <w:sz w:val="28"/>
          <w:szCs w:val="26"/>
        </w:rPr>
        <w:t xml:space="preserve">           </w:t>
      </w:r>
      <w:r w:rsidR="00313539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>С.Н. Семенников</w:t>
      </w:r>
    </w:p>
    <w:p w:rsidR="00221D5E" w:rsidRDefault="00221D5E" w:rsidP="00C83445">
      <w:pPr>
        <w:widowControl w:val="0"/>
        <w:autoSpaceDE w:val="0"/>
        <w:autoSpaceDN w:val="0"/>
        <w:adjustRightInd w:val="0"/>
        <w:jc w:val="right"/>
        <w:sectPr w:rsidR="00221D5E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221D5E" w:rsidRPr="003D3B6E" w:rsidRDefault="00221D5E" w:rsidP="006E7CEE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Приложение </w:t>
      </w:r>
      <w:r w:rsidR="00313539">
        <w:rPr>
          <w:sz w:val="28"/>
          <w:szCs w:val="28"/>
        </w:rPr>
        <w:t>1</w:t>
      </w:r>
    </w:p>
    <w:p w:rsidR="00221D5E" w:rsidRPr="003D3B6E" w:rsidRDefault="00221D5E" w:rsidP="006E7CEE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221D5E" w:rsidRPr="003146B4" w:rsidRDefault="00221D5E" w:rsidP="003146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 w:rsidR="00976063"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76154">
        <w:rPr>
          <w:sz w:val="28"/>
          <w:szCs w:val="28"/>
        </w:rPr>
        <w:t xml:space="preserve">от </w:t>
      </w:r>
      <w:r w:rsidR="00374BB7">
        <w:rPr>
          <w:sz w:val="28"/>
          <w:szCs w:val="28"/>
        </w:rPr>
        <w:t>12.07.</w:t>
      </w:r>
      <w:r w:rsidR="001D3D6D">
        <w:rPr>
          <w:sz w:val="28"/>
          <w:szCs w:val="28"/>
        </w:rPr>
        <w:t>2024</w:t>
      </w:r>
      <w:r w:rsidR="008A0D7D">
        <w:rPr>
          <w:sz w:val="28"/>
          <w:szCs w:val="28"/>
        </w:rPr>
        <w:t xml:space="preserve"> </w:t>
      </w:r>
      <w:r w:rsidRPr="00176154">
        <w:rPr>
          <w:sz w:val="28"/>
          <w:szCs w:val="28"/>
        </w:rPr>
        <w:t>№</w:t>
      </w:r>
      <w:r>
        <w:rPr>
          <w:sz w:val="24"/>
          <w:szCs w:val="24"/>
        </w:rPr>
        <w:t xml:space="preserve"> </w:t>
      </w:r>
      <w:r w:rsidR="00374BB7">
        <w:rPr>
          <w:sz w:val="24"/>
          <w:szCs w:val="24"/>
        </w:rPr>
        <w:t>748</w:t>
      </w:r>
    </w:p>
    <w:p w:rsidR="00221D5E" w:rsidRDefault="00221D5E" w:rsidP="006E7CEE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538D" w:rsidRPr="00BA2981" w:rsidRDefault="00221D5E" w:rsidP="005E538D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«</w:t>
      </w:r>
      <w:r w:rsidR="005E538D" w:rsidRPr="00BA2981">
        <w:rPr>
          <w:sz w:val="28"/>
          <w:szCs w:val="24"/>
        </w:rPr>
        <w:t>Приложение №1 к Программе</w:t>
      </w:r>
    </w:p>
    <w:p w:rsidR="005E538D" w:rsidRPr="005A377E" w:rsidRDefault="005E538D" w:rsidP="005E538D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5E538D" w:rsidRDefault="005E538D" w:rsidP="005E53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2957">
        <w:rPr>
          <w:sz w:val="28"/>
          <w:szCs w:val="28"/>
        </w:rPr>
        <w:t>Сведения о целевых показателях (индикаторах) муниципальной</w:t>
      </w:r>
      <w:r w:rsidRPr="00280FA5">
        <w:rPr>
          <w:sz w:val="28"/>
          <w:szCs w:val="28"/>
        </w:rPr>
        <w:t xml:space="preserve"> </w:t>
      </w:r>
      <w:r w:rsidRPr="00BD2957">
        <w:rPr>
          <w:sz w:val="28"/>
          <w:szCs w:val="28"/>
        </w:rPr>
        <w:t>программы</w:t>
      </w:r>
    </w:p>
    <w:tbl>
      <w:tblPr>
        <w:tblW w:w="1470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2570"/>
        <w:gridCol w:w="3544"/>
        <w:gridCol w:w="1134"/>
        <w:gridCol w:w="1417"/>
        <w:gridCol w:w="1134"/>
        <w:gridCol w:w="993"/>
        <w:gridCol w:w="1134"/>
        <w:gridCol w:w="1134"/>
        <w:gridCol w:w="1134"/>
      </w:tblGrid>
      <w:tr w:rsidR="005E538D" w:rsidRPr="00CC7A93" w:rsidTr="0088104F">
        <w:tc>
          <w:tcPr>
            <w:tcW w:w="515" w:type="dxa"/>
            <w:vMerge w:val="restart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0" w:type="dxa"/>
            <w:vMerge w:val="restart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Задача, направленная на достижение цели</w:t>
            </w:r>
          </w:p>
        </w:tc>
        <w:tc>
          <w:tcPr>
            <w:tcW w:w="3544" w:type="dxa"/>
            <w:vMerge w:val="restart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Базовый показатель, </w:t>
            </w:r>
          </w:p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 год</w:t>
            </w:r>
          </w:p>
        </w:tc>
        <w:tc>
          <w:tcPr>
            <w:tcW w:w="5529" w:type="dxa"/>
            <w:gridSpan w:val="5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7A93">
              <w:t>Значение</w:t>
            </w:r>
            <w:r>
              <w:t xml:space="preserve"> целевого показателя (индикатора)</w:t>
            </w:r>
          </w:p>
        </w:tc>
      </w:tr>
      <w:tr w:rsidR="005E538D" w:rsidRPr="00CC7A93" w:rsidTr="0088104F">
        <w:tc>
          <w:tcPr>
            <w:tcW w:w="515" w:type="dxa"/>
            <w:vMerge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0" w:type="dxa"/>
            <w:vMerge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vMerge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2023 год</w:t>
            </w:r>
          </w:p>
        </w:tc>
        <w:tc>
          <w:tcPr>
            <w:tcW w:w="993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</w:tc>
        <w:tc>
          <w:tcPr>
            <w:tcW w:w="113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</w:t>
            </w:r>
          </w:p>
        </w:tc>
        <w:tc>
          <w:tcPr>
            <w:tcW w:w="113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</w:t>
            </w:r>
          </w:p>
        </w:tc>
        <w:tc>
          <w:tcPr>
            <w:tcW w:w="113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</w:t>
            </w:r>
          </w:p>
        </w:tc>
      </w:tr>
      <w:tr w:rsidR="005E538D" w:rsidRPr="00CC7A93" w:rsidTr="0088104F">
        <w:trPr>
          <w:trHeight w:val="259"/>
        </w:trPr>
        <w:tc>
          <w:tcPr>
            <w:tcW w:w="515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70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54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5E538D" w:rsidRPr="00CC7A93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134" w:type="dxa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5E538D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</w:tc>
        <w:tc>
          <w:tcPr>
            <w:tcW w:w="354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ликвидированных свалок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54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коллективов, принявших участие в фестивале детских экологических театров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</w:tr>
      <w:tr w:rsidR="005E538D" w:rsidRPr="00CC7A93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54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особо охраняемых природных территорий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54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F94569">
              <w:t>Количество благоустроенных и озелененных территорий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Обработка земельных участков, засоренных сорным растением борщевик Сосновского, химическими и (или) механическими способами</w:t>
            </w:r>
          </w:p>
        </w:tc>
        <w:tc>
          <w:tcPr>
            <w:tcW w:w="3544" w:type="dxa"/>
          </w:tcPr>
          <w:p w:rsidR="005E538D" w:rsidRPr="00A14F9E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3E4"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22,477</w:t>
            </w:r>
          </w:p>
        </w:tc>
        <w:tc>
          <w:tcPr>
            <w:tcW w:w="1134" w:type="dxa"/>
          </w:tcPr>
          <w:p w:rsidR="005E538D" w:rsidRPr="00143CE6" w:rsidRDefault="003D419B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  <w:tc>
          <w:tcPr>
            <w:tcW w:w="1134" w:type="dxa"/>
          </w:tcPr>
          <w:p w:rsidR="005E538D" w:rsidRPr="00143CE6" w:rsidRDefault="003D419B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  <w:tc>
          <w:tcPr>
            <w:tcW w:w="1134" w:type="dxa"/>
          </w:tcPr>
          <w:p w:rsidR="005E538D" w:rsidRPr="00143CE6" w:rsidRDefault="003D419B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102,977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 xml:space="preserve">Текущее содержание и ремонт </w:t>
            </w:r>
            <w:r>
              <w:t xml:space="preserve">скотомогильников </w:t>
            </w:r>
            <w:r w:rsidRPr="00143CE6">
              <w:t xml:space="preserve">в соответствии с </w:t>
            </w:r>
            <w:proofErr w:type="spellStart"/>
            <w:proofErr w:type="gramStart"/>
            <w:r w:rsidRPr="00143CE6">
              <w:t>ветеринарно</w:t>
            </w:r>
            <w:proofErr w:type="spellEnd"/>
            <w:r w:rsidRPr="00143CE6">
              <w:t xml:space="preserve"> – санитарными</w:t>
            </w:r>
            <w:proofErr w:type="gramEnd"/>
            <w:r w:rsidRPr="00143CE6">
              <w:t xml:space="preserve"> правилами</w:t>
            </w:r>
          </w:p>
        </w:tc>
        <w:tc>
          <w:tcPr>
            <w:tcW w:w="3544" w:type="dxa"/>
          </w:tcPr>
          <w:p w:rsidR="005E538D" w:rsidRPr="00A14F9E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654DD8">
              <w:t xml:space="preserve">Процент скотомогильников, которые  соответствуют требованиям п. 5 Ветеринарно-санитарных правил сбора, утилизации и уничтожения биологических отходов согласно </w:t>
            </w:r>
            <w:r w:rsidRPr="00654DD8">
              <w:lastRenderedPageBreak/>
              <w:t>актам обследования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lastRenderedPageBreak/>
              <w:t>%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5E538D" w:rsidRPr="00143CE6" w:rsidTr="0088104F">
        <w:tc>
          <w:tcPr>
            <w:tcW w:w="515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7</w:t>
            </w:r>
            <w:r w:rsidRPr="00143CE6">
              <w:t>.</w:t>
            </w:r>
          </w:p>
        </w:tc>
        <w:tc>
          <w:tcPr>
            <w:tcW w:w="2570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Отлов и с</w:t>
            </w:r>
            <w:r>
              <w:t xml:space="preserve">одержание </w:t>
            </w:r>
            <w:r w:rsidRPr="00143CE6">
              <w:t>животных</w:t>
            </w:r>
            <w:r>
              <w:t xml:space="preserve"> без владельцев</w:t>
            </w:r>
          </w:p>
        </w:tc>
        <w:tc>
          <w:tcPr>
            <w:tcW w:w="3544" w:type="dxa"/>
          </w:tcPr>
          <w:p w:rsidR="005E538D" w:rsidRPr="00A14F9E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143CE6">
              <w:t>К</w:t>
            </w:r>
            <w:r>
              <w:t>оличество отловленных</w:t>
            </w:r>
            <w:r w:rsidRPr="00143CE6">
              <w:t xml:space="preserve"> животных</w:t>
            </w:r>
            <w:r>
              <w:t xml:space="preserve"> без владельцев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Ед.</w:t>
            </w:r>
          </w:p>
        </w:tc>
        <w:tc>
          <w:tcPr>
            <w:tcW w:w="1417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993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134" w:type="dxa"/>
          </w:tcPr>
          <w:p w:rsidR="005E538D" w:rsidRPr="00143CE6" w:rsidRDefault="005E538D" w:rsidP="00881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</w:tbl>
    <w:p w:rsidR="005E538D" w:rsidRDefault="005E538D" w:rsidP="005E538D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».</w:t>
      </w:r>
    </w:p>
    <w:p w:rsidR="00093DCF" w:rsidRDefault="00093DCF">
      <w:pPr>
        <w:rPr>
          <w:sz w:val="28"/>
          <w:szCs w:val="28"/>
        </w:rPr>
      </w:pPr>
    </w:p>
    <w:sectPr w:rsidR="00093DCF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A8" w:rsidRDefault="00441FA8">
      <w:r>
        <w:separator/>
      </w:r>
    </w:p>
  </w:endnote>
  <w:endnote w:type="continuationSeparator" w:id="1">
    <w:p w:rsidR="00441FA8" w:rsidRDefault="0044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A8" w:rsidRDefault="00441FA8">
      <w:r>
        <w:separator/>
      </w:r>
    </w:p>
  </w:footnote>
  <w:footnote w:type="continuationSeparator" w:id="1">
    <w:p w:rsidR="00441FA8" w:rsidRDefault="00441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13" w:rsidRDefault="000A5D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2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C13">
      <w:rPr>
        <w:rStyle w:val="a5"/>
        <w:noProof/>
      </w:rPr>
      <w:t>1</w:t>
    </w:r>
    <w:r>
      <w:rPr>
        <w:rStyle w:val="a5"/>
      </w:rPr>
      <w:fldChar w:fldCharType="end"/>
    </w:r>
  </w:p>
  <w:p w:rsidR="00922C13" w:rsidRDefault="00922C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74B6D"/>
    <w:rsid w:val="0008256B"/>
    <w:rsid w:val="000842BB"/>
    <w:rsid w:val="00086803"/>
    <w:rsid w:val="000927FA"/>
    <w:rsid w:val="00093DCF"/>
    <w:rsid w:val="000A5D8C"/>
    <w:rsid w:val="000F01E4"/>
    <w:rsid w:val="00106588"/>
    <w:rsid w:val="00106B89"/>
    <w:rsid w:val="00113F4D"/>
    <w:rsid w:val="0012290E"/>
    <w:rsid w:val="00130F64"/>
    <w:rsid w:val="001429F9"/>
    <w:rsid w:val="00143CE6"/>
    <w:rsid w:val="0015588E"/>
    <w:rsid w:val="00157F95"/>
    <w:rsid w:val="00163B91"/>
    <w:rsid w:val="00176154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7093C"/>
    <w:rsid w:val="00280FA5"/>
    <w:rsid w:val="00281BEE"/>
    <w:rsid w:val="00287E42"/>
    <w:rsid w:val="002979E2"/>
    <w:rsid w:val="002A5CF5"/>
    <w:rsid w:val="002C7B25"/>
    <w:rsid w:val="002E5FEE"/>
    <w:rsid w:val="002F04AA"/>
    <w:rsid w:val="002F3CB8"/>
    <w:rsid w:val="002F7C80"/>
    <w:rsid w:val="00302051"/>
    <w:rsid w:val="0030249F"/>
    <w:rsid w:val="00307C7C"/>
    <w:rsid w:val="003115A9"/>
    <w:rsid w:val="0031314D"/>
    <w:rsid w:val="00313539"/>
    <w:rsid w:val="003146B4"/>
    <w:rsid w:val="003227C8"/>
    <w:rsid w:val="00331C44"/>
    <w:rsid w:val="0033385B"/>
    <w:rsid w:val="00342955"/>
    <w:rsid w:val="00347724"/>
    <w:rsid w:val="00362A06"/>
    <w:rsid w:val="00365673"/>
    <w:rsid w:val="00366A16"/>
    <w:rsid w:val="00374BB7"/>
    <w:rsid w:val="0039026D"/>
    <w:rsid w:val="003A2B67"/>
    <w:rsid w:val="003B5B90"/>
    <w:rsid w:val="003B6CDE"/>
    <w:rsid w:val="003C2770"/>
    <w:rsid w:val="003D3B6E"/>
    <w:rsid w:val="003D3C72"/>
    <w:rsid w:val="003D419B"/>
    <w:rsid w:val="003E0F3B"/>
    <w:rsid w:val="00403ECF"/>
    <w:rsid w:val="00427CF9"/>
    <w:rsid w:val="004312CC"/>
    <w:rsid w:val="00441FA8"/>
    <w:rsid w:val="00457FA6"/>
    <w:rsid w:val="0048142F"/>
    <w:rsid w:val="004903D4"/>
    <w:rsid w:val="00496723"/>
    <w:rsid w:val="00496A31"/>
    <w:rsid w:val="004A2B93"/>
    <w:rsid w:val="004B2D92"/>
    <w:rsid w:val="004B4E39"/>
    <w:rsid w:val="004C2020"/>
    <w:rsid w:val="004E518E"/>
    <w:rsid w:val="004F218C"/>
    <w:rsid w:val="004F277B"/>
    <w:rsid w:val="00513145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538D"/>
    <w:rsid w:val="005E703A"/>
    <w:rsid w:val="005F1C14"/>
    <w:rsid w:val="006024E4"/>
    <w:rsid w:val="00607372"/>
    <w:rsid w:val="00636067"/>
    <w:rsid w:val="0064404E"/>
    <w:rsid w:val="00645B0A"/>
    <w:rsid w:val="006464F0"/>
    <w:rsid w:val="00664CF4"/>
    <w:rsid w:val="0067551B"/>
    <w:rsid w:val="00675611"/>
    <w:rsid w:val="00683F85"/>
    <w:rsid w:val="006876C0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3B79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FD5"/>
    <w:rsid w:val="007A4C0D"/>
    <w:rsid w:val="007B58A8"/>
    <w:rsid w:val="007C046E"/>
    <w:rsid w:val="007C502E"/>
    <w:rsid w:val="007C7EE2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C317B"/>
    <w:rsid w:val="008D176D"/>
    <w:rsid w:val="008F08AB"/>
    <w:rsid w:val="008F4034"/>
    <w:rsid w:val="009128BB"/>
    <w:rsid w:val="00912DC1"/>
    <w:rsid w:val="00914BF2"/>
    <w:rsid w:val="00920187"/>
    <w:rsid w:val="00922C13"/>
    <w:rsid w:val="009310A0"/>
    <w:rsid w:val="0093671B"/>
    <w:rsid w:val="00940424"/>
    <w:rsid w:val="00941EE8"/>
    <w:rsid w:val="00965816"/>
    <w:rsid w:val="00976063"/>
    <w:rsid w:val="00984482"/>
    <w:rsid w:val="009B4C41"/>
    <w:rsid w:val="009D17AD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D04E2"/>
    <w:rsid w:val="00AD6A5E"/>
    <w:rsid w:val="00AD6DD1"/>
    <w:rsid w:val="00AE30CD"/>
    <w:rsid w:val="00B12D68"/>
    <w:rsid w:val="00B46531"/>
    <w:rsid w:val="00B7088C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6284E"/>
    <w:rsid w:val="00C83445"/>
    <w:rsid w:val="00CB3BB6"/>
    <w:rsid w:val="00CB73F3"/>
    <w:rsid w:val="00CC68FF"/>
    <w:rsid w:val="00CC7A76"/>
    <w:rsid w:val="00CC7A93"/>
    <w:rsid w:val="00CC7CE5"/>
    <w:rsid w:val="00CD17BB"/>
    <w:rsid w:val="00CE22E6"/>
    <w:rsid w:val="00D03D6F"/>
    <w:rsid w:val="00D05E40"/>
    <w:rsid w:val="00D07EC2"/>
    <w:rsid w:val="00D14439"/>
    <w:rsid w:val="00D1712D"/>
    <w:rsid w:val="00D40699"/>
    <w:rsid w:val="00D43622"/>
    <w:rsid w:val="00D52A57"/>
    <w:rsid w:val="00D70B6A"/>
    <w:rsid w:val="00D749F9"/>
    <w:rsid w:val="00D81E50"/>
    <w:rsid w:val="00DA1853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25A1B"/>
    <w:rsid w:val="00E263E4"/>
    <w:rsid w:val="00E30E3E"/>
    <w:rsid w:val="00E43C9D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6E7E"/>
    <w:rsid w:val="00EA7BBB"/>
    <w:rsid w:val="00EB48C1"/>
    <w:rsid w:val="00EB7218"/>
    <w:rsid w:val="00EC3C13"/>
    <w:rsid w:val="00EC4BDD"/>
    <w:rsid w:val="00EC5DB1"/>
    <w:rsid w:val="00EE494C"/>
    <w:rsid w:val="00F022CF"/>
    <w:rsid w:val="00F076F3"/>
    <w:rsid w:val="00F16BAC"/>
    <w:rsid w:val="00F16E2D"/>
    <w:rsid w:val="00F21B30"/>
    <w:rsid w:val="00F221E9"/>
    <w:rsid w:val="00F23257"/>
    <w:rsid w:val="00F24FF3"/>
    <w:rsid w:val="00F25273"/>
    <w:rsid w:val="00F3041F"/>
    <w:rsid w:val="00F551E3"/>
    <w:rsid w:val="00F65635"/>
    <w:rsid w:val="00F7334F"/>
    <w:rsid w:val="00F776D7"/>
    <w:rsid w:val="00F90152"/>
    <w:rsid w:val="00FC262C"/>
    <w:rsid w:val="00FD10CA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118</TotalTime>
  <Pages>4</Pages>
  <Words>539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RePack by Diakov</cp:lastModifiedBy>
  <cp:revision>16</cp:revision>
  <cp:lastPrinted>2024-06-19T05:10:00Z</cp:lastPrinted>
  <dcterms:created xsi:type="dcterms:W3CDTF">2024-04-19T11:34:00Z</dcterms:created>
  <dcterms:modified xsi:type="dcterms:W3CDTF">2024-07-16T08:20:00Z</dcterms:modified>
</cp:coreProperties>
</file>