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F5" w:rsidRPr="006940E3" w:rsidRDefault="007D0EF5" w:rsidP="009B2AF8">
      <w:pPr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682BD3" w:rsidRDefault="00682BD3" w:rsidP="007D0EF5">
      <w:pPr>
        <w:pStyle w:val="1"/>
      </w:pPr>
    </w:p>
    <w:p w:rsidR="007D0EF5" w:rsidRDefault="007D0EF5" w:rsidP="007D0EF5">
      <w:pPr>
        <w:pStyle w:val="1"/>
      </w:pPr>
      <w:r>
        <w:t xml:space="preserve">Р Е Ш Е Н И Е </w:t>
      </w:r>
    </w:p>
    <w:p w:rsidR="00682BD3" w:rsidRDefault="00682BD3" w:rsidP="00682BD3"/>
    <w:p w:rsidR="00682BD3" w:rsidRPr="00682BD3" w:rsidRDefault="009B2AF8" w:rsidP="00682BD3">
      <w:r>
        <w:rPr>
          <w:noProof/>
          <w:sz w:val="28"/>
        </w:rPr>
        <w:pict>
          <v:rect id="_x0000_s1027" style="position:absolute;margin-left:148.45pt;margin-top:5.45pt;width:97.7pt;height:18.2pt;z-index:251661312" o:allowincell="f" filled="f" stroked="f" strokeweight="1pt">
            <v:textbox style="mso-next-textbox:#_x0000_s1027" inset="1pt,1pt,1pt,1pt">
              <w:txbxContent>
                <w:p w:rsidR="007D0EF5" w:rsidRPr="004C3214" w:rsidRDefault="009B2AF8" w:rsidP="007D0E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66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margin-left:13.3pt;margin-top:5.45pt;width:107.95pt;height:15.45pt;z-index:251660288" o:allowincell="f" filled="f" stroked="f" strokeweight="1pt">
            <v:textbox style="mso-next-textbox:#_x0000_s1026" inset="1pt,1pt,1pt,1pt">
              <w:txbxContent>
                <w:p w:rsidR="007D0EF5" w:rsidRDefault="007D0EF5" w:rsidP="007D0EF5">
                  <w:pPr>
                    <w:rPr>
                      <w:sz w:val="28"/>
                      <w:szCs w:val="28"/>
                    </w:rPr>
                  </w:pPr>
                  <w: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9B2AF8">
                    <w:rPr>
                      <w:sz w:val="28"/>
                      <w:szCs w:val="28"/>
                    </w:rPr>
                    <w:t>27.04.2023</w:t>
                  </w:r>
                </w:p>
                <w:p w:rsidR="00682BD3" w:rsidRPr="00D81E8F" w:rsidRDefault="00682BD3" w:rsidP="007D0EF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D0EF5" w:rsidRPr="00682BD3" w:rsidRDefault="007D0EF5" w:rsidP="00682BD3">
      <w:pPr>
        <w:jc w:val="both"/>
        <w:rPr>
          <w:sz w:val="28"/>
          <w:szCs w:val="28"/>
        </w:rPr>
      </w:pPr>
      <w:r w:rsidRPr="00682BD3">
        <w:rPr>
          <w:sz w:val="28"/>
          <w:szCs w:val="28"/>
        </w:rPr>
        <w:t>От _______________ № ______________</w:t>
      </w:r>
    </w:p>
    <w:p w:rsidR="007D0EF5" w:rsidRPr="00217544" w:rsidRDefault="007D0EF5" w:rsidP="007D0EF5">
      <w:pPr>
        <w:jc w:val="both"/>
        <w:rPr>
          <w:sz w:val="8"/>
        </w:rPr>
      </w:pPr>
    </w:p>
    <w:p w:rsidR="007D0EF5" w:rsidRDefault="007D0EF5" w:rsidP="00682BD3">
      <w:pPr>
        <w:ind w:left="1418"/>
        <w:jc w:val="both"/>
        <w:rPr>
          <w:sz w:val="16"/>
        </w:rPr>
      </w:pPr>
      <w:r>
        <w:rPr>
          <w:sz w:val="16"/>
        </w:rPr>
        <w:t>п. Вожега</w:t>
      </w:r>
    </w:p>
    <w:p w:rsidR="00682BD3" w:rsidRDefault="00682BD3" w:rsidP="007D0EF5">
      <w:pPr>
        <w:ind w:left="2124"/>
        <w:jc w:val="both"/>
        <w:rPr>
          <w:sz w:val="16"/>
        </w:rPr>
      </w:pPr>
    </w:p>
    <w:p w:rsidR="00682BD3" w:rsidRDefault="00682BD3" w:rsidP="007D0EF5">
      <w:pPr>
        <w:ind w:left="2124"/>
        <w:jc w:val="both"/>
        <w:rPr>
          <w:sz w:val="16"/>
        </w:rPr>
      </w:pPr>
    </w:p>
    <w:p w:rsidR="007D0EF5" w:rsidRPr="00F720AC" w:rsidRDefault="007D0EF5" w:rsidP="007D0EF5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7D0EF5" w:rsidTr="00D44E9A">
        <w:tc>
          <w:tcPr>
            <w:tcW w:w="1276" w:type="dxa"/>
          </w:tcPr>
          <w:p w:rsidR="007D0EF5" w:rsidRDefault="009B2AF8" w:rsidP="00D44E9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7D0EF5">
              <w:rPr>
                <w:sz w:val="28"/>
                <w:lang w:val="en-US"/>
              </w:rPr>
              <w:t xml:space="preserve">                     </w:t>
            </w:r>
          </w:p>
          <w:p w:rsidR="007D0EF5" w:rsidRDefault="007D0EF5" w:rsidP="00D44E9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7D0EF5" w:rsidRDefault="007D0EF5" w:rsidP="00D44E9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D0EF5" w:rsidRPr="00C510A3" w:rsidRDefault="007D0EF5" w:rsidP="00D44E9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</w:t>
            </w:r>
            <w:r w:rsidRPr="009D4F7A">
              <w:rPr>
                <w:sz w:val="28"/>
                <w:szCs w:val="28"/>
              </w:rPr>
              <w:t>твер</w:t>
            </w:r>
            <w:r>
              <w:rPr>
                <w:sz w:val="28"/>
                <w:szCs w:val="28"/>
              </w:rPr>
              <w:t>ж</w:t>
            </w:r>
            <w:r w:rsidRPr="009D4F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ении</w:t>
            </w:r>
            <w:r w:rsidRPr="009D4F7A">
              <w:rPr>
                <w:sz w:val="28"/>
                <w:szCs w:val="28"/>
              </w:rPr>
              <w:t xml:space="preserve"> </w:t>
            </w:r>
            <w:hyperlink w:anchor="P39" w:history="1">
              <w:r w:rsidRPr="009D4F7A">
                <w:rPr>
                  <w:sz w:val="28"/>
                  <w:szCs w:val="28"/>
                </w:rPr>
                <w:t>Положени</w:t>
              </w:r>
            </w:hyperlink>
            <w:r>
              <w:rPr>
                <w:sz w:val="28"/>
                <w:szCs w:val="28"/>
              </w:rPr>
              <w:t>я</w:t>
            </w:r>
            <w:r w:rsidRPr="009D4F7A">
              <w:rPr>
                <w:sz w:val="28"/>
                <w:szCs w:val="28"/>
              </w:rPr>
              <w:t xml:space="preserve"> об управлении и распоряжении муниципальным имуществом Вожегодского муниципального округа</w:t>
            </w:r>
          </w:p>
        </w:tc>
      </w:tr>
    </w:tbl>
    <w:p w:rsidR="00682BD3" w:rsidRDefault="00682BD3" w:rsidP="007D0EF5">
      <w:pPr>
        <w:jc w:val="both"/>
        <w:rPr>
          <w:sz w:val="18"/>
        </w:rPr>
      </w:pPr>
    </w:p>
    <w:p w:rsidR="00682BD3" w:rsidRDefault="00682BD3" w:rsidP="007D0EF5">
      <w:pPr>
        <w:jc w:val="both"/>
        <w:rPr>
          <w:sz w:val="18"/>
        </w:rPr>
      </w:pPr>
    </w:p>
    <w:p w:rsidR="00682BD3" w:rsidRPr="00217544" w:rsidRDefault="00682BD3" w:rsidP="007D0EF5">
      <w:pPr>
        <w:jc w:val="both"/>
        <w:rPr>
          <w:sz w:val="18"/>
        </w:rPr>
      </w:pPr>
    </w:p>
    <w:p w:rsidR="007D0EF5" w:rsidRPr="009D4F7A" w:rsidRDefault="007D0EF5" w:rsidP="007D0EF5">
      <w:pPr>
        <w:pStyle w:val="ConsPlusNormal"/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В соответствии со </w:t>
      </w:r>
      <w:hyperlink r:id="rId4" w:history="1">
        <w:r w:rsidRPr="009D4F7A">
          <w:rPr>
            <w:sz w:val="28"/>
            <w:szCs w:val="28"/>
          </w:rPr>
          <w:t>статьями 35</w:t>
        </w:r>
      </w:hyperlink>
      <w:r w:rsidRPr="009D4F7A">
        <w:rPr>
          <w:sz w:val="28"/>
          <w:szCs w:val="28"/>
        </w:rPr>
        <w:t xml:space="preserve">, </w:t>
      </w:r>
      <w:hyperlink r:id="rId5" w:history="1">
        <w:r w:rsidRPr="009D4F7A">
          <w:rPr>
            <w:sz w:val="28"/>
            <w:szCs w:val="28"/>
          </w:rPr>
          <w:t>51</w:t>
        </w:r>
      </w:hyperlink>
      <w:r w:rsidRPr="009D4F7A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>№</w:t>
      </w:r>
      <w:r w:rsidRPr="009D4F7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6" w:history="1">
        <w:r w:rsidRPr="009D4F7A">
          <w:rPr>
            <w:sz w:val="28"/>
            <w:szCs w:val="28"/>
          </w:rPr>
          <w:t>Уставом</w:t>
        </w:r>
      </w:hyperlink>
      <w:r w:rsidRPr="009D4F7A">
        <w:rPr>
          <w:sz w:val="28"/>
          <w:szCs w:val="28"/>
        </w:rPr>
        <w:t xml:space="preserve"> Вожегодского муниципального округа Представительное Собрание</w:t>
      </w:r>
    </w:p>
    <w:p w:rsidR="007D0EF5" w:rsidRPr="009D4F7A" w:rsidRDefault="007D0EF5" w:rsidP="007D0EF5">
      <w:pPr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РЕШИЛО:</w:t>
      </w:r>
    </w:p>
    <w:p w:rsidR="007D0EF5" w:rsidRDefault="007D0EF5" w:rsidP="007D0EF5">
      <w:pPr>
        <w:pStyle w:val="ConsPlusNormal"/>
        <w:ind w:firstLine="709"/>
        <w:jc w:val="both"/>
        <w:rPr>
          <w:sz w:val="28"/>
          <w:szCs w:val="28"/>
        </w:rPr>
      </w:pPr>
    </w:p>
    <w:p w:rsidR="007D0EF5" w:rsidRPr="009D4F7A" w:rsidRDefault="007D0EF5" w:rsidP="007D0EF5">
      <w:pPr>
        <w:pStyle w:val="ConsPlusNormal"/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hyperlink w:anchor="P39" w:history="1">
        <w:r w:rsidRPr="009D4F7A">
          <w:rPr>
            <w:sz w:val="28"/>
            <w:szCs w:val="28"/>
          </w:rPr>
          <w:t>Положение</w:t>
        </w:r>
      </w:hyperlink>
      <w:r w:rsidRPr="009D4F7A">
        <w:rPr>
          <w:sz w:val="28"/>
          <w:szCs w:val="28"/>
        </w:rPr>
        <w:t xml:space="preserve"> об управлении и распоряжении муниципальным имуществом Вожегодского муниципального округа.</w:t>
      </w:r>
    </w:p>
    <w:p w:rsidR="00217544" w:rsidRDefault="00217544" w:rsidP="002175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870A8F">
        <w:rPr>
          <w:sz w:val="28"/>
          <w:szCs w:val="28"/>
        </w:rPr>
        <w:t>. Признать утратившими силу</w:t>
      </w:r>
      <w:r>
        <w:rPr>
          <w:sz w:val="28"/>
          <w:szCs w:val="28"/>
        </w:rPr>
        <w:t xml:space="preserve"> следующие решения:</w:t>
      </w:r>
    </w:p>
    <w:p w:rsidR="00217544" w:rsidRPr="00870A8F" w:rsidRDefault="00217544" w:rsidP="002175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870A8F">
        <w:rPr>
          <w:sz w:val="28"/>
          <w:szCs w:val="28"/>
        </w:rPr>
        <w:t xml:space="preserve"> Представительного Собрания Вожегодского муниципального района:</w:t>
      </w:r>
    </w:p>
    <w:p w:rsidR="00217544" w:rsidRPr="00870A8F" w:rsidRDefault="00217544" w:rsidP="00217544">
      <w:pPr>
        <w:pStyle w:val="consplusnormalmrcssattr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70A8F">
        <w:rPr>
          <w:sz w:val="28"/>
          <w:szCs w:val="28"/>
        </w:rPr>
        <w:t>от 23 октября 2014 года</w:t>
      </w:r>
      <w:r w:rsidR="00682BD3">
        <w:rPr>
          <w:sz w:val="28"/>
          <w:szCs w:val="28"/>
        </w:rPr>
        <w:t xml:space="preserve"> </w:t>
      </w:r>
      <w:r w:rsidRPr="00870A8F">
        <w:rPr>
          <w:sz w:val="28"/>
          <w:szCs w:val="28"/>
        </w:rPr>
        <w:t>№</w:t>
      </w:r>
      <w:r w:rsidR="00682BD3">
        <w:rPr>
          <w:sz w:val="28"/>
          <w:szCs w:val="28"/>
        </w:rPr>
        <w:t xml:space="preserve"> </w:t>
      </w:r>
      <w:r w:rsidRPr="00870A8F">
        <w:rPr>
          <w:sz w:val="28"/>
          <w:szCs w:val="28"/>
        </w:rPr>
        <w:t>116 «Об утверждении Положения об управлении и распоряжении муниципальным имуществом Вожегодского муниципального района»;</w:t>
      </w:r>
    </w:p>
    <w:p w:rsidR="00682BD3" w:rsidRPr="00F70B07" w:rsidRDefault="00217544" w:rsidP="00682BD3">
      <w:pPr>
        <w:pStyle w:val="11"/>
        <w:ind w:left="-107" w:firstLine="815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25 мая 2017 года</w:t>
      </w:r>
      <w:r w:rsidR="00682BD3">
        <w:rPr>
          <w:sz w:val="28"/>
          <w:szCs w:val="28"/>
        </w:rPr>
        <w:t xml:space="preserve"> </w:t>
      </w:r>
      <w:r w:rsidRPr="00870A8F">
        <w:rPr>
          <w:sz w:val="28"/>
          <w:szCs w:val="28"/>
        </w:rPr>
        <w:t>№</w:t>
      </w:r>
      <w:r w:rsidR="00682BD3">
        <w:rPr>
          <w:sz w:val="28"/>
          <w:szCs w:val="28"/>
        </w:rPr>
        <w:t xml:space="preserve"> </w:t>
      </w:r>
      <w:r w:rsidRPr="00870A8F">
        <w:rPr>
          <w:sz w:val="28"/>
          <w:szCs w:val="28"/>
        </w:rPr>
        <w:t xml:space="preserve">46 </w:t>
      </w:r>
      <w:r w:rsidR="00682BD3">
        <w:rPr>
          <w:sz w:val="28"/>
          <w:szCs w:val="28"/>
        </w:rPr>
        <w:t>«О внесении изменений в решение Представительного Собрания Вожегодского муниципального района от 23 октября 2014 года № 116 «Об утверждении Положения об управлении и распоряжении муниципальным имуществом Вожегодского муниципального района»;</w:t>
      </w:r>
    </w:p>
    <w:p w:rsidR="00217544" w:rsidRDefault="00217544" w:rsidP="002175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Совета Вожегодского городского поселения: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7 декабря 2005 года № 18 «Об утверждении Положения об управлении и распоряжении муниципальным имуществом Вожегодского городского   поселения»;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27 июня 2007 года № 116 «</w:t>
      </w:r>
      <w:r w:rsidRPr="00870A8F">
        <w:rPr>
          <w:sz w:val="28"/>
        </w:rPr>
        <w:t>О внесении изменений в решение Совета поселения от 07.12.2005 г. №18 «Об утверждении Положения об управлении и распоряжении муниципальным имуществом Вожегодского городского поселения»»;</w:t>
      </w:r>
    </w:p>
    <w:p w:rsidR="00217544" w:rsidRDefault="00217544" w:rsidP="00217544">
      <w:pPr>
        <w:shd w:val="clear" w:color="auto" w:fill="FFFFFF"/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22 марта 2010 года № 43 «О внесении изменений в Положение об управлении и распоряжении муниципальным имуществом Вожегодского городского поселения, утвержденное решением Совета Вожегодского городского поселения от 07.12.2005г. № 18»;</w:t>
      </w:r>
    </w:p>
    <w:p w:rsidR="00217544" w:rsidRPr="00870A8F" w:rsidRDefault="00217544" w:rsidP="00217544">
      <w:pPr>
        <w:ind w:firstLine="709"/>
        <w:jc w:val="both"/>
        <w:rPr>
          <w:sz w:val="28"/>
        </w:rPr>
      </w:pPr>
      <w:r w:rsidRPr="00870A8F">
        <w:rPr>
          <w:sz w:val="28"/>
          <w:szCs w:val="28"/>
        </w:rPr>
        <w:t>от 29 августа 2012 года № 144 «</w:t>
      </w:r>
      <w:r w:rsidRPr="00870A8F">
        <w:rPr>
          <w:sz w:val="28"/>
        </w:rPr>
        <w:t>О внесении изменений в решение Совета Вожегодского городского поселения от 07.12.2005 г. № 18 «Об утверждении Положения об управлении и распоряжении муниципальным имуществом Вожегодского городского поселения»»;</w:t>
      </w:r>
    </w:p>
    <w:p w:rsidR="00217544" w:rsidRDefault="00217544" w:rsidP="00217544">
      <w:pPr>
        <w:ind w:firstLine="709"/>
        <w:jc w:val="both"/>
        <w:rPr>
          <w:sz w:val="28"/>
        </w:rPr>
      </w:pPr>
      <w:r w:rsidRPr="00870A8F">
        <w:rPr>
          <w:sz w:val="28"/>
        </w:rPr>
        <w:lastRenderedPageBreak/>
        <w:t>от 9 октября 2013 года № 7 «О внесении изменений в Положение об управлении и распоряжении муниципальным имуществом Вожегодского городского поселения»;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</w:rPr>
        <w:t>от 2 марта 2016 года № 115 «</w:t>
      </w:r>
      <w:r w:rsidRPr="00870A8F">
        <w:rPr>
          <w:sz w:val="28"/>
          <w:szCs w:val="28"/>
        </w:rPr>
        <w:t>О внесении изменений в Положение об управлении и распоряжении муниципальным имуществом Вожегодского городского поселения, утвержденное решением Совета Вожегодского городского поселения от 07.12.2005 г. № 18 (с последующими изменениями);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26 февраля 2019 года № 82 «О внесении изменений в Положение об управлении и распоряжении муниципальным имуществом Вожегодского городского поселения, утвержденное решением Совета Вожегодского городского поселения от 07.12.2005 г. № 18 (с последующими изменениями)»</w:t>
      </w:r>
      <w:r>
        <w:rPr>
          <w:sz w:val="28"/>
          <w:szCs w:val="28"/>
        </w:rPr>
        <w:t>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Совета сельского поселения Бекетовское: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3 сентября 2010 года № 25 «Об утверждении Положения об управлении и распоряжении муниципальным имуществом сельского поселения Бекетовское»;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22 июня 2012 года № 18 «О внесении изменений в решение Совета сельского поселения Бекетовское от 03.09.2010 года № 25 «Об утверждении Положения об управлении и распоряжении муниципальным имуществом сельского поселения Бекетовское»»;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16 марта 2017 года № 1 «О внесении изменений в решение Совета сельского поселения Бекетовское от 03.09.2010 года №25 «Об утверждении Положения об управлении и распоряжении муниципальным имуществом сельского поселения  Бекетовское»»;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22 февраля 2019 года № 3 «О внесении изменений в Положение об управлении и распоряжении муниципальным имуществом сельского поселения Бекетовское»;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Совета сельского поселения Кадниковское: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марта 2010 года № 9 «</w:t>
      </w:r>
      <w:r w:rsidRPr="00870A8F">
        <w:rPr>
          <w:sz w:val="28"/>
          <w:szCs w:val="28"/>
        </w:rPr>
        <w:t>Об утверждении Положения об управлении и распоряжении муниципальным имуществом»</w:t>
      </w:r>
      <w:r>
        <w:rPr>
          <w:sz w:val="28"/>
          <w:szCs w:val="28"/>
        </w:rPr>
        <w:t>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6 июля 2012 года № 16 «</w:t>
      </w:r>
      <w:r w:rsidRPr="00870A8F">
        <w:rPr>
          <w:sz w:val="28"/>
          <w:szCs w:val="28"/>
        </w:rPr>
        <w:t xml:space="preserve">О  внесении изменений в решение Совета сельского  поселения  Кадниковское от 12.03.2010 года № 9 </w:t>
      </w:r>
      <w:r>
        <w:rPr>
          <w:sz w:val="28"/>
          <w:szCs w:val="28"/>
        </w:rPr>
        <w:t>«</w:t>
      </w:r>
      <w:r w:rsidRPr="00870A8F">
        <w:rPr>
          <w:sz w:val="28"/>
          <w:szCs w:val="28"/>
        </w:rPr>
        <w:t>Об утверждении Положения об управлении и распоря</w:t>
      </w:r>
      <w:r>
        <w:rPr>
          <w:sz w:val="28"/>
          <w:szCs w:val="28"/>
        </w:rPr>
        <w:t xml:space="preserve">жении </w:t>
      </w:r>
      <w:r w:rsidRPr="00870A8F">
        <w:rPr>
          <w:sz w:val="28"/>
          <w:szCs w:val="28"/>
        </w:rPr>
        <w:t>муниципальным имуществом»»;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 xml:space="preserve">от 23 декабря 2016 года № 26 «О внесении изменений в решение  Совета </w:t>
      </w:r>
      <w:r>
        <w:rPr>
          <w:sz w:val="28"/>
          <w:szCs w:val="28"/>
        </w:rPr>
        <w:t>сельского поселения</w:t>
      </w:r>
      <w:r w:rsidRPr="00870A8F">
        <w:rPr>
          <w:sz w:val="28"/>
          <w:szCs w:val="28"/>
        </w:rPr>
        <w:t xml:space="preserve"> Кадниковское от 12.03.2010 года № 9 «Об утверждении Положения об управлении и распоряжении муниципальным  имуществом»»;</w:t>
      </w:r>
    </w:p>
    <w:p w:rsidR="00217544" w:rsidRDefault="00217544" w:rsidP="00217544">
      <w:pPr>
        <w:ind w:firstLine="709"/>
        <w:jc w:val="both"/>
        <w:rPr>
          <w:color w:val="000000"/>
          <w:sz w:val="28"/>
          <w:szCs w:val="28"/>
        </w:rPr>
      </w:pPr>
      <w:r w:rsidRPr="00870A8F">
        <w:rPr>
          <w:sz w:val="28"/>
          <w:szCs w:val="28"/>
        </w:rPr>
        <w:t>от 28 февраля 2019 года № 1 «</w:t>
      </w:r>
      <w:r w:rsidRPr="00870A8F">
        <w:rPr>
          <w:color w:val="000000"/>
          <w:sz w:val="28"/>
          <w:szCs w:val="28"/>
        </w:rPr>
        <w:t>О</w:t>
      </w:r>
      <w:r w:rsidR="00682BD3">
        <w:rPr>
          <w:color w:val="000000"/>
          <w:sz w:val="28"/>
          <w:szCs w:val="28"/>
        </w:rPr>
        <w:t xml:space="preserve"> </w:t>
      </w:r>
      <w:r w:rsidRPr="00870A8F">
        <w:rPr>
          <w:color w:val="000000"/>
          <w:sz w:val="28"/>
          <w:szCs w:val="28"/>
        </w:rPr>
        <w:t>внесении изменений в Положение об управлении и распоряжении муниципальным имуществом сельского поселения</w:t>
      </w:r>
      <w:r w:rsidR="00682BD3">
        <w:rPr>
          <w:color w:val="000000"/>
          <w:sz w:val="28"/>
          <w:szCs w:val="28"/>
        </w:rPr>
        <w:t xml:space="preserve"> </w:t>
      </w:r>
      <w:r w:rsidRPr="00870A8F">
        <w:rPr>
          <w:color w:val="000000"/>
          <w:sz w:val="28"/>
          <w:szCs w:val="28"/>
        </w:rPr>
        <w:t>Кадниковское»;</w:t>
      </w:r>
    </w:p>
    <w:p w:rsidR="00217544" w:rsidRPr="00870A8F" w:rsidRDefault="00217544" w:rsidP="00217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70A8F">
        <w:rPr>
          <w:color w:val="000000"/>
          <w:sz w:val="28"/>
          <w:szCs w:val="28"/>
        </w:rPr>
        <w:t>.5. Совета сельского поселения Мишутинское: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5 марта 2010 года № 10 «Об утверждении Положения об управлении и распоряжении муниципальным имуществом сельского поселения Мишутинское»;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11 июля 2012 года № 14 «О внесении изменений в решение Совета сельского поселения Мишутинское от 05.03.2010 года № 10 «Об утверждении Положения об управлении и распоряжении муниципальным имуществом»»;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 w:rsidRPr="00870A8F">
        <w:rPr>
          <w:sz w:val="28"/>
          <w:szCs w:val="28"/>
        </w:rPr>
        <w:t>от 22 марта 2017 года № 121 «</w:t>
      </w:r>
      <w:r w:rsidRPr="00870A8F">
        <w:rPr>
          <w:bCs/>
          <w:sz w:val="28"/>
          <w:szCs w:val="28"/>
        </w:rPr>
        <w:t>О внесении изменений в решение Совета сельского поселения Мишутинское от 05.03.2010 года №10 «Об утверждении Положения об управлении и распоряжении муниципальным имуществом»»;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2.6. Совета сельского поселения Нижнеслободское: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 июня 2012 года № 19 «</w:t>
      </w:r>
      <w:r w:rsidRPr="00870A8F">
        <w:rPr>
          <w:bCs/>
          <w:sz w:val="28"/>
          <w:szCs w:val="28"/>
        </w:rPr>
        <w:t>Об утверждении Положения об управлении и распоряжени</w:t>
      </w:r>
      <w:r>
        <w:rPr>
          <w:bCs/>
          <w:sz w:val="28"/>
          <w:szCs w:val="28"/>
        </w:rPr>
        <w:t>и  муниципальным имуществом»;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870A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января </w:t>
      </w:r>
      <w:r w:rsidRPr="00870A8F">
        <w:rPr>
          <w:bCs/>
          <w:sz w:val="28"/>
          <w:szCs w:val="28"/>
        </w:rPr>
        <w:t>2017</w:t>
      </w:r>
      <w:r>
        <w:rPr>
          <w:bCs/>
          <w:sz w:val="28"/>
          <w:szCs w:val="28"/>
        </w:rPr>
        <w:t xml:space="preserve"> года</w:t>
      </w:r>
      <w:r w:rsidRPr="00870A8F">
        <w:rPr>
          <w:bCs/>
          <w:sz w:val="28"/>
          <w:szCs w:val="28"/>
        </w:rPr>
        <w:t xml:space="preserve"> № 135</w:t>
      </w:r>
      <w:r>
        <w:rPr>
          <w:bCs/>
          <w:sz w:val="28"/>
          <w:szCs w:val="28"/>
        </w:rPr>
        <w:t xml:space="preserve"> «</w:t>
      </w:r>
      <w:r w:rsidRPr="00870A8F">
        <w:rPr>
          <w:bCs/>
          <w:sz w:val="28"/>
          <w:szCs w:val="28"/>
        </w:rPr>
        <w:t>О внесении изменений в решение Совета сельского поселения Нижнеслободское от 26.06.2012 года № 19</w:t>
      </w:r>
      <w:r>
        <w:rPr>
          <w:bCs/>
          <w:sz w:val="28"/>
          <w:szCs w:val="28"/>
        </w:rPr>
        <w:t xml:space="preserve"> «</w:t>
      </w:r>
      <w:r w:rsidRPr="00870A8F">
        <w:rPr>
          <w:bCs/>
          <w:sz w:val="28"/>
          <w:szCs w:val="28"/>
        </w:rPr>
        <w:t>Об утверждении Положения об управлении и распоряжении муниципальным имуществом</w:t>
      </w:r>
      <w:r>
        <w:rPr>
          <w:bCs/>
          <w:sz w:val="28"/>
          <w:szCs w:val="28"/>
        </w:rPr>
        <w:t>»»;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 февраля </w:t>
      </w:r>
      <w:r w:rsidRPr="00870A8F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года</w:t>
      </w:r>
      <w:r w:rsidRPr="00870A8F">
        <w:rPr>
          <w:bCs/>
          <w:sz w:val="28"/>
          <w:szCs w:val="28"/>
        </w:rPr>
        <w:t xml:space="preserve"> № 51</w:t>
      </w:r>
      <w:r>
        <w:rPr>
          <w:bCs/>
          <w:sz w:val="28"/>
          <w:szCs w:val="28"/>
        </w:rPr>
        <w:t xml:space="preserve"> «</w:t>
      </w:r>
      <w:r w:rsidRPr="00870A8F">
        <w:rPr>
          <w:bCs/>
          <w:sz w:val="28"/>
          <w:szCs w:val="28"/>
        </w:rPr>
        <w:t>О внесении изменений в Положение об управлении и распоряжении муниципальным имуществом сельского поселения Нижнеслободское</w:t>
      </w:r>
      <w:r>
        <w:rPr>
          <w:bCs/>
          <w:sz w:val="28"/>
          <w:szCs w:val="28"/>
        </w:rPr>
        <w:t>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Совета сельского поселения Тигинское: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bCs/>
          <w:sz w:val="28"/>
          <w:szCs w:val="28"/>
        </w:rPr>
        <w:t>от 23 августа 2010 года № 18 «</w:t>
      </w:r>
      <w:r w:rsidRPr="00870A8F">
        <w:rPr>
          <w:sz w:val="28"/>
          <w:szCs w:val="28"/>
        </w:rPr>
        <w:t>Об утверждении Положения об управлении и распоряжении муниципальным имуществом сельского поселения Тигинское»;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color w:val="000000"/>
          <w:sz w:val="28"/>
          <w:szCs w:val="28"/>
        </w:rPr>
        <w:t xml:space="preserve">от </w:t>
      </w:r>
      <w:r w:rsidRPr="00870A8F">
        <w:rPr>
          <w:sz w:val="28"/>
          <w:szCs w:val="28"/>
        </w:rPr>
        <w:t>26 августа 2012 года № 18 «О внесении изменений в решение  Совета сельского поселения Тигинское от 23 августа 2010 года № 18 «Об утверждении Положения об управлении и распоряжении муниципальным имуществом сельского поселения Тигинское»»;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 декабря 2016 года № 128 «О внесении изменений в решение Совета сельского поселения Тигинское от 23.08.2010 года № 18 «Об утверждении Положения об управлении и распоряжении муниципальным имуществом сельского поселения Тигинское»»;</w:t>
      </w:r>
    </w:p>
    <w:p w:rsidR="00217544" w:rsidRDefault="00217544" w:rsidP="00217544">
      <w:pPr>
        <w:ind w:firstLine="709"/>
        <w:jc w:val="both"/>
        <w:rPr>
          <w:bCs/>
          <w:sz w:val="28"/>
          <w:szCs w:val="28"/>
        </w:rPr>
      </w:pPr>
      <w:r w:rsidRPr="00870A8F">
        <w:rPr>
          <w:sz w:val="28"/>
          <w:szCs w:val="28"/>
        </w:rPr>
        <w:t xml:space="preserve">от 21 февраля 2019 года № 3 «О внесении изменений в решение Совета сельского поселения Тигинское от 23 августа 2010 года № 18 «Об утверждении Положения об управлении и распоряжении муниципальным имуществом  </w:t>
      </w:r>
      <w:r w:rsidRPr="00870A8F">
        <w:rPr>
          <w:bCs/>
          <w:sz w:val="28"/>
          <w:szCs w:val="28"/>
        </w:rPr>
        <w:t>сельского  поселения Тигинское»»;</w:t>
      </w:r>
    </w:p>
    <w:p w:rsidR="00217544" w:rsidRPr="00870A8F" w:rsidRDefault="00217544" w:rsidP="002175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</w:t>
      </w:r>
      <w:r w:rsidRPr="00870A8F">
        <w:rPr>
          <w:bCs/>
          <w:sz w:val="28"/>
          <w:szCs w:val="28"/>
        </w:rPr>
        <w:t xml:space="preserve"> Совета сельского поселения Явенгское: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0A8F">
        <w:rPr>
          <w:sz w:val="28"/>
          <w:szCs w:val="28"/>
        </w:rPr>
        <w:t>т 19 февраля 2010 года № 5а «Об утверждении Положения об управлении и распоряжении муниципальным имуществом»;</w:t>
      </w:r>
    </w:p>
    <w:p w:rsidR="00217544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29 июня 2012 года № 15 «О внесении изменений в решение Совета сельского поселения Явенгское от 19.02.2010 года № 5а «Об утверждении Положения об управлении и распоряжении муниципальным имуществом»;</w:t>
      </w:r>
    </w:p>
    <w:p w:rsidR="00217544" w:rsidRPr="00870A8F" w:rsidRDefault="00217544" w:rsidP="00217544">
      <w:pPr>
        <w:ind w:firstLine="709"/>
        <w:jc w:val="both"/>
        <w:rPr>
          <w:sz w:val="28"/>
          <w:szCs w:val="28"/>
        </w:rPr>
      </w:pPr>
      <w:r w:rsidRPr="00870A8F">
        <w:rPr>
          <w:sz w:val="28"/>
          <w:szCs w:val="28"/>
        </w:rPr>
        <w:t>от 9 марта 2017 года № 142 «О внесении изменений в решение Совета сельского поселения Явенгское от 19.02.2010 года № 5а «Об утверждении Положения об управлении и распоряжении муниципальным имуществом»</w:t>
      </w:r>
      <w:r>
        <w:rPr>
          <w:sz w:val="28"/>
          <w:szCs w:val="28"/>
        </w:rPr>
        <w:t>.</w:t>
      </w:r>
    </w:p>
    <w:p w:rsidR="007D0EF5" w:rsidRPr="009D4F7A" w:rsidRDefault="007D0EF5" w:rsidP="007D0EF5">
      <w:pPr>
        <w:pStyle w:val="ConsPlusNormal"/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>официального опубликования в газете «Борьба» и распространяется на правоотношения, возникшие с 1 января 2023 года.</w:t>
      </w:r>
    </w:p>
    <w:p w:rsidR="007D0EF5" w:rsidRPr="009D4F7A" w:rsidRDefault="007D0EF5" w:rsidP="007D0EF5">
      <w:pPr>
        <w:pStyle w:val="ConsPlusNormal"/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4. Контроль за исполнением настоящего решения возложить на комиссию по экономической политике Представительного Собрания Вожегодского муниципального округа.</w:t>
      </w:r>
    </w:p>
    <w:p w:rsidR="007D0EF5" w:rsidRDefault="007D0EF5" w:rsidP="007D0EF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7D0EF5" w:rsidRPr="00337410" w:rsidTr="00D44E9A">
        <w:tc>
          <w:tcPr>
            <w:tcW w:w="4870" w:type="dxa"/>
          </w:tcPr>
          <w:p w:rsidR="007D0EF5" w:rsidRPr="00337410" w:rsidRDefault="007D0EF5" w:rsidP="007D0EF5">
            <w:pPr>
              <w:rPr>
                <w:sz w:val="28"/>
              </w:rPr>
            </w:pPr>
            <w:r w:rsidRPr="00337410">
              <w:rPr>
                <w:sz w:val="28"/>
              </w:rPr>
              <w:t xml:space="preserve">Председатель Представительного Собрания Вожегодского муниципального </w:t>
            </w:r>
            <w:r>
              <w:rPr>
                <w:sz w:val="28"/>
              </w:rPr>
              <w:t>округа</w:t>
            </w:r>
          </w:p>
          <w:p w:rsidR="007D0EF5" w:rsidRPr="00337410" w:rsidRDefault="007D0EF5" w:rsidP="00D44E9A">
            <w:pPr>
              <w:jc w:val="both"/>
              <w:rPr>
                <w:sz w:val="28"/>
              </w:rPr>
            </w:pPr>
          </w:p>
          <w:p w:rsidR="007D0EF5" w:rsidRPr="00337410" w:rsidRDefault="007D0EF5" w:rsidP="00D44E9A">
            <w:pPr>
              <w:jc w:val="both"/>
              <w:rPr>
                <w:sz w:val="28"/>
              </w:rPr>
            </w:pPr>
            <w:r w:rsidRPr="00337410">
              <w:rPr>
                <w:sz w:val="28"/>
              </w:rPr>
              <w:t xml:space="preserve">______________________ </w:t>
            </w:r>
            <w:r w:rsidRPr="00337410">
              <w:rPr>
                <w:sz w:val="28"/>
                <w:szCs w:val="28"/>
              </w:rPr>
              <w:t xml:space="preserve">Л.П. </w:t>
            </w:r>
            <w:proofErr w:type="spellStart"/>
            <w:r w:rsidRPr="00337410">
              <w:rPr>
                <w:sz w:val="28"/>
                <w:szCs w:val="28"/>
              </w:rPr>
              <w:t>Олиева</w:t>
            </w:r>
            <w:proofErr w:type="spellEnd"/>
          </w:p>
        </w:tc>
        <w:tc>
          <w:tcPr>
            <w:tcW w:w="4871" w:type="dxa"/>
          </w:tcPr>
          <w:p w:rsidR="007D0EF5" w:rsidRPr="00337410" w:rsidRDefault="007D0EF5" w:rsidP="007D0EF5">
            <w:pPr>
              <w:rPr>
                <w:sz w:val="28"/>
              </w:rPr>
            </w:pPr>
            <w:r w:rsidRPr="00337410">
              <w:rPr>
                <w:sz w:val="28"/>
              </w:rPr>
              <w:t>Глава Вожегодского муниципального округа</w:t>
            </w:r>
          </w:p>
          <w:p w:rsidR="007D0EF5" w:rsidRPr="00337410" w:rsidRDefault="007D0EF5" w:rsidP="00D44E9A">
            <w:pPr>
              <w:jc w:val="both"/>
              <w:rPr>
                <w:sz w:val="28"/>
              </w:rPr>
            </w:pPr>
          </w:p>
          <w:p w:rsidR="007D0EF5" w:rsidRPr="00337410" w:rsidRDefault="007D0EF5" w:rsidP="00D44E9A">
            <w:pPr>
              <w:jc w:val="both"/>
              <w:rPr>
                <w:sz w:val="28"/>
              </w:rPr>
            </w:pPr>
          </w:p>
          <w:p w:rsidR="007D0EF5" w:rsidRPr="00337410" w:rsidRDefault="007D0EF5" w:rsidP="00D44E9A">
            <w:pPr>
              <w:jc w:val="both"/>
              <w:rPr>
                <w:sz w:val="28"/>
              </w:rPr>
            </w:pPr>
            <w:r w:rsidRPr="00337410">
              <w:rPr>
                <w:sz w:val="28"/>
              </w:rPr>
              <w:t>_________________ С.Н. Семенников</w:t>
            </w:r>
          </w:p>
        </w:tc>
      </w:tr>
    </w:tbl>
    <w:p w:rsidR="007D0EF5" w:rsidRDefault="007D0EF5" w:rsidP="007D0EF5">
      <w:pPr>
        <w:pStyle w:val="ConsPlusNormal"/>
        <w:jc w:val="right"/>
        <w:outlineLvl w:val="0"/>
        <w:rPr>
          <w:szCs w:val="24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682BD3" w:rsidRDefault="00682BD3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9B2AF8" w:rsidRDefault="009B2AF8" w:rsidP="00B82285">
      <w:pPr>
        <w:pStyle w:val="ConsPlusNormal"/>
        <w:ind w:left="5670"/>
        <w:outlineLvl w:val="0"/>
        <w:rPr>
          <w:sz w:val="28"/>
          <w:szCs w:val="28"/>
        </w:rPr>
      </w:pPr>
    </w:p>
    <w:p w:rsidR="007D0EF5" w:rsidRPr="00B82285" w:rsidRDefault="00B82285" w:rsidP="00B82285">
      <w:pPr>
        <w:pStyle w:val="ConsPlusNormal"/>
        <w:ind w:left="5670"/>
        <w:outlineLvl w:val="0"/>
        <w:rPr>
          <w:sz w:val="28"/>
          <w:szCs w:val="28"/>
        </w:rPr>
      </w:pPr>
      <w:r w:rsidRPr="00B82285">
        <w:rPr>
          <w:sz w:val="28"/>
          <w:szCs w:val="28"/>
        </w:rPr>
        <w:lastRenderedPageBreak/>
        <w:t>УТВЕРЖДЕНО</w:t>
      </w:r>
    </w:p>
    <w:p w:rsidR="007D0EF5" w:rsidRPr="009D4F7A" w:rsidRDefault="007D0EF5" w:rsidP="00B82285">
      <w:pPr>
        <w:pStyle w:val="ConsPlusNormal"/>
        <w:ind w:left="5670"/>
        <w:rPr>
          <w:sz w:val="28"/>
          <w:szCs w:val="28"/>
        </w:rPr>
      </w:pPr>
      <w:r w:rsidRPr="009D4F7A">
        <w:rPr>
          <w:sz w:val="28"/>
          <w:szCs w:val="28"/>
        </w:rPr>
        <w:t>решением Представительного Собрания</w:t>
      </w:r>
      <w:r w:rsidR="00B82285">
        <w:rPr>
          <w:sz w:val="28"/>
          <w:szCs w:val="28"/>
        </w:rPr>
        <w:t xml:space="preserve"> </w:t>
      </w:r>
      <w:r w:rsidRPr="009D4F7A">
        <w:rPr>
          <w:sz w:val="28"/>
          <w:szCs w:val="28"/>
        </w:rPr>
        <w:t>Вожегодского муниципального округа</w:t>
      </w:r>
    </w:p>
    <w:p w:rsidR="007D0EF5" w:rsidRPr="009D4F7A" w:rsidRDefault="007D0EF5" w:rsidP="00B82285">
      <w:pPr>
        <w:pStyle w:val="ConsPlusNormal"/>
        <w:ind w:left="5670"/>
        <w:rPr>
          <w:sz w:val="28"/>
          <w:szCs w:val="28"/>
        </w:rPr>
      </w:pPr>
      <w:r w:rsidRPr="009D4F7A">
        <w:rPr>
          <w:sz w:val="28"/>
          <w:szCs w:val="28"/>
        </w:rPr>
        <w:t xml:space="preserve">от </w:t>
      </w:r>
      <w:r w:rsidR="009B2AF8">
        <w:rPr>
          <w:sz w:val="28"/>
          <w:szCs w:val="28"/>
        </w:rPr>
        <w:t>27.04.2023</w:t>
      </w:r>
      <w:r w:rsidRPr="009D4F7A">
        <w:rPr>
          <w:sz w:val="28"/>
          <w:szCs w:val="28"/>
        </w:rPr>
        <w:t xml:space="preserve"> № </w:t>
      </w:r>
      <w:r w:rsidR="009B2AF8">
        <w:rPr>
          <w:sz w:val="28"/>
          <w:szCs w:val="28"/>
        </w:rPr>
        <w:t>66</w:t>
      </w:r>
      <w:bookmarkStart w:id="0" w:name="_GoBack"/>
      <w:bookmarkEnd w:id="0"/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7D0EF5" w:rsidP="00B82285">
      <w:pPr>
        <w:pStyle w:val="ConsPlusTitle"/>
        <w:jc w:val="center"/>
        <w:rPr>
          <w:sz w:val="28"/>
          <w:szCs w:val="28"/>
        </w:rPr>
      </w:pPr>
      <w:bookmarkStart w:id="1" w:name="P39"/>
      <w:bookmarkEnd w:id="1"/>
      <w:r w:rsidRPr="009D4F7A">
        <w:rPr>
          <w:sz w:val="28"/>
          <w:szCs w:val="28"/>
        </w:rPr>
        <w:t>ПОЛОЖЕНИЕ</w:t>
      </w:r>
    </w:p>
    <w:p w:rsidR="007D0EF5" w:rsidRPr="009D4F7A" w:rsidRDefault="00B82285" w:rsidP="00B82285">
      <w:pPr>
        <w:pStyle w:val="ConsPlusTitle"/>
        <w:jc w:val="center"/>
        <w:rPr>
          <w:sz w:val="28"/>
          <w:szCs w:val="28"/>
        </w:rPr>
      </w:pPr>
      <w:r w:rsidRPr="009D4F7A">
        <w:rPr>
          <w:sz w:val="28"/>
          <w:szCs w:val="28"/>
        </w:rPr>
        <w:t>об управлении и распоряжении</w:t>
      </w:r>
      <w:r>
        <w:rPr>
          <w:sz w:val="28"/>
          <w:szCs w:val="28"/>
        </w:rPr>
        <w:t xml:space="preserve"> </w:t>
      </w:r>
      <w:r w:rsidRPr="009D4F7A">
        <w:rPr>
          <w:sz w:val="28"/>
          <w:szCs w:val="28"/>
        </w:rPr>
        <w:t xml:space="preserve">муниципальным имуществом </w:t>
      </w:r>
    </w:p>
    <w:p w:rsidR="007D0EF5" w:rsidRPr="009D4F7A" w:rsidRDefault="00B82285" w:rsidP="00B8228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9D4F7A">
        <w:rPr>
          <w:sz w:val="28"/>
          <w:szCs w:val="28"/>
        </w:rPr>
        <w:t>ожегодского муниципального округа</w:t>
      </w:r>
    </w:p>
    <w:p w:rsidR="00B82285" w:rsidRPr="009D4F7A" w:rsidRDefault="00B82285" w:rsidP="00B82285">
      <w:pPr>
        <w:pStyle w:val="ConsPlusNormal"/>
        <w:jc w:val="both"/>
        <w:rPr>
          <w:sz w:val="28"/>
          <w:szCs w:val="28"/>
        </w:rPr>
      </w:pPr>
    </w:p>
    <w:p w:rsidR="007D0EF5" w:rsidRPr="009D4F7A" w:rsidRDefault="007D0EF5" w:rsidP="00B82285">
      <w:pPr>
        <w:pStyle w:val="ConsPlusNormal"/>
        <w:jc w:val="center"/>
        <w:outlineLvl w:val="1"/>
        <w:rPr>
          <w:sz w:val="28"/>
          <w:szCs w:val="28"/>
        </w:rPr>
      </w:pPr>
      <w:r w:rsidRPr="009D4F7A">
        <w:rPr>
          <w:sz w:val="28"/>
          <w:szCs w:val="28"/>
        </w:rPr>
        <w:t>1. Общие положения</w:t>
      </w:r>
    </w:p>
    <w:p w:rsidR="007D0EF5" w:rsidRPr="009D4F7A" w:rsidRDefault="007D0EF5" w:rsidP="00B82285">
      <w:pPr>
        <w:pStyle w:val="ConsPlusNormal"/>
        <w:jc w:val="both"/>
        <w:rPr>
          <w:sz w:val="28"/>
          <w:szCs w:val="28"/>
        </w:rPr>
      </w:pPr>
    </w:p>
    <w:p w:rsidR="007D0EF5" w:rsidRPr="009D4F7A" w:rsidRDefault="007D0EF5" w:rsidP="00B82285">
      <w:pPr>
        <w:pStyle w:val="ConsPlusNormal"/>
        <w:ind w:firstLine="709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1.1. Настоящее Положение устанавливает порядок управления и распоряжения муниципальным имуществом, находящимся в собственности Вожегодского муниципального округа (далее - имущество округа).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Отношения по владению, пользованию и распоряжению имуществом Вожегодского муниципального округа (далее - округ), не предусмотренные настоящим </w:t>
      </w:r>
      <w:r w:rsidR="00B82285">
        <w:rPr>
          <w:sz w:val="28"/>
          <w:szCs w:val="28"/>
        </w:rPr>
        <w:t>Положением</w:t>
      </w:r>
      <w:r w:rsidRPr="009D4F7A">
        <w:rPr>
          <w:sz w:val="28"/>
          <w:szCs w:val="28"/>
        </w:rPr>
        <w:t>, регулируются нормативными правовыми актами Российской Федерации, а также муниципальными правовыми актами округа, принятыми органами местного самоуправления</w:t>
      </w:r>
      <w:r w:rsidR="00B82285">
        <w:rPr>
          <w:sz w:val="28"/>
          <w:szCs w:val="28"/>
        </w:rPr>
        <w:t xml:space="preserve"> округа</w:t>
      </w:r>
      <w:r w:rsidRPr="009D4F7A">
        <w:rPr>
          <w:sz w:val="28"/>
          <w:szCs w:val="28"/>
        </w:rPr>
        <w:t xml:space="preserve"> в пределах их полномочий.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1.2. Задачами управления и распоряжения имуществом округа являются: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целевой характер использования имущества, необходимого для решения вопросов местного значения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п</w:t>
      </w:r>
      <w:r w:rsidRPr="009D4F7A">
        <w:rPr>
          <w:spacing w:val="-1"/>
          <w:sz w:val="28"/>
          <w:szCs w:val="28"/>
        </w:rPr>
        <w:t>овышение эффективности использования муниципального имущества</w:t>
      </w:r>
      <w:r w:rsidRPr="009D4F7A">
        <w:rPr>
          <w:sz w:val="28"/>
          <w:szCs w:val="28"/>
        </w:rPr>
        <w:t>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обеспечение условий для пополнения местного бюджета от использования муниципального имущества;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контроль за сохранностью и использованием (в том числе по назначению) имущества округа.</w:t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7D0EF5" w:rsidP="007D0EF5">
      <w:pPr>
        <w:pStyle w:val="ConsPlusNormal"/>
        <w:jc w:val="center"/>
        <w:outlineLvl w:val="1"/>
        <w:rPr>
          <w:sz w:val="28"/>
          <w:szCs w:val="28"/>
        </w:rPr>
      </w:pPr>
      <w:r w:rsidRPr="009D4F7A">
        <w:rPr>
          <w:sz w:val="28"/>
          <w:szCs w:val="28"/>
        </w:rPr>
        <w:t>2. Полномочия органов местного самоуправления округа</w:t>
      </w:r>
    </w:p>
    <w:p w:rsidR="007D0EF5" w:rsidRPr="009D4F7A" w:rsidRDefault="007D0EF5" w:rsidP="007D0EF5">
      <w:pPr>
        <w:pStyle w:val="ConsPlusNormal"/>
        <w:jc w:val="center"/>
        <w:outlineLvl w:val="1"/>
        <w:rPr>
          <w:sz w:val="28"/>
          <w:szCs w:val="28"/>
        </w:rPr>
      </w:pPr>
      <w:r w:rsidRPr="009D4F7A">
        <w:rPr>
          <w:sz w:val="28"/>
          <w:szCs w:val="28"/>
        </w:rPr>
        <w:t xml:space="preserve">в </w:t>
      </w:r>
      <w:r w:rsidR="004C7CBD">
        <w:rPr>
          <w:sz w:val="28"/>
          <w:szCs w:val="28"/>
        </w:rPr>
        <w:t>сфере у</w:t>
      </w:r>
      <w:r w:rsidRPr="009D4F7A">
        <w:rPr>
          <w:sz w:val="28"/>
          <w:szCs w:val="28"/>
        </w:rPr>
        <w:t>правления и распоряжения имуществом округа</w:t>
      </w:r>
    </w:p>
    <w:p w:rsidR="007D0EF5" w:rsidRPr="009D4F7A" w:rsidRDefault="007D0EF5" w:rsidP="007D0EF5">
      <w:pPr>
        <w:pStyle w:val="ConsPlusNormal"/>
        <w:jc w:val="center"/>
        <w:rPr>
          <w:sz w:val="28"/>
          <w:szCs w:val="28"/>
        </w:rPr>
      </w:pP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2.1. От имени Вожегодского муниципального округа права собственника имущества округа осуществляют органы местного самоуправления Вожегодского муниципального округа в рамках их компетенции, установленной актами, определяющими статус этих органов.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2.2. К полномочиям Представительного Собрания Вожегодского муниципального округа относятся: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определение порядка управления и распоряжения имуществом, находящимся в собственности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определение порядка принятия решений о создании, реорганизации и ликвидации муниципальных предприятий;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- определение порядка </w:t>
      </w:r>
      <w:r w:rsidRPr="00280297">
        <w:rPr>
          <w:sz w:val="28"/>
          <w:szCs w:val="28"/>
        </w:rPr>
        <w:t>принятия решений об условиях приватизации</w:t>
      </w:r>
      <w:r w:rsidRPr="009D4F7A">
        <w:rPr>
          <w:sz w:val="28"/>
          <w:szCs w:val="28"/>
        </w:rPr>
        <w:t xml:space="preserve"> муниципального имущества Вожегодского муниципального округа в соответствии с законодательством Российской Федерации о приватизации;</w:t>
      </w:r>
    </w:p>
    <w:p w:rsidR="007D0EF5" w:rsidRPr="007138E0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- </w:t>
      </w:r>
      <w:r w:rsidRPr="007138E0">
        <w:rPr>
          <w:sz w:val="28"/>
          <w:szCs w:val="28"/>
        </w:rPr>
        <w:t xml:space="preserve">утверждение </w:t>
      </w:r>
      <w:hyperlink r:id="rId7" w:history="1">
        <w:r w:rsidRPr="007138E0">
          <w:rPr>
            <w:sz w:val="28"/>
            <w:szCs w:val="28"/>
          </w:rPr>
          <w:t>порядка</w:t>
        </w:r>
      </w:hyperlink>
      <w:r w:rsidRPr="007138E0">
        <w:rPr>
          <w:sz w:val="28"/>
          <w:szCs w:val="28"/>
        </w:rPr>
        <w:t xml:space="preserve"> определения размера арендной платы за пользование имуществом, находящимся в собственности округа;</w:t>
      </w:r>
    </w:p>
    <w:p w:rsidR="00AF32D3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7138E0">
        <w:rPr>
          <w:sz w:val="28"/>
          <w:szCs w:val="28"/>
        </w:rPr>
        <w:lastRenderedPageBreak/>
        <w:t>- утверждение</w:t>
      </w:r>
      <w:r w:rsidR="00AF32D3">
        <w:rPr>
          <w:sz w:val="28"/>
          <w:szCs w:val="28"/>
        </w:rPr>
        <w:t xml:space="preserve"> перечней недвижимого имущества, передаваемого из муниципальной собственности округа в собственность Российской Федерации, собственность Вологодской </w:t>
      </w:r>
      <w:r w:rsidR="006E0965">
        <w:rPr>
          <w:sz w:val="28"/>
          <w:szCs w:val="28"/>
        </w:rPr>
        <w:t>округа</w:t>
      </w:r>
      <w:r w:rsidR="00AF32D3">
        <w:rPr>
          <w:sz w:val="28"/>
          <w:szCs w:val="28"/>
        </w:rPr>
        <w:t xml:space="preserve">, принимаемых в муниципальную собственность округа из собственности </w:t>
      </w:r>
      <w:r w:rsidRPr="007138E0">
        <w:rPr>
          <w:sz w:val="28"/>
          <w:szCs w:val="28"/>
        </w:rPr>
        <w:t xml:space="preserve"> </w:t>
      </w:r>
      <w:r w:rsidR="00AF32D3">
        <w:rPr>
          <w:sz w:val="28"/>
          <w:szCs w:val="28"/>
        </w:rPr>
        <w:t xml:space="preserve">Российской Федерации, собственности Вологодской </w:t>
      </w:r>
      <w:r w:rsidR="006E0965">
        <w:rPr>
          <w:sz w:val="28"/>
          <w:szCs w:val="28"/>
        </w:rPr>
        <w:t>округа</w:t>
      </w:r>
      <w:r w:rsidR="00AF32D3">
        <w:rPr>
          <w:sz w:val="28"/>
          <w:szCs w:val="28"/>
        </w:rPr>
        <w:t>;</w:t>
      </w:r>
    </w:p>
    <w:p w:rsidR="007D0EF5" w:rsidRPr="006420CD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7138E0">
        <w:rPr>
          <w:sz w:val="28"/>
          <w:szCs w:val="28"/>
        </w:rPr>
        <w:t>- осуществление</w:t>
      </w:r>
      <w:r w:rsidRPr="009D4F7A">
        <w:rPr>
          <w:sz w:val="28"/>
          <w:szCs w:val="28"/>
        </w:rPr>
        <w:t xml:space="preserve"> иных полномочий, определенных Уставом округа, настоящим Положением и иными муниципальными правовыми актами округа</w:t>
      </w:r>
      <w:r>
        <w:rPr>
          <w:sz w:val="28"/>
          <w:szCs w:val="28"/>
        </w:rPr>
        <w:t>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09159C">
        <w:rPr>
          <w:sz w:val="28"/>
          <w:szCs w:val="28"/>
        </w:rPr>
        <w:t>2.3. К полномочиям администрации округа относятся:</w:t>
      </w:r>
    </w:p>
    <w:p w:rsidR="007D0EF5" w:rsidRPr="009D4F7A" w:rsidRDefault="007D0EF5" w:rsidP="0009159C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- осуществление управления и распоряжения имуществом округа в соответствии с компетенцией, установленной федеральными законами, </w:t>
      </w:r>
      <w:hyperlink r:id="rId8" w:history="1">
        <w:r w:rsidRPr="009D4F7A">
          <w:rPr>
            <w:sz w:val="28"/>
            <w:szCs w:val="28"/>
          </w:rPr>
          <w:t>Уставом</w:t>
        </w:r>
      </w:hyperlink>
      <w:r w:rsidRPr="009D4F7A">
        <w:rPr>
          <w:sz w:val="28"/>
          <w:szCs w:val="28"/>
        </w:rPr>
        <w:t xml:space="preserve"> Вожегодского муниципального округа, настоящим Положением и иными муниципальными правовыми актами;</w:t>
      </w:r>
    </w:p>
    <w:p w:rsidR="007D0EF5" w:rsidRPr="00E97206" w:rsidRDefault="007D0EF5" w:rsidP="00091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0297">
        <w:rPr>
          <w:sz w:val="28"/>
          <w:szCs w:val="28"/>
        </w:rPr>
        <w:t>-</w:t>
      </w:r>
      <w:r w:rsidRPr="00280297">
        <w:rPr>
          <w:sz w:val="28"/>
          <w:szCs w:val="28"/>
        </w:rPr>
        <w:tab/>
        <w:t>принятие правовых актов по вопросам управления и распоряжения имуществом округа в пределах своей компетенции</w:t>
      </w:r>
      <w:r w:rsidRPr="00280297">
        <w:rPr>
          <w:color w:val="76923C"/>
          <w:sz w:val="28"/>
          <w:szCs w:val="28"/>
        </w:rPr>
        <w:t>;</w:t>
      </w:r>
    </w:p>
    <w:p w:rsidR="0009159C" w:rsidRDefault="0009159C" w:rsidP="0009159C">
      <w:pPr>
        <w:pStyle w:val="ConsPlusNormal"/>
        <w:ind w:firstLine="708"/>
        <w:jc w:val="both"/>
        <w:rPr>
          <w:sz w:val="28"/>
          <w:szCs w:val="28"/>
        </w:rPr>
      </w:pPr>
      <w:r w:rsidRPr="007138E0">
        <w:rPr>
          <w:sz w:val="28"/>
          <w:szCs w:val="28"/>
        </w:rPr>
        <w:t>- утверждение</w:t>
      </w:r>
      <w:r>
        <w:rPr>
          <w:sz w:val="28"/>
          <w:szCs w:val="28"/>
        </w:rPr>
        <w:t xml:space="preserve"> перечней движимого имущества, передаваемого из муниципальной собственности округа в собственность Российской Федерации, собственность Вологодской </w:t>
      </w:r>
      <w:r w:rsidR="006E096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принимаемых в муниципальную собственность округа из собственности </w:t>
      </w:r>
      <w:r w:rsidRPr="00713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собственности Вологодской </w:t>
      </w:r>
      <w:r w:rsidR="006E0965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D0EF5" w:rsidRPr="009D4F7A" w:rsidRDefault="007D0EF5" w:rsidP="00091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- принятие решений о приеме в собственность округа имущества, находящегося в собственности Российской Федерации, собственности Вологодской </w:t>
      </w:r>
      <w:r w:rsidR="006E0965">
        <w:rPr>
          <w:sz w:val="28"/>
          <w:szCs w:val="28"/>
        </w:rPr>
        <w:t>округа</w:t>
      </w:r>
      <w:r w:rsidRPr="009D4F7A">
        <w:rPr>
          <w:sz w:val="28"/>
          <w:szCs w:val="28"/>
        </w:rPr>
        <w:t>, собственности муниципальных образований, иных формах собственности, а также бесхозяйного имущества;</w:t>
      </w:r>
    </w:p>
    <w:p w:rsidR="007D0EF5" w:rsidRPr="00D748C7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7138E0">
        <w:rPr>
          <w:sz w:val="28"/>
          <w:szCs w:val="28"/>
        </w:rPr>
        <w:t>- принятие решений о создании, реорганизации</w:t>
      </w:r>
      <w:r w:rsidRPr="009D4F7A">
        <w:rPr>
          <w:sz w:val="28"/>
          <w:szCs w:val="28"/>
        </w:rPr>
        <w:t xml:space="preserve">, ликвидации (за исключением муниципальных предприятий, признанных в установленном законодательством Российской Федерации порядке банкротами, и муниципальных образовательных учреждений) муниципальных предприятий и учреждений, об участии в создании хозяйственных обществ, необходимых для </w:t>
      </w:r>
      <w:r w:rsidRPr="00D748C7">
        <w:rPr>
          <w:sz w:val="28"/>
          <w:szCs w:val="28"/>
        </w:rPr>
        <w:t>осуществления полномочий по решению вопросов местного значения округа;</w:t>
      </w:r>
    </w:p>
    <w:p w:rsidR="007D0EF5" w:rsidRPr="00D748C7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D748C7">
        <w:rPr>
          <w:sz w:val="28"/>
          <w:szCs w:val="28"/>
        </w:rPr>
        <w:t>- осуществление функций и полномочий учредителя в отношении подведомственных администрации округа муниципальных учреждений округа</w:t>
      </w:r>
      <w:r w:rsidR="00810B46" w:rsidRPr="00D748C7">
        <w:rPr>
          <w:sz w:val="28"/>
          <w:szCs w:val="28"/>
        </w:rPr>
        <w:t>, за исключением муниципальных учреждений округа, подведомственных отраслевым (функциональным) органам администрации округа</w:t>
      </w:r>
      <w:r w:rsidRPr="00D748C7">
        <w:rPr>
          <w:sz w:val="28"/>
          <w:szCs w:val="28"/>
        </w:rPr>
        <w:t>;</w:t>
      </w:r>
    </w:p>
    <w:p w:rsidR="00D748C7" w:rsidRPr="009D4F7A" w:rsidRDefault="00D748C7" w:rsidP="007D0EF5">
      <w:pPr>
        <w:pStyle w:val="ConsPlusNormal"/>
        <w:ind w:firstLine="708"/>
        <w:jc w:val="both"/>
        <w:rPr>
          <w:sz w:val="28"/>
          <w:szCs w:val="28"/>
        </w:rPr>
      </w:pPr>
      <w:r w:rsidRPr="00D748C7">
        <w:rPr>
          <w:sz w:val="28"/>
          <w:szCs w:val="28"/>
        </w:rPr>
        <w:t>- утверждение перечня муниципальных учреждений, подведомственных отраслевым (функциональным) органам администрации округа, определение отраслевого (функционального) органа администрации округа, осуществляющих функции и полномочиям учредителя в отношении указанных учреждений;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осуществление прав собственника имущества муниципальных унитарных предприятий, муниципальных казенных предприятий и муниципальных учреждений различных типов, органов местного самоуправления округа от имени муниципального образования Вожегодский муниципальный округ;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ведение реестра муниципального имущества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управление и учет имущества, составляющего казну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осуществление функций продавца муниципального имущества округа, подлежащего приватизации, в том числе при проведении продажи в электронной форме;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lastRenderedPageBreak/>
        <w:t>- установление порядка определения видов особо ценного движимого имущества муниципальных учреждений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осуществление контроля за использованием имущества округа;</w:t>
      </w:r>
    </w:p>
    <w:p w:rsidR="00E97206" w:rsidRPr="00E97206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E97206">
        <w:rPr>
          <w:sz w:val="28"/>
          <w:szCs w:val="28"/>
        </w:rPr>
        <w:t xml:space="preserve">- определение порядка </w:t>
      </w:r>
      <w:r w:rsidR="00E97206" w:rsidRPr="00E97206">
        <w:rPr>
          <w:color w:val="000000"/>
          <w:sz w:val="28"/>
          <w:szCs w:val="28"/>
        </w:rPr>
        <w:t>передачи в муниципальную собственность округа приватизированных гражданами жилых помещений</w:t>
      </w:r>
      <w:r w:rsidR="00E97206">
        <w:rPr>
          <w:color w:val="000000"/>
          <w:sz w:val="28"/>
          <w:szCs w:val="28"/>
        </w:rPr>
        <w:t>;</w:t>
      </w:r>
    </w:p>
    <w:p w:rsidR="007D0EF5" w:rsidRPr="009D4F7A" w:rsidRDefault="007D0EF5" w:rsidP="007D0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заключение договоров с юридическими и физическими лицами при передаче муниципального движимого и недвижимого имущества (за исключением жилых помещений), входящего в состав казны округа, в аренду, в безвозмездное временное пользование (в ссуду), доверительное управление, в залог, а также при осуществлении в установленном порядке иных сделок с муниципальным имуществом, предусмотренных законодательством, в установленном порядке;</w:t>
      </w:r>
    </w:p>
    <w:p w:rsidR="007D0EF5" w:rsidRPr="009D4F7A" w:rsidRDefault="007D0EF5" w:rsidP="007D0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передача имущества, находящегося в муниципальной собственности, в хозяйственное ведение муниципальным унитарным предприятиям, в оперативное управление муниципальным учреждениям, казенным предприятиям;</w:t>
      </w:r>
    </w:p>
    <w:p w:rsidR="007D0EF5" w:rsidRPr="009D4F7A" w:rsidRDefault="007D0EF5" w:rsidP="007D0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подготовка проектов муниципальных правовых актов, регулирующих взаимоотношения, возникающие в сфере управления и распоряжения муниципальным имуществом округа;</w:t>
      </w:r>
    </w:p>
    <w:p w:rsidR="007D0EF5" w:rsidRPr="009D4F7A" w:rsidRDefault="007D0EF5" w:rsidP="007D0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принятие решений и проведение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7D0EF5" w:rsidRPr="00E97206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E97206">
        <w:rPr>
          <w:sz w:val="28"/>
          <w:szCs w:val="28"/>
        </w:rPr>
        <w:t>- принятие мер по защите интересов Вожегодского муниципального округа в суде, арбитражном суде, а также соответствующих органах государственной власти;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- осуществление иных полномочий, определенных </w:t>
      </w:r>
      <w:hyperlink r:id="rId9" w:history="1">
        <w:r w:rsidRPr="009D4F7A">
          <w:rPr>
            <w:sz w:val="28"/>
            <w:szCs w:val="28"/>
          </w:rPr>
          <w:t>Уставом</w:t>
        </w:r>
      </w:hyperlink>
      <w:r w:rsidRPr="009D4F7A">
        <w:rPr>
          <w:sz w:val="28"/>
          <w:szCs w:val="28"/>
        </w:rPr>
        <w:t xml:space="preserve"> округа, настоящим Положением и иными нормативными правовыми актами округа.</w:t>
      </w:r>
    </w:p>
    <w:p w:rsidR="00810B46" w:rsidRPr="00810B46" w:rsidRDefault="00810B46" w:rsidP="00810B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7D0EF5" w:rsidP="0056290F">
      <w:pPr>
        <w:pStyle w:val="ConsPlusNormal"/>
        <w:jc w:val="center"/>
        <w:outlineLvl w:val="1"/>
        <w:rPr>
          <w:sz w:val="28"/>
          <w:szCs w:val="28"/>
        </w:rPr>
      </w:pPr>
      <w:r w:rsidRPr="009D4F7A">
        <w:rPr>
          <w:sz w:val="28"/>
          <w:szCs w:val="28"/>
        </w:rPr>
        <w:t>3. Управление и распоряжение имуществом округа</w:t>
      </w:r>
    </w:p>
    <w:p w:rsidR="007D0EF5" w:rsidRPr="009D4F7A" w:rsidRDefault="007D0EF5" w:rsidP="0056290F">
      <w:pPr>
        <w:pStyle w:val="ConsPlusNormal"/>
        <w:jc w:val="both"/>
        <w:rPr>
          <w:sz w:val="28"/>
          <w:szCs w:val="28"/>
        </w:rPr>
      </w:pPr>
    </w:p>
    <w:p w:rsidR="007D0EF5" w:rsidRPr="00E97206" w:rsidRDefault="007D0EF5" w:rsidP="0056290F">
      <w:pPr>
        <w:pStyle w:val="ConsPlusNormal"/>
        <w:ind w:firstLine="708"/>
        <w:jc w:val="both"/>
        <w:rPr>
          <w:sz w:val="28"/>
          <w:szCs w:val="28"/>
        </w:rPr>
      </w:pPr>
      <w:r w:rsidRPr="00E97206">
        <w:rPr>
          <w:sz w:val="28"/>
          <w:szCs w:val="28"/>
        </w:rPr>
        <w:t>3.1. Учет муниципального имущества осуществляется в целях формирования единой системы сбора, регистрации и обобщения информации о составе муниципального имущества, его стоимости, а также изменениях в составе и стоимости муниципального имущества. Учет имущества, составляющего муниципальную собственность, и его движения осуществляется путем ведения реестра муниципального имущества округа.</w:t>
      </w:r>
    </w:p>
    <w:p w:rsidR="007D0EF5" w:rsidRPr="00E97206" w:rsidRDefault="007D0EF5" w:rsidP="0056290F">
      <w:pPr>
        <w:pStyle w:val="ConsPlusNormal"/>
        <w:ind w:firstLine="708"/>
        <w:jc w:val="both"/>
        <w:rPr>
          <w:sz w:val="28"/>
          <w:szCs w:val="28"/>
        </w:rPr>
      </w:pPr>
      <w:r w:rsidRPr="00E97206">
        <w:rPr>
          <w:sz w:val="28"/>
          <w:szCs w:val="28"/>
        </w:rPr>
        <w:t>3.2. Ведение реестра муниципального имущества округа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7D0EF5" w:rsidRPr="009D4F7A" w:rsidRDefault="007D0EF5" w:rsidP="0056290F">
      <w:pPr>
        <w:pStyle w:val="ConsPlusNormal"/>
        <w:jc w:val="both"/>
        <w:rPr>
          <w:sz w:val="28"/>
          <w:szCs w:val="28"/>
        </w:rPr>
      </w:pPr>
    </w:p>
    <w:p w:rsidR="0056290F" w:rsidRPr="0056290F" w:rsidRDefault="009B2AF8" w:rsidP="0056290F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hyperlink r:id="rId10" w:history="1">
        <w:r w:rsidR="007D0EF5" w:rsidRPr="0056290F">
          <w:rPr>
            <w:sz w:val="28"/>
            <w:szCs w:val="28"/>
          </w:rPr>
          <w:t>4</w:t>
        </w:r>
      </w:hyperlink>
      <w:r w:rsidR="007D0EF5" w:rsidRPr="0056290F">
        <w:rPr>
          <w:sz w:val="28"/>
          <w:szCs w:val="28"/>
        </w:rPr>
        <w:t xml:space="preserve">. 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Использование имущества </w:t>
      </w:r>
      <w:r w:rsidR="0056290F">
        <w:rPr>
          <w:rFonts w:eastAsiaTheme="minorHAnsi"/>
          <w:bCs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, закрепленного за </w:t>
      </w:r>
      <w:r w:rsidR="0056290F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7FCF">
        <w:rPr>
          <w:rFonts w:eastAsiaTheme="minorHAnsi"/>
          <w:bCs/>
          <w:sz w:val="28"/>
          <w:szCs w:val="28"/>
          <w:lang w:eastAsia="en-US"/>
        </w:rPr>
        <w:t xml:space="preserve">унитарным 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предприятием </w:t>
      </w:r>
      <w:r w:rsidR="0056290F">
        <w:rPr>
          <w:rFonts w:eastAsiaTheme="minorHAnsi"/>
          <w:bCs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56290F">
        <w:rPr>
          <w:rFonts w:eastAsiaTheme="minorHAnsi"/>
          <w:bCs/>
          <w:sz w:val="28"/>
          <w:szCs w:val="28"/>
          <w:lang w:eastAsia="en-US"/>
        </w:rPr>
        <w:t xml:space="preserve">муниципальным </w:t>
      </w:r>
      <w:r w:rsidR="0056290F" w:rsidRPr="0056290F">
        <w:rPr>
          <w:rFonts w:eastAsiaTheme="minorHAnsi"/>
          <w:bCs/>
          <w:sz w:val="28"/>
          <w:szCs w:val="28"/>
          <w:lang w:eastAsia="en-US"/>
        </w:rPr>
        <w:t xml:space="preserve">казенным предприятием </w:t>
      </w:r>
      <w:r w:rsidR="0056290F">
        <w:rPr>
          <w:rFonts w:eastAsiaTheme="minorHAnsi"/>
          <w:bCs/>
          <w:sz w:val="28"/>
          <w:szCs w:val="28"/>
          <w:lang w:eastAsia="en-US"/>
        </w:rPr>
        <w:t>округа</w:t>
      </w:r>
    </w:p>
    <w:p w:rsidR="0056290F" w:rsidRPr="0056290F" w:rsidRDefault="0056290F" w:rsidP="0056290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56290F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Муниципальное</w:t>
      </w:r>
      <w:r w:rsidRPr="0056290F">
        <w:rPr>
          <w:rFonts w:eastAsiaTheme="minorHAnsi"/>
          <w:sz w:val="28"/>
          <w:szCs w:val="28"/>
          <w:lang w:eastAsia="en-US"/>
        </w:rPr>
        <w:t xml:space="preserve"> </w:t>
      </w:r>
      <w:r w:rsidR="00297FCF">
        <w:rPr>
          <w:rFonts w:eastAsiaTheme="minorHAnsi"/>
          <w:sz w:val="28"/>
          <w:szCs w:val="28"/>
          <w:lang w:eastAsia="en-US"/>
        </w:rPr>
        <w:t xml:space="preserve">унитарное </w:t>
      </w:r>
      <w:r w:rsidRPr="0056290F">
        <w:rPr>
          <w:rFonts w:eastAsiaTheme="minorHAnsi"/>
          <w:sz w:val="28"/>
          <w:szCs w:val="28"/>
          <w:lang w:eastAsia="en-US"/>
        </w:rPr>
        <w:t xml:space="preserve">предприятие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56290F">
        <w:rPr>
          <w:rFonts w:eastAsiaTheme="minorHAnsi"/>
          <w:sz w:val="28"/>
          <w:szCs w:val="28"/>
          <w:lang w:eastAsia="en-US"/>
        </w:rPr>
        <w:t xml:space="preserve">казенное предприятие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 владеет, пользуется и распоряжается </w:t>
      </w:r>
      <w:r w:rsidRPr="0056290F">
        <w:rPr>
          <w:rFonts w:eastAsiaTheme="minorHAnsi"/>
          <w:sz w:val="28"/>
          <w:szCs w:val="28"/>
          <w:lang w:eastAsia="en-US"/>
        </w:rPr>
        <w:lastRenderedPageBreak/>
        <w:t>закрепленным за ним имуществом в порядке, установленном федеральным законодательством.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56290F">
        <w:rPr>
          <w:rFonts w:eastAsiaTheme="minorHAnsi"/>
          <w:sz w:val="28"/>
          <w:szCs w:val="28"/>
          <w:lang w:eastAsia="en-US"/>
        </w:rPr>
        <w:t>2. Органы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56290F">
        <w:rPr>
          <w:rFonts w:eastAsiaTheme="minorHAnsi"/>
          <w:sz w:val="28"/>
          <w:szCs w:val="28"/>
          <w:lang w:eastAsia="en-US"/>
        </w:rPr>
        <w:t xml:space="preserve">, осуществляющие от имени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 полномочия собственника имущества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6290F">
        <w:rPr>
          <w:rFonts w:eastAsiaTheme="minorHAnsi"/>
          <w:sz w:val="28"/>
          <w:szCs w:val="28"/>
          <w:lang w:eastAsia="en-US"/>
        </w:rPr>
        <w:t xml:space="preserve"> </w:t>
      </w:r>
      <w:r w:rsidR="00297FCF">
        <w:rPr>
          <w:rFonts w:eastAsiaTheme="minorHAnsi"/>
          <w:sz w:val="28"/>
          <w:szCs w:val="28"/>
          <w:lang w:eastAsia="en-US"/>
        </w:rPr>
        <w:t xml:space="preserve">унитарного </w:t>
      </w:r>
      <w:r w:rsidRPr="0056290F">
        <w:rPr>
          <w:rFonts w:eastAsiaTheme="minorHAnsi"/>
          <w:sz w:val="28"/>
          <w:szCs w:val="28"/>
          <w:lang w:eastAsia="en-US"/>
        </w:rPr>
        <w:t xml:space="preserve">предприятия </w:t>
      </w:r>
      <w:r w:rsidR="00297FCF"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, </w:t>
      </w:r>
      <w:r w:rsidR="00297FC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6290F">
        <w:rPr>
          <w:rFonts w:eastAsiaTheme="minorHAnsi"/>
          <w:sz w:val="28"/>
          <w:szCs w:val="28"/>
          <w:lang w:eastAsia="en-US"/>
        </w:rPr>
        <w:t xml:space="preserve">казенного предприятия </w:t>
      </w:r>
      <w:r w:rsidR="00297FCF"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, определяются </w:t>
      </w:r>
      <w:r w:rsidR="00297FCF">
        <w:rPr>
          <w:rFonts w:eastAsiaTheme="minorHAnsi"/>
          <w:sz w:val="28"/>
          <w:szCs w:val="28"/>
          <w:lang w:eastAsia="en-US"/>
        </w:rPr>
        <w:t>постановлением администрации округа</w:t>
      </w:r>
      <w:r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297FC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3. Порядок осуществления заимствований </w:t>
      </w:r>
      <w:r>
        <w:rPr>
          <w:rFonts w:eastAsiaTheme="minorHAnsi"/>
          <w:sz w:val="28"/>
          <w:szCs w:val="28"/>
          <w:lang w:eastAsia="en-US"/>
        </w:rPr>
        <w:t>муниципальными унитарными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предприятиями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казенными предприятиями </w:t>
      </w:r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определяется </w:t>
      </w:r>
      <w:r>
        <w:rPr>
          <w:rFonts w:eastAsiaTheme="minorHAnsi"/>
          <w:sz w:val="28"/>
          <w:szCs w:val="28"/>
          <w:lang w:eastAsia="en-US"/>
        </w:rPr>
        <w:t>постановлением администрации округа</w:t>
      </w:r>
      <w:r w:rsidR="0056290F"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297FC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>Вожегодский муниципальный округ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как собственник имущества имеет право на получение части прибыли от использования имущества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, находящегося в хозяйственном ведении у </w:t>
      </w:r>
      <w:r>
        <w:rPr>
          <w:rFonts w:eastAsiaTheme="minorHAnsi"/>
          <w:sz w:val="28"/>
          <w:szCs w:val="28"/>
          <w:lang w:eastAsia="en-US"/>
        </w:rPr>
        <w:t>муниципального унитарного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предприятия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56290F"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Размер отчислений от прибыли </w:t>
      </w:r>
      <w:r w:rsidR="00297FCF">
        <w:rPr>
          <w:rFonts w:eastAsiaTheme="minorHAnsi"/>
          <w:sz w:val="28"/>
          <w:szCs w:val="28"/>
          <w:lang w:eastAsia="en-US"/>
        </w:rPr>
        <w:t>муниципального унитарного</w:t>
      </w:r>
      <w:r w:rsidR="00297FCF" w:rsidRPr="0056290F">
        <w:rPr>
          <w:rFonts w:eastAsiaTheme="minorHAnsi"/>
          <w:sz w:val="28"/>
          <w:szCs w:val="28"/>
          <w:lang w:eastAsia="en-US"/>
        </w:rPr>
        <w:t xml:space="preserve"> предприятия о</w:t>
      </w:r>
      <w:r w:rsidR="00297FCF">
        <w:rPr>
          <w:rFonts w:eastAsiaTheme="minorHAnsi"/>
          <w:sz w:val="28"/>
          <w:szCs w:val="28"/>
          <w:lang w:eastAsia="en-US"/>
        </w:rPr>
        <w:t>круга</w:t>
      </w:r>
      <w:r w:rsidR="00297FCF" w:rsidRPr="0056290F">
        <w:rPr>
          <w:rFonts w:eastAsiaTheme="minorHAnsi"/>
          <w:sz w:val="28"/>
          <w:szCs w:val="28"/>
          <w:lang w:eastAsia="en-US"/>
        </w:rPr>
        <w:t xml:space="preserve"> </w:t>
      </w:r>
      <w:r w:rsidR="00297FCF">
        <w:rPr>
          <w:rFonts w:eastAsiaTheme="minorHAnsi"/>
          <w:sz w:val="28"/>
          <w:szCs w:val="28"/>
          <w:lang w:eastAsia="en-US"/>
        </w:rPr>
        <w:t>устанавливается в размере 5</w:t>
      </w:r>
      <w:r w:rsidRPr="0056290F">
        <w:rPr>
          <w:rFonts w:eastAsiaTheme="minorHAnsi"/>
          <w:sz w:val="28"/>
          <w:szCs w:val="28"/>
          <w:lang w:eastAsia="en-US"/>
        </w:rPr>
        <w:t xml:space="preserve"> процентов от прибыли, оставшейся после уплаты налогов и иных обязательных платежей.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Отчисления в </w:t>
      </w:r>
      <w:r w:rsidR="00297FCF">
        <w:rPr>
          <w:rFonts w:eastAsiaTheme="minorHAnsi"/>
          <w:sz w:val="28"/>
          <w:szCs w:val="28"/>
          <w:lang w:eastAsia="en-US"/>
        </w:rPr>
        <w:t xml:space="preserve">местный </w:t>
      </w:r>
      <w:r w:rsidRPr="0056290F">
        <w:rPr>
          <w:rFonts w:eastAsiaTheme="minorHAnsi"/>
          <w:sz w:val="28"/>
          <w:szCs w:val="28"/>
          <w:lang w:eastAsia="en-US"/>
        </w:rPr>
        <w:t>бюджет производятся ежегодно не позднее 10 апреля года, следующего за отчетным.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Сумма отчислений, подлежащая уплате в </w:t>
      </w:r>
      <w:r w:rsidR="00297FCF">
        <w:rPr>
          <w:rFonts w:eastAsiaTheme="minorHAnsi"/>
          <w:sz w:val="28"/>
          <w:szCs w:val="28"/>
          <w:lang w:eastAsia="en-US"/>
        </w:rPr>
        <w:t>местный</w:t>
      </w:r>
      <w:r w:rsidRPr="0056290F">
        <w:rPr>
          <w:rFonts w:eastAsiaTheme="minorHAnsi"/>
          <w:sz w:val="28"/>
          <w:szCs w:val="28"/>
          <w:lang w:eastAsia="en-US"/>
        </w:rPr>
        <w:t xml:space="preserve"> бюджет, определяется предприятием самостоятельно на основании годовой бухгалтерской (финансовой) отчетности.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Учет зачисленных в доход </w:t>
      </w:r>
      <w:r w:rsidR="00297FCF">
        <w:rPr>
          <w:rFonts w:eastAsiaTheme="minorHAnsi"/>
          <w:sz w:val="28"/>
          <w:szCs w:val="28"/>
          <w:lang w:eastAsia="en-US"/>
        </w:rPr>
        <w:t>местного</w:t>
      </w:r>
      <w:r w:rsidRPr="0056290F">
        <w:rPr>
          <w:rFonts w:eastAsiaTheme="minorHAnsi"/>
          <w:sz w:val="28"/>
          <w:szCs w:val="28"/>
          <w:lang w:eastAsia="en-US"/>
        </w:rPr>
        <w:t xml:space="preserve"> бюджета отчислений осуществляется </w:t>
      </w:r>
      <w:r w:rsidR="00297FCF">
        <w:rPr>
          <w:rFonts w:eastAsiaTheme="minorHAnsi"/>
          <w:sz w:val="28"/>
          <w:szCs w:val="28"/>
          <w:lang w:eastAsia="en-US"/>
        </w:rPr>
        <w:t>администрацией округа</w:t>
      </w:r>
      <w:r w:rsidRPr="0056290F">
        <w:rPr>
          <w:rFonts w:eastAsiaTheme="minorHAnsi"/>
          <w:sz w:val="28"/>
          <w:szCs w:val="28"/>
          <w:lang w:eastAsia="en-US"/>
        </w:rPr>
        <w:t xml:space="preserve"> на основании документов, подтверждающих исполнение платежных поручений </w:t>
      </w:r>
      <w:r w:rsidR="00297FCF">
        <w:rPr>
          <w:rFonts w:eastAsiaTheme="minorHAnsi"/>
          <w:sz w:val="28"/>
          <w:szCs w:val="28"/>
          <w:lang w:eastAsia="en-US"/>
        </w:rPr>
        <w:t>муниципальных унитарных</w:t>
      </w:r>
      <w:r w:rsidR="00297FCF" w:rsidRPr="0056290F"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297FCF">
        <w:rPr>
          <w:rFonts w:eastAsiaTheme="minorHAnsi"/>
          <w:sz w:val="28"/>
          <w:szCs w:val="28"/>
          <w:lang w:eastAsia="en-US"/>
        </w:rPr>
        <w:t>й</w:t>
      </w:r>
      <w:r w:rsidR="00297FCF" w:rsidRPr="0056290F">
        <w:rPr>
          <w:rFonts w:eastAsiaTheme="minorHAnsi"/>
          <w:sz w:val="28"/>
          <w:szCs w:val="28"/>
          <w:lang w:eastAsia="en-US"/>
        </w:rPr>
        <w:t xml:space="preserve"> о</w:t>
      </w:r>
      <w:r w:rsidR="00297FCF">
        <w:rPr>
          <w:rFonts w:eastAsiaTheme="minorHAnsi"/>
          <w:sz w:val="28"/>
          <w:szCs w:val="28"/>
          <w:lang w:eastAsia="en-US"/>
        </w:rPr>
        <w:t>круга</w:t>
      </w:r>
      <w:r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Контроль за поступлением отчислений в </w:t>
      </w:r>
      <w:r w:rsidR="00297FCF">
        <w:rPr>
          <w:rFonts w:eastAsiaTheme="minorHAnsi"/>
          <w:sz w:val="28"/>
          <w:szCs w:val="28"/>
          <w:lang w:eastAsia="en-US"/>
        </w:rPr>
        <w:t>местный</w:t>
      </w:r>
      <w:r w:rsidRPr="0056290F">
        <w:rPr>
          <w:rFonts w:eastAsiaTheme="minorHAnsi"/>
          <w:sz w:val="28"/>
          <w:szCs w:val="28"/>
          <w:lang w:eastAsia="en-US"/>
        </w:rPr>
        <w:t xml:space="preserve"> бюджет осуществляет </w:t>
      </w:r>
      <w:r w:rsidR="00297FCF">
        <w:rPr>
          <w:rFonts w:eastAsiaTheme="minorHAnsi"/>
          <w:sz w:val="28"/>
          <w:szCs w:val="28"/>
          <w:lang w:eastAsia="en-US"/>
        </w:rPr>
        <w:t>администрация округа</w:t>
      </w:r>
      <w:r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297FC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5. Доходы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казенного предприятия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, полученные от реализации продукции (выполнения работ, оказания услуг), остающиеся в распоряжении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казенного предприятия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после уплаты налогов и иных обязательных платежей (далее - чистая прибыль), направляются на финансирование мероприятий, обеспечивающих выполнение программы деятельности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6290F" w:rsidRPr="0056290F">
        <w:rPr>
          <w:rFonts w:eastAsiaTheme="minorHAnsi"/>
          <w:sz w:val="28"/>
          <w:szCs w:val="28"/>
          <w:lang w:eastAsia="en-US"/>
        </w:rPr>
        <w:t>казенного предприятия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56290F" w:rsidRPr="0056290F">
        <w:rPr>
          <w:rFonts w:eastAsiaTheme="minorHAnsi"/>
          <w:sz w:val="28"/>
          <w:szCs w:val="28"/>
          <w:lang w:eastAsia="en-US"/>
        </w:rPr>
        <w:t>, а также на формирование фондов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казенного предприятия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56290F"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297FC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к</w:t>
      </w:r>
      <w:r w:rsidR="0056290F" w:rsidRPr="0056290F">
        <w:rPr>
          <w:rFonts w:eastAsiaTheme="minorHAnsi"/>
          <w:sz w:val="28"/>
          <w:szCs w:val="28"/>
          <w:lang w:eastAsia="en-US"/>
        </w:rPr>
        <w:t>азенное предприятие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создает резервный фонд, размер которого определяется уставом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6290F" w:rsidRPr="0056290F">
        <w:rPr>
          <w:rFonts w:eastAsiaTheme="minorHAnsi"/>
          <w:sz w:val="28"/>
          <w:szCs w:val="28"/>
          <w:lang w:eastAsia="en-US"/>
        </w:rPr>
        <w:t>казенного предприятия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56290F" w:rsidRPr="0056290F">
        <w:rPr>
          <w:rFonts w:eastAsiaTheme="minorHAnsi"/>
          <w:sz w:val="28"/>
          <w:szCs w:val="28"/>
          <w:lang w:eastAsia="en-US"/>
        </w:rPr>
        <w:t>. Резервный фонд формируется путем ежегодных отчислений в размере 10 процентов чистой прибыли. Средства резервного фонда используются только для покрытия убытков</w:t>
      </w:r>
      <w:r w:rsidR="00914AF2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56290F" w:rsidRPr="0056290F">
        <w:rPr>
          <w:rFonts w:eastAsiaTheme="minorHAnsi"/>
          <w:sz w:val="28"/>
          <w:szCs w:val="28"/>
          <w:lang w:eastAsia="en-US"/>
        </w:rPr>
        <w:t xml:space="preserve"> казенного предприятия </w:t>
      </w:r>
      <w:r w:rsidR="00914AF2">
        <w:rPr>
          <w:rFonts w:eastAsiaTheme="minorHAnsi"/>
          <w:sz w:val="28"/>
          <w:szCs w:val="28"/>
          <w:lang w:eastAsia="en-US"/>
        </w:rPr>
        <w:t>округа</w:t>
      </w:r>
      <w:r w:rsidR="0056290F" w:rsidRPr="0056290F">
        <w:rPr>
          <w:rFonts w:eastAsiaTheme="minorHAnsi"/>
          <w:sz w:val="28"/>
          <w:szCs w:val="28"/>
          <w:lang w:eastAsia="en-US"/>
        </w:rPr>
        <w:t>.</w:t>
      </w:r>
    </w:p>
    <w:p w:rsidR="0056290F" w:rsidRPr="0056290F" w:rsidRDefault="0056290F" w:rsidP="005629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290F">
        <w:rPr>
          <w:rFonts w:eastAsiaTheme="minorHAnsi"/>
          <w:sz w:val="28"/>
          <w:szCs w:val="28"/>
          <w:lang w:eastAsia="en-US"/>
        </w:rPr>
        <w:t xml:space="preserve">Нераспределенная чистая прибыль </w:t>
      </w:r>
      <w:r w:rsidR="00914AF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6290F">
        <w:rPr>
          <w:rFonts w:eastAsiaTheme="minorHAnsi"/>
          <w:sz w:val="28"/>
          <w:szCs w:val="28"/>
          <w:lang w:eastAsia="en-US"/>
        </w:rPr>
        <w:t>казенного предприятия о</w:t>
      </w:r>
      <w:r w:rsidR="00914AF2">
        <w:rPr>
          <w:rFonts w:eastAsiaTheme="minorHAnsi"/>
          <w:sz w:val="28"/>
          <w:szCs w:val="28"/>
          <w:lang w:eastAsia="en-US"/>
        </w:rPr>
        <w:t xml:space="preserve">круга </w:t>
      </w:r>
      <w:r w:rsidRPr="0056290F">
        <w:rPr>
          <w:rFonts w:eastAsiaTheme="minorHAnsi"/>
          <w:sz w:val="28"/>
          <w:szCs w:val="28"/>
          <w:lang w:eastAsia="en-US"/>
        </w:rPr>
        <w:t xml:space="preserve">прошлых лет направляется на финансирование мероприятий, обеспечивающих выполнение программы деятельности </w:t>
      </w:r>
      <w:r w:rsidR="001A651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6290F">
        <w:rPr>
          <w:rFonts w:eastAsiaTheme="minorHAnsi"/>
          <w:sz w:val="28"/>
          <w:szCs w:val="28"/>
          <w:lang w:eastAsia="en-US"/>
        </w:rPr>
        <w:t xml:space="preserve">казенного предприятия </w:t>
      </w:r>
      <w:r w:rsidR="001A651D">
        <w:rPr>
          <w:rFonts w:eastAsiaTheme="minorHAnsi"/>
          <w:sz w:val="28"/>
          <w:szCs w:val="28"/>
          <w:lang w:eastAsia="en-US"/>
        </w:rPr>
        <w:t>округа</w:t>
      </w:r>
      <w:r w:rsidRPr="0056290F">
        <w:rPr>
          <w:rFonts w:eastAsiaTheme="minorHAnsi"/>
          <w:sz w:val="28"/>
          <w:szCs w:val="28"/>
          <w:lang w:eastAsia="en-US"/>
        </w:rPr>
        <w:t>.</w:t>
      </w:r>
    </w:p>
    <w:p w:rsidR="007D0EF5" w:rsidRPr="009D4F7A" w:rsidRDefault="007D0EF5" w:rsidP="0056290F">
      <w:pPr>
        <w:pStyle w:val="ConsPlusNormal"/>
        <w:jc w:val="center"/>
        <w:outlineLvl w:val="1"/>
        <w:rPr>
          <w:sz w:val="28"/>
          <w:szCs w:val="28"/>
        </w:rPr>
      </w:pPr>
    </w:p>
    <w:p w:rsidR="001A651D" w:rsidRPr="006E0965" w:rsidRDefault="001A651D" w:rsidP="001A651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E0965">
        <w:rPr>
          <w:rFonts w:eastAsiaTheme="minorHAnsi"/>
          <w:bCs/>
          <w:sz w:val="28"/>
          <w:szCs w:val="28"/>
          <w:lang w:eastAsia="en-US"/>
        </w:rPr>
        <w:t>5. Использование имущества, закрепленного за муниципальным учреждением округа</w:t>
      </w:r>
    </w:p>
    <w:p w:rsidR="001A651D" w:rsidRDefault="001A651D" w:rsidP="001A65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651D" w:rsidRDefault="001A651D" w:rsidP="001A6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5.1. Муниципальное учреждение округа владеет, пользуется и распоряжается закрепленным за ним имуществом в порядке, установленном федеральным законодательством.</w:t>
      </w:r>
    </w:p>
    <w:p w:rsidR="001A651D" w:rsidRDefault="001A651D" w:rsidP="001A6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Бюджетное учреждение без согласия администрации округа не вправе распоряжаться недвижимым имуществом округа, находящимся у него на праве оперативного управления, особо ценным движимым имуществом округа, закрепленным за этим учреждением, или имуществом, приобретенным бюджетным учреждением за счет средств, выделенных ему из </w:t>
      </w:r>
      <w:r w:rsidR="006E0965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 xml:space="preserve">бюджета на приобретение такого имущества, а также остальным имуществом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находящимся в оперативном управлении бюджетного учреждения, в случаях, указанных в законодательстве Российской Федерации.</w:t>
      </w:r>
    </w:p>
    <w:p w:rsidR="001A651D" w:rsidRDefault="006E0965" w:rsidP="001A6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1A651D">
        <w:rPr>
          <w:rFonts w:eastAsiaTheme="minorHAnsi"/>
          <w:sz w:val="28"/>
          <w:szCs w:val="28"/>
          <w:lang w:eastAsia="en-US"/>
        </w:rPr>
        <w:t xml:space="preserve">. Казенное учреждение без согласия </w:t>
      </w:r>
      <w:r>
        <w:rPr>
          <w:rFonts w:eastAsiaTheme="minorHAnsi"/>
          <w:sz w:val="28"/>
          <w:szCs w:val="28"/>
          <w:lang w:eastAsia="en-US"/>
        </w:rPr>
        <w:t>администрации округа</w:t>
      </w:r>
      <w:r w:rsidR="001A651D">
        <w:rPr>
          <w:rFonts w:eastAsiaTheme="minorHAnsi"/>
          <w:sz w:val="28"/>
          <w:szCs w:val="28"/>
          <w:lang w:eastAsia="en-US"/>
        </w:rPr>
        <w:t xml:space="preserve"> не вправе распоряжаться имуществом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1A651D">
        <w:rPr>
          <w:rFonts w:eastAsiaTheme="minorHAnsi"/>
          <w:sz w:val="28"/>
          <w:szCs w:val="28"/>
          <w:lang w:eastAsia="en-US"/>
        </w:rPr>
        <w:t>, находящимся у него на праве оперативного управления.</w:t>
      </w:r>
    </w:p>
    <w:p w:rsidR="001A651D" w:rsidRDefault="006E0965" w:rsidP="001A6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</w:t>
      </w:r>
      <w:r w:rsidR="001A651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Администрация округа вправе</w:t>
      </w:r>
      <w:r w:rsidR="001A651D">
        <w:rPr>
          <w:rFonts w:eastAsiaTheme="minorHAnsi"/>
          <w:sz w:val="28"/>
          <w:szCs w:val="28"/>
          <w:lang w:eastAsia="en-US"/>
        </w:rPr>
        <w:t xml:space="preserve"> изъять излишнее, неиспользуемое либо используемое не по назначению имущество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1A651D">
        <w:rPr>
          <w:rFonts w:eastAsiaTheme="minorHAnsi"/>
          <w:sz w:val="28"/>
          <w:szCs w:val="28"/>
          <w:lang w:eastAsia="en-US"/>
        </w:rPr>
        <w:t xml:space="preserve">, закрепленное за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="001A651D">
        <w:rPr>
          <w:rFonts w:eastAsiaTheme="minorHAnsi"/>
          <w:sz w:val="28"/>
          <w:szCs w:val="28"/>
          <w:lang w:eastAsia="en-US"/>
        </w:rPr>
        <w:t xml:space="preserve"> учреждением о</w:t>
      </w:r>
      <w:r>
        <w:rPr>
          <w:rFonts w:eastAsiaTheme="minorHAnsi"/>
          <w:sz w:val="28"/>
          <w:szCs w:val="28"/>
          <w:lang w:eastAsia="en-US"/>
        </w:rPr>
        <w:t xml:space="preserve">круга, а также приобретенное муниципальным </w:t>
      </w:r>
      <w:r w:rsidR="001A651D">
        <w:rPr>
          <w:rFonts w:eastAsiaTheme="minorHAnsi"/>
          <w:sz w:val="28"/>
          <w:szCs w:val="28"/>
          <w:lang w:eastAsia="en-US"/>
        </w:rPr>
        <w:t>учреждением за счет средств, выделенных учредителем на приобретение этого имущества, и распорядиться им.</w:t>
      </w:r>
    </w:p>
    <w:p w:rsidR="001A651D" w:rsidRDefault="001A651D" w:rsidP="001A65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E0965">
        <w:rPr>
          <w:rFonts w:eastAsiaTheme="minorHAnsi"/>
          <w:bCs/>
          <w:sz w:val="28"/>
          <w:szCs w:val="28"/>
          <w:lang w:eastAsia="en-US"/>
        </w:rPr>
        <w:t xml:space="preserve">6. Порядок продажи имущества </w:t>
      </w:r>
      <w:r>
        <w:rPr>
          <w:rFonts w:eastAsiaTheme="minorHAnsi"/>
          <w:bCs/>
          <w:sz w:val="28"/>
          <w:szCs w:val="28"/>
          <w:lang w:eastAsia="en-US"/>
        </w:rPr>
        <w:t>округа</w:t>
      </w:r>
    </w:p>
    <w:p w:rsidR="006E0965" w:rsidRPr="006E0965" w:rsidRDefault="006E0965" w:rsidP="006E09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6E0965">
        <w:rPr>
          <w:rFonts w:eastAsiaTheme="minorHAnsi"/>
          <w:sz w:val="28"/>
          <w:szCs w:val="28"/>
          <w:lang w:eastAsia="en-US"/>
        </w:rPr>
        <w:t xml:space="preserve">1. Продажа высвобождаемого недвижимого имущества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6E0965">
        <w:rPr>
          <w:rFonts w:eastAsiaTheme="minorHAnsi"/>
          <w:sz w:val="28"/>
          <w:szCs w:val="28"/>
          <w:lang w:eastAsia="en-US"/>
        </w:rPr>
        <w:t xml:space="preserve">, закрепленного за </w:t>
      </w:r>
      <w:r>
        <w:rPr>
          <w:rFonts w:eastAsiaTheme="minorHAnsi"/>
          <w:sz w:val="28"/>
          <w:szCs w:val="28"/>
          <w:lang w:eastAsia="en-US"/>
        </w:rPr>
        <w:t>муниципальным унитарным</w:t>
      </w:r>
      <w:r w:rsidRPr="006E0965">
        <w:rPr>
          <w:rFonts w:eastAsiaTheme="minorHAnsi"/>
          <w:sz w:val="28"/>
          <w:szCs w:val="28"/>
          <w:lang w:eastAsia="en-US"/>
        </w:rPr>
        <w:t xml:space="preserve"> предприятием о</w:t>
      </w:r>
      <w:r>
        <w:rPr>
          <w:rFonts w:eastAsiaTheme="minorHAnsi"/>
          <w:sz w:val="28"/>
          <w:szCs w:val="28"/>
          <w:lang w:eastAsia="en-US"/>
        </w:rPr>
        <w:t>круга</w:t>
      </w:r>
      <w:r w:rsidRPr="006E0965">
        <w:rPr>
          <w:rFonts w:eastAsiaTheme="minorHAnsi"/>
          <w:sz w:val="28"/>
          <w:szCs w:val="28"/>
          <w:lang w:eastAsia="en-US"/>
        </w:rPr>
        <w:t xml:space="preserve"> на праве хозяйственного ведения, осуществляется предприятием самостоятельно после получения согласования </w:t>
      </w:r>
      <w:r>
        <w:rPr>
          <w:rFonts w:eastAsiaTheme="minorHAnsi"/>
          <w:sz w:val="28"/>
          <w:szCs w:val="28"/>
          <w:lang w:eastAsia="en-US"/>
        </w:rPr>
        <w:t xml:space="preserve">администрации округа </w:t>
      </w:r>
      <w:r w:rsidRPr="006E0965">
        <w:rPr>
          <w:rFonts w:eastAsiaTheme="minorHAnsi"/>
          <w:sz w:val="28"/>
          <w:szCs w:val="28"/>
          <w:lang w:eastAsia="en-US"/>
        </w:rPr>
        <w:t>по цене не ниже рыночной, определенной независимым оценщиком.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0297">
        <w:rPr>
          <w:rFonts w:eastAsiaTheme="minorHAnsi"/>
          <w:sz w:val="28"/>
          <w:szCs w:val="28"/>
          <w:lang w:eastAsia="en-US"/>
        </w:rPr>
        <w:t>Средства, полученные от продажи недвижимого имущества округа, остаются в распоряжении предприятия.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6E0965">
        <w:rPr>
          <w:rFonts w:eastAsiaTheme="minorHAnsi"/>
          <w:sz w:val="28"/>
          <w:szCs w:val="28"/>
          <w:lang w:eastAsia="en-US"/>
        </w:rPr>
        <w:t xml:space="preserve">2. Продажа высвобождаемого особо ценного движимого имущества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6E0965">
        <w:rPr>
          <w:rFonts w:eastAsiaTheme="minorHAnsi"/>
          <w:sz w:val="28"/>
          <w:szCs w:val="28"/>
          <w:lang w:eastAsia="en-US"/>
        </w:rPr>
        <w:t xml:space="preserve">, закрепленного за бюджетным учреждением или приобретенного бюджетным учреждением за счет средств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6E0965">
        <w:rPr>
          <w:rFonts w:eastAsiaTheme="minorHAnsi"/>
          <w:sz w:val="28"/>
          <w:szCs w:val="28"/>
          <w:lang w:eastAsia="en-US"/>
        </w:rPr>
        <w:t xml:space="preserve">бюджета, а также недвижимого имущества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6E0965">
        <w:rPr>
          <w:rFonts w:eastAsiaTheme="minorHAnsi"/>
          <w:sz w:val="28"/>
          <w:szCs w:val="28"/>
          <w:lang w:eastAsia="en-US"/>
        </w:rPr>
        <w:t xml:space="preserve"> осуществляется с согласия </w:t>
      </w:r>
      <w:r>
        <w:rPr>
          <w:rFonts w:eastAsiaTheme="minorHAnsi"/>
          <w:sz w:val="28"/>
          <w:szCs w:val="28"/>
          <w:lang w:eastAsia="en-US"/>
        </w:rPr>
        <w:t>администрации округа</w:t>
      </w:r>
      <w:r w:rsidRPr="006E0965">
        <w:rPr>
          <w:rFonts w:eastAsiaTheme="minorHAnsi"/>
          <w:sz w:val="28"/>
          <w:szCs w:val="28"/>
          <w:lang w:eastAsia="en-US"/>
        </w:rPr>
        <w:t xml:space="preserve"> по цене не ниже рыночной, определенной независимым оценщиком.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0297">
        <w:rPr>
          <w:rFonts w:eastAsiaTheme="minorHAnsi"/>
          <w:sz w:val="28"/>
          <w:szCs w:val="28"/>
          <w:lang w:eastAsia="en-US"/>
        </w:rPr>
        <w:t>Средства, полученные от продажи особо ценного движимого имущества округа, остаются в распоряжении бюджетного учреждения.</w:t>
      </w: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. Продажа высвобождаемого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находящегося на праве оперативного управления у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казенного учреждения, осуществляется с согласия </w:t>
      </w:r>
      <w:r>
        <w:rPr>
          <w:rFonts w:eastAsiaTheme="minorHAnsi"/>
          <w:sz w:val="28"/>
          <w:szCs w:val="28"/>
          <w:lang w:eastAsia="en-US"/>
        </w:rPr>
        <w:t>администрации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по цене не ниже рыночной, определенной независимым оценщиком.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0297">
        <w:rPr>
          <w:rFonts w:eastAsiaTheme="minorHAnsi"/>
          <w:sz w:val="28"/>
          <w:szCs w:val="28"/>
          <w:lang w:eastAsia="en-US"/>
        </w:rPr>
        <w:t>Средства, получаемые от продажи указанного имущества, подлежат перечислению в местный бюджет.</w:t>
      </w: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4. Продажа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не закрепленного за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организациями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на праве хозяйственного ведения или оперативного управления, в том числе изъятого по решению собственника в установленном законодательством порядке, и распределение средств, полученных от продажи, осуществляются в соответствии с законодательством Российской Федерации и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о приватизации.</w:t>
      </w:r>
    </w:p>
    <w:p w:rsidR="006E0965" w:rsidRPr="006E0965" w:rsidRDefault="006E0965" w:rsidP="006E09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0965" w:rsidRPr="00453495" w:rsidRDefault="00453495" w:rsidP="0045349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53495">
        <w:rPr>
          <w:rFonts w:eastAsiaTheme="minorHAnsi"/>
          <w:bCs/>
          <w:sz w:val="28"/>
          <w:szCs w:val="28"/>
          <w:lang w:eastAsia="en-US"/>
        </w:rPr>
        <w:t>7.</w:t>
      </w:r>
      <w:r w:rsidR="006E0965" w:rsidRPr="00453495">
        <w:rPr>
          <w:rFonts w:eastAsiaTheme="minorHAnsi"/>
          <w:bCs/>
          <w:sz w:val="28"/>
          <w:szCs w:val="28"/>
          <w:lang w:eastAsia="en-US"/>
        </w:rPr>
        <w:t xml:space="preserve"> Порядок передачи в аренду имущества округа</w:t>
      </w:r>
    </w:p>
    <w:p w:rsidR="006E0965" w:rsidRPr="006E0965" w:rsidRDefault="006E0965" w:rsidP="006E09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2"/>
      <w:bookmarkEnd w:id="2"/>
      <w:r>
        <w:rPr>
          <w:rFonts w:eastAsiaTheme="minorHAnsi"/>
          <w:sz w:val="28"/>
          <w:szCs w:val="28"/>
          <w:lang w:eastAsia="en-US"/>
        </w:rPr>
        <w:t>7.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1. Арендодателем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не закрепленного за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и организациями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на праве хозяйственного ведения или оперативного управления, выступает </w:t>
      </w:r>
      <w:r>
        <w:rPr>
          <w:rFonts w:eastAsiaTheme="minorHAnsi"/>
          <w:sz w:val="28"/>
          <w:szCs w:val="28"/>
          <w:lang w:eastAsia="en-US"/>
        </w:rPr>
        <w:t>администрация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>.</w:t>
      </w: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4"/>
      <w:bookmarkEnd w:id="3"/>
      <w:r>
        <w:rPr>
          <w:rFonts w:eastAsiaTheme="minorHAnsi"/>
          <w:sz w:val="28"/>
          <w:szCs w:val="28"/>
          <w:lang w:eastAsia="en-US"/>
        </w:rPr>
        <w:t>7.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2. Арендодателем недвижимого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закрепленного за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унитарным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предприятием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на праве хозяйственного ведения, а также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недвижимого и движимого имущества, закрепленного за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казенным предприятием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на праве оперативного управления, выступает предприятие с согласия </w:t>
      </w:r>
      <w:r>
        <w:rPr>
          <w:rFonts w:eastAsiaTheme="minorHAnsi"/>
          <w:sz w:val="28"/>
          <w:szCs w:val="28"/>
          <w:lang w:eastAsia="en-US"/>
        </w:rPr>
        <w:t>администрации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>.</w:t>
      </w: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25"/>
      <w:bookmarkEnd w:id="4"/>
      <w:r>
        <w:rPr>
          <w:rFonts w:eastAsiaTheme="minorHAnsi"/>
          <w:sz w:val="28"/>
          <w:szCs w:val="28"/>
          <w:lang w:eastAsia="en-US"/>
        </w:rPr>
        <w:t>7.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3. Арендодателем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закрепленного на праве оперативного управления за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казенным учреждением, органом </w:t>
      </w:r>
      <w:r>
        <w:rPr>
          <w:rFonts w:eastAsiaTheme="minorHAnsi"/>
          <w:sz w:val="28"/>
          <w:szCs w:val="28"/>
          <w:lang w:eastAsia="en-US"/>
        </w:rPr>
        <w:t>местного самоуправления (органом администрации округа)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выступает учреждение, орган </w:t>
      </w:r>
      <w:r>
        <w:rPr>
          <w:rFonts w:eastAsiaTheme="minorHAnsi"/>
          <w:sz w:val="28"/>
          <w:szCs w:val="28"/>
          <w:lang w:eastAsia="en-US"/>
        </w:rPr>
        <w:t xml:space="preserve">местного самоуправления (орган администрации округа)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(балансодержатель), во владении которого находится сдаваемое в аренду имущество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1E4F3A">
        <w:rPr>
          <w:rFonts w:eastAsiaTheme="minorHAnsi"/>
          <w:sz w:val="28"/>
          <w:szCs w:val="28"/>
          <w:lang w:eastAsia="en-US"/>
        </w:rPr>
        <w:t xml:space="preserve"> с согласия администрации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>.</w:t>
      </w:r>
    </w:p>
    <w:p w:rsidR="006E0965" w:rsidRPr="006E0965" w:rsidRDefault="0045349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27"/>
      <w:bookmarkStart w:id="6" w:name="Par30"/>
      <w:bookmarkEnd w:id="5"/>
      <w:bookmarkEnd w:id="6"/>
      <w:r>
        <w:rPr>
          <w:rFonts w:eastAsiaTheme="minorHAnsi"/>
          <w:sz w:val="28"/>
          <w:szCs w:val="28"/>
          <w:lang w:eastAsia="en-US"/>
        </w:rPr>
        <w:t>7.4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. Арендодателем особо ценного движимого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закрепленного за бюджетным учреждением или приобретенного за счет средств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бюджета, а также недвижимого имущества </w:t>
      </w:r>
      <w:r w:rsidR="006E0965">
        <w:rPr>
          <w:rFonts w:eastAsiaTheme="minorHAnsi"/>
          <w:sz w:val="28"/>
          <w:szCs w:val="28"/>
          <w:lang w:eastAsia="en-US"/>
        </w:rPr>
        <w:t>округа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выступает бюджетное учреждение с согласия </w:t>
      </w:r>
      <w:r>
        <w:rPr>
          <w:rFonts w:eastAsiaTheme="minorHAnsi"/>
          <w:sz w:val="28"/>
          <w:szCs w:val="28"/>
          <w:lang w:eastAsia="en-US"/>
        </w:rPr>
        <w:t>администрации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>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4F3A">
        <w:rPr>
          <w:rFonts w:eastAsiaTheme="minorHAnsi"/>
          <w:sz w:val="28"/>
          <w:szCs w:val="28"/>
          <w:lang w:eastAsia="en-US"/>
        </w:rPr>
        <w:t>Бюджетное учреждение самостоятельно в отношении передачи в аренду иного имущества бюджетного учреждения.</w:t>
      </w:r>
    </w:p>
    <w:p w:rsidR="006E0965" w:rsidRPr="006E0965" w:rsidRDefault="001E4F3A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. По договорам аренды, заключенным в соответствии с </w:t>
      </w:r>
      <w:r>
        <w:rPr>
          <w:rFonts w:eastAsiaTheme="minorHAnsi"/>
          <w:sz w:val="28"/>
          <w:szCs w:val="28"/>
          <w:lang w:eastAsia="en-US"/>
        </w:rPr>
        <w:t>пунктами 7.1 и 7.3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раздела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, арендная плата, перечисляемая арендатором, в полном объеме учитывается в доходах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6E0965" w:rsidRPr="006E0965" w:rsidRDefault="006E0965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0965">
        <w:rPr>
          <w:rFonts w:eastAsiaTheme="minorHAnsi"/>
          <w:sz w:val="28"/>
          <w:szCs w:val="28"/>
          <w:lang w:eastAsia="en-US"/>
        </w:rPr>
        <w:t xml:space="preserve">По договорам аренды, заключенным в соответствии с </w:t>
      </w:r>
      <w:r w:rsidR="001E4F3A">
        <w:rPr>
          <w:rFonts w:eastAsiaTheme="minorHAnsi"/>
          <w:sz w:val="28"/>
          <w:szCs w:val="28"/>
          <w:lang w:eastAsia="en-US"/>
        </w:rPr>
        <w:t>пунктами 7.2 и 7.4 настоящего раздела</w:t>
      </w:r>
      <w:r w:rsidRPr="006E0965">
        <w:rPr>
          <w:rFonts w:eastAsiaTheme="minorHAnsi"/>
          <w:sz w:val="28"/>
          <w:szCs w:val="28"/>
          <w:lang w:eastAsia="en-US"/>
        </w:rPr>
        <w:t xml:space="preserve">, арендная плата, перечисляемая арендатором, остается в распоряжении </w:t>
      </w:r>
      <w:r w:rsidR="001E4F3A">
        <w:rPr>
          <w:rFonts w:eastAsiaTheme="minorHAnsi"/>
          <w:sz w:val="28"/>
          <w:szCs w:val="28"/>
          <w:lang w:eastAsia="en-US"/>
        </w:rPr>
        <w:t xml:space="preserve">муниципального унитарного </w:t>
      </w:r>
      <w:r w:rsidRPr="006E0965">
        <w:rPr>
          <w:rFonts w:eastAsiaTheme="minorHAnsi"/>
          <w:sz w:val="28"/>
          <w:szCs w:val="28"/>
          <w:lang w:eastAsia="en-US"/>
        </w:rPr>
        <w:t xml:space="preserve">предприятия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1E4F3A">
        <w:rPr>
          <w:rFonts w:eastAsiaTheme="minorHAnsi"/>
          <w:sz w:val="28"/>
          <w:szCs w:val="28"/>
          <w:lang w:eastAsia="en-US"/>
        </w:rPr>
        <w:t xml:space="preserve"> </w:t>
      </w:r>
      <w:r w:rsidRPr="006E0965">
        <w:rPr>
          <w:rFonts w:eastAsiaTheme="minorHAnsi"/>
          <w:sz w:val="28"/>
          <w:szCs w:val="28"/>
          <w:lang w:eastAsia="en-US"/>
        </w:rPr>
        <w:t>и бюджетного учреждения соответственно.</w:t>
      </w:r>
    </w:p>
    <w:p w:rsidR="006E0965" w:rsidRPr="006E0965" w:rsidRDefault="001E4F3A" w:rsidP="006E0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. Размер арендной платы определяется в соответствии с </w:t>
      </w:r>
      <w:hyperlink r:id="rId11" w:history="1">
        <w:r w:rsidR="006E0965" w:rsidRPr="00127B58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="006E0965" w:rsidRPr="00127B58">
        <w:rPr>
          <w:rFonts w:eastAsiaTheme="minorHAnsi"/>
          <w:sz w:val="28"/>
          <w:szCs w:val="28"/>
          <w:lang w:eastAsia="en-US"/>
        </w:rPr>
        <w:t xml:space="preserve">, </w:t>
      </w:r>
      <w:r w:rsidR="006E0965" w:rsidRPr="006E0965">
        <w:rPr>
          <w:rFonts w:eastAsiaTheme="minorHAnsi"/>
          <w:sz w:val="28"/>
          <w:szCs w:val="28"/>
          <w:lang w:eastAsia="en-US"/>
        </w:rPr>
        <w:t xml:space="preserve">утвержденным </w:t>
      </w:r>
      <w:r w:rsidR="00127B58">
        <w:rPr>
          <w:rFonts w:eastAsiaTheme="minorHAnsi"/>
          <w:sz w:val="28"/>
          <w:szCs w:val="28"/>
          <w:lang w:eastAsia="en-US"/>
        </w:rPr>
        <w:t>администрации округа</w:t>
      </w:r>
      <w:r w:rsidR="006E0965" w:rsidRPr="006E0965">
        <w:rPr>
          <w:rFonts w:eastAsiaTheme="minorHAnsi"/>
          <w:sz w:val="28"/>
          <w:szCs w:val="28"/>
          <w:lang w:eastAsia="en-US"/>
        </w:rPr>
        <w:t>.</w:t>
      </w:r>
    </w:p>
    <w:p w:rsidR="001A651D" w:rsidRDefault="001A651D" w:rsidP="001A651D">
      <w:pPr>
        <w:pStyle w:val="ConsPlusNormal"/>
        <w:jc w:val="center"/>
        <w:outlineLvl w:val="1"/>
      </w:pPr>
      <w:r>
        <w:t xml:space="preserve"> </w:t>
      </w:r>
    </w:p>
    <w:p w:rsidR="007D0EF5" w:rsidRPr="009D4F7A" w:rsidRDefault="009B2AF8" w:rsidP="001A651D">
      <w:pPr>
        <w:pStyle w:val="ConsPlusNormal"/>
        <w:jc w:val="center"/>
        <w:outlineLvl w:val="1"/>
        <w:rPr>
          <w:sz w:val="28"/>
          <w:szCs w:val="28"/>
        </w:rPr>
      </w:pPr>
      <w:hyperlink r:id="rId12" w:history="1">
        <w:r w:rsidR="00127B58">
          <w:rPr>
            <w:sz w:val="28"/>
            <w:szCs w:val="28"/>
          </w:rPr>
          <w:t>8</w:t>
        </w:r>
      </w:hyperlink>
      <w:r w:rsidR="007D0EF5" w:rsidRPr="009D4F7A">
        <w:rPr>
          <w:sz w:val="28"/>
          <w:szCs w:val="28"/>
        </w:rPr>
        <w:t>. Порядок передачи имущества округа, подлежащего</w:t>
      </w:r>
    </w:p>
    <w:p w:rsidR="007D0EF5" w:rsidRPr="009D4F7A" w:rsidRDefault="007D0EF5" w:rsidP="007D0EF5">
      <w:pPr>
        <w:pStyle w:val="ConsPlusNormal"/>
        <w:jc w:val="center"/>
        <w:rPr>
          <w:sz w:val="28"/>
          <w:szCs w:val="28"/>
        </w:rPr>
      </w:pPr>
      <w:r w:rsidRPr="009D4F7A">
        <w:rPr>
          <w:sz w:val="28"/>
          <w:szCs w:val="28"/>
        </w:rPr>
        <w:t>реконструкции, на условиях концессионных соглашений</w:t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3" w:history="1">
        <w:r w:rsidR="00127B58">
          <w:rPr>
            <w:sz w:val="28"/>
            <w:szCs w:val="28"/>
          </w:rPr>
          <w:t>8</w:t>
        </w:r>
        <w:r w:rsidR="007D0EF5" w:rsidRPr="009D4F7A">
          <w:rPr>
            <w:sz w:val="28"/>
            <w:szCs w:val="28"/>
          </w:rPr>
          <w:t>.1</w:t>
        </w:r>
      </w:hyperlink>
      <w:r w:rsidR="007D0EF5" w:rsidRPr="009D4F7A">
        <w:rPr>
          <w:sz w:val="28"/>
          <w:szCs w:val="28"/>
        </w:rPr>
        <w:t>. Решение о заключении концессионного соглашения в отношении имущества округа, подлежащего реконструкции, включающее в себя установление конкурсной документации, порядка заключения концессионного соглашения и состава конкурсной комиссии по проведению конкурса, принимается администрацией округа.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4" w:history="1">
        <w:r w:rsidR="00127B58">
          <w:rPr>
            <w:sz w:val="28"/>
            <w:szCs w:val="28"/>
          </w:rPr>
          <w:t>8</w:t>
        </w:r>
        <w:r w:rsidR="007D0EF5" w:rsidRPr="009D4F7A">
          <w:rPr>
            <w:sz w:val="28"/>
            <w:szCs w:val="28"/>
          </w:rPr>
          <w:t>.2</w:t>
        </w:r>
      </w:hyperlink>
      <w:r w:rsidR="007D0EF5" w:rsidRPr="009D4F7A">
        <w:rPr>
          <w:sz w:val="28"/>
          <w:szCs w:val="28"/>
        </w:rPr>
        <w:t xml:space="preserve">. Сообщения о проведении открытого конкурса на право заключения концессионного соглашения и результатах проведения конкурса подлежат опубликованию в газете </w:t>
      </w:r>
      <w:r w:rsidR="00127B58">
        <w:rPr>
          <w:sz w:val="28"/>
          <w:szCs w:val="28"/>
        </w:rPr>
        <w:t>«</w:t>
      </w:r>
      <w:r w:rsidR="007D0EF5" w:rsidRPr="009D4F7A">
        <w:rPr>
          <w:sz w:val="28"/>
          <w:szCs w:val="28"/>
        </w:rPr>
        <w:t>Борьба</w:t>
      </w:r>
      <w:r w:rsidR="00127B58">
        <w:rPr>
          <w:sz w:val="28"/>
          <w:szCs w:val="28"/>
        </w:rPr>
        <w:t>»</w:t>
      </w:r>
      <w:r w:rsidR="007D0EF5" w:rsidRPr="009D4F7A">
        <w:rPr>
          <w:sz w:val="28"/>
          <w:szCs w:val="28"/>
        </w:rPr>
        <w:t xml:space="preserve"> и размещению на официальном сайте </w:t>
      </w:r>
      <w:r w:rsidR="00127B58">
        <w:rPr>
          <w:sz w:val="28"/>
          <w:szCs w:val="28"/>
        </w:rPr>
        <w:t xml:space="preserve">администрации округа </w:t>
      </w:r>
      <w:r w:rsidR="007D0EF5" w:rsidRPr="009D4F7A">
        <w:rPr>
          <w:sz w:val="28"/>
          <w:szCs w:val="28"/>
        </w:rPr>
        <w:t xml:space="preserve">в сети </w:t>
      </w:r>
      <w:r w:rsidR="00127B58">
        <w:rPr>
          <w:sz w:val="28"/>
          <w:szCs w:val="28"/>
        </w:rPr>
        <w:t>«</w:t>
      </w:r>
      <w:r w:rsidR="007D0EF5" w:rsidRPr="009D4F7A">
        <w:rPr>
          <w:sz w:val="28"/>
          <w:szCs w:val="28"/>
        </w:rPr>
        <w:t>Интернет</w:t>
      </w:r>
      <w:r w:rsidR="00127B58">
        <w:rPr>
          <w:sz w:val="28"/>
          <w:szCs w:val="28"/>
        </w:rPr>
        <w:t>»</w:t>
      </w:r>
      <w:r w:rsidR="007D0EF5" w:rsidRPr="009D4F7A">
        <w:rPr>
          <w:sz w:val="28"/>
          <w:szCs w:val="28"/>
        </w:rPr>
        <w:t>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5" w:history="1">
        <w:r w:rsidR="00127B58">
          <w:rPr>
            <w:sz w:val="28"/>
            <w:szCs w:val="28"/>
          </w:rPr>
          <w:t>8</w:t>
        </w:r>
        <w:r w:rsidR="007D0EF5" w:rsidRPr="009D4F7A">
          <w:rPr>
            <w:sz w:val="28"/>
            <w:szCs w:val="28"/>
          </w:rPr>
          <w:t>.3</w:t>
        </w:r>
      </w:hyperlink>
      <w:r w:rsidR="007D0EF5" w:rsidRPr="009D4F7A">
        <w:rPr>
          <w:sz w:val="28"/>
          <w:szCs w:val="28"/>
        </w:rPr>
        <w:t xml:space="preserve">. Проведение конкурса на право заключения концессионного соглашения, заключение этого соглашения, реализация прав, исполнение </w:t>
      </w:r>
      <w:r w:rsidR="007D0EF5" w:rsidRPr="009D4F7A">
        <w:rPr>
          <w:sz w:val="28"/>
          <w:szCs w:val="28"/>
        </w:rPr>
        <w:lastRenderedPageBreak/>
        <w:t>обязанностей, обеспечение контроля за исполнением концессионного соглашения от имени округа осуществляются администрацией округа.</w:t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9B2AF8" w:rsidP="007D0EF5">
      <w:pPr>
        <w:pStyle w:val="ConsPlusNormal"/>
        <w:jc w:val="center"/>
        <w:outlineLvl w:val="1"/>
        <w:rPr>
          <w:sz w:val="28"/>
          <w:szCs w:val="28"/>
        </w:rPr>
      </w:pPr>
      <w:hyperlink r:id="rId16" w:history="1">
        <w:r w:rsidR="00127B58">
          <w:rPr>
            <w:sz w:val="28"/>
            <w:szCs w:val="28"/>
          </w:rPr>
          <w:t>9</w:t>
        </w:r>
      </w:hyperlink>
      <w:r w:rsidR="007D0EF5" w:rsidRPr="009D4F7A">
        <w:rPr>
          <w:sz w:val="28"/>
          <w:szCs w:val="28"/>
        </w:rPr>
        <w:t>. Управление имуществом казны округа</w:t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7" w:history="1">
        <w:r w:rsidR="00127B58">
          <w:rPr>
            <w:sz w:val="28"/>
            <w:szCs w:val="28"/>
          </w:rPr>
          <w:t>9</w:t>
        </w:r>
        <w:r w:rsidR="007D0EF5" w:rsidRPr="009D4F7A">
          <w:rPr>
            <w:sz w:val="28"/>
            <w:szCs w:val="28"/>
          </w:rPr>
          <w:t>.1</w:t>
        </w:r>
      </w:hyperlink>
      <w:r w:rsidR="007D0EF5" w:rsidRPr="009D4F7A">
        <w:rPr>
          <w:sz w:val="28"/>
          <w:szCs w:val="28"/>
        </w:rPr>
        <w:t>. Муниципальная казна Вожегодского муниципального округа (далее - казна округа) формируется из не закрепленного за муниципальными предприятиями и муниципальными учреждениями имущества, в том числе: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созданного или приобретенного за счет средств бюджета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переданного в собственность округа из государственной или муниципальной собственности других муниципальных образований в процессе разграничения полномочий либо безвозмездно в порядке, установленном гражданским законодательством;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переданного безвозмездно в собственность округа физическими или юридическими лицами;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полученного в результате участия в создании хозяйственных обществ, в том числе межмуниципальных;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изъятого из оперативного управления муниципальных учреждений, муниципальных казенных предприятий или хозяйственного ведения муниципальных предприятий;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бесхозяйного имущества, поступившего в муниципальную собственность округа в установленном действующим гражданским законодательством порядке;</w:t>
      </w:r>
    </w:p>
    <w:p w:rsidR="007D0EF5" w:rsidRPr="009D4F7A" w:rsidRDefault="007D0EF5" w:rsidP="00127B58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поступившего в муниципальную собственность по иным законным основаниям.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8" w:history="1">
        <w:r w:rsidR="00127B58">
          <w:rPr>
            <w:sz w:val="28"/>
            <w:szCs w:val="28"/>
          </w:rPr>
          <w:t>9</w:t>
        </w:r>
      </w:hyperlink>
      <w:r w:rsidR="007D0EF5" w:rsidRPr="009D4F7A">
        <w:rPr>
          <w:sz w:val="28"/>
          <w:szCs w:val="28"/>
        </w:rPr>
        <w:t>.</w:t>
      </w:r>
      <w:r w:rsidR="00127B58">
        <w:rPr>
          <w:sz w:val="28"/>
          <w:szCs w:val="28"/>
        </w:rPr>
        <w:t>2.</w:t>
      </w:r>
      <w:r w:rsidR="007D0EF5" w:rsidRPr="009D4F7A">
        <w:rPr>
          <w:sz w:val="28"/>
          <w:szCs w:val="28"/>
        </w:rPr>
        <w:t xml:space="preserve"> Управление и распоряжение имуществом казны округа от имени и в интересах округа осуществляются администрацией округа в пределах </w:t>
      </w:r>
      <w:r w:rsidR="00127B58">
        <w:rPr>
          <w:sz w:val="28"/>
          <w:szCs w:val="28"/>
        </w:rPr>
        <w:t>ее</w:t>
      </w:r>
      <w:r w:rsidR="007D0EF5" w:rsidRPr="009D4F7A">
        <w:rPr>
          <w:sz w:val="28"/>
          <w:szCs w:val="28"/>
        </w:rPr>
        <w:t xml:space="preserve"> компетенции.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В случае вовлечения имущества казны округа в сделку с участием третьих лиц соответствующие права и обязательства приобретает непосредственный собственник имущества - Вожегодский муниципальный округ.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19" w:history="1">
        <w:r w:rsidR="00127B58">
          <w:rPr>
            <w:sz w:val="28"/>
            <w:szCs w:val="28"/>
          </w:rPr>
          <w:t>9</w:t>
        </w:r>
        <w:r w:rsidR="007D0EF5" w:rsidRPr="009D4F7A">
          <w:rPr>
            <w:sz w:val="28"/>
            <w:szCs w:val="28"/>
          </w:rPr>
          <w:t>.3</w:t>
        </w:r>
      </w:hyperlink>
      <w:r w:rsidR="007D0EF5" w:rsidRPr="009D4F7A">
        <w:rPr>
          <w:sz w:val="28"/>
          <w:szCs w:val="28"/>
        </w:rPr>
        <w:t xml:space="preserve">. Имущество считается включенным в состав казны округа на основании </w:t>
      </w:r>
      <w:r w:rsidR="00A975CC">
        <w:rPr>
          <w:sz w:val="28"/>
          <w:szCs w:val="28"/>
        </w:rPr>
        <w:t>постановления администрации округа.</w:t>
      </w:r>
    </w:p>
    <w:p w:rsidR="007D0EF5" w:rsidRPr="009D4F7A" w:rsidRDefault="009B2AF8" w:rsidP="007D0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0" w:history="1">
        <w:r w:rsidR="00127B58">
          <w:rPr>
            <w:sz w:val="28"/>
            <w:szCs w:val="28"/>
          </w:rPr>
          <w:t>9</w:t>
        </w:r>
        <w:r w:rsidR="007D0EF5" w:rsidRPr="009D4F7A">
          <w:rPr>
            <w:sz w:val="28"/>
            <w:szCs w:val="28"/>
          </w:rPr>
          <w:t>.</w:t>
        </w:r>
      </w:hyperlink>
      <w:r w:rsidR="007D0EF5" w:rsidRPr="009D4F7A">
        <w:rPr>
          <w:sz w:val="28"/>
          <w:szCs w:val="28"/>
        </w:rPr>
        <w:t>4. Имущество, входящее в состав казны округа, может быть передано физическим или юридическим лицам, органам государственной власти и органам местного самоуправления других муниципальных образований по основаниям, предусмотренным законодательством.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В безвозмездное пользование имущество </w:t>
      </w:r>
      <w:r w:rsidR="00A975CC" w:rsidRPr="009D4F7A">
        <w:rPr>
          <w:sz w:val="28"/>
          <w:szCs w:val="28"/>
        </w:rPr>
        <w:t>переда</w:t>
      </w:r>
      <w:r w:rsidR="00A975CC">
        <w:rPr>
          <w:sz w:val="28"/>
          <w:szCs w:val="28"/>
        </w:rPr>
        <w:t xml:space="preserve">ется </w:t>
      </w:r>
      <w:r w:rsidRPr="009D4F7A">
        <w:rPr>
          <w:sz w:val="28"/>
          <w:szCs w:val="28"/>
        </w:rPr>
        <w:t>в следующих случаях: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а) для предоставления</w:t>
      </w:r>
      <w:r w:rsidR="00A975CC">
        <w:rPr>
          <w:sz w:val="28"/>
          <w:szCs w:val="28"/>
        </w:rPr>
        <w:t xml:space="preserve"> органам государственной власти, государственным учреждениям</w:t>
      </w:r>
      <w:r w:rsidRPr="009D4F7A">
        <w:rPr>
          <w:sz w:val="28"/>
          <w:szCs w:val="28"/>
        </w:rPr>
        <w:t>;</w:t>
      </w:r>
    </w:p>
    <w:p w:rsidR="00A975CC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б) </w:t>
      </w:r>
      <w:r w:rsidR="00A975CC">
        <w:rPr>
          <w:sz w:val="28"/>
          <w:szCs w:val="28"/>
        </w:rPr>
        <w:t>н</w:t>
      </w:r>
      <w:r w:rsidR="00A975CC" w:rsidRPr="00A975CC">
        <w:rPr>
          <w:sz w:val="28"/>
          <w:szCs w:val="28"/>
        </w:rPr>
        <w:t>екоммерческим организациям в целях</w:t>
      </w:r>
      <w:r w:rsidR="009B3B1D">
        <w:rPr>
          <w:sz w:val="28"/>
          <w:szCs w:val="28"/>
        </w:rPr>
        <w:t xml:space="preserve"> осуществления следующих видов деятельности</w:t>
      </w:r>
      <w:r w:rsidR="00A975CC">
        <w:rPr>
          <w:sz w:val="28"/>
          <w:szCs w:val="28"/>
        </w:rPr>
        <w:t>:</w:t>
      </w:r>
    </w:p>
    <w:p w:rsidR="00A975CC" w:rsidRDefault="00A975CC" w:rsidP="009B3B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профилактик</w:t>
      </w:r>
      <w:r w:rsidR="009B3B1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 охран</w:t>
      </w:r>
      <w:r w:rsidR="009B3B1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здоровья граждан, пропаганд</w:t>
      </w:r>
      <w:r w:rsidR="009B3B1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здорового образа жизни, физическ</w:t>
      </w:r>
      <w:r w:rsidR="009B3B1D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культур</w:t>
      </w:r>
      <w:r w:rsidR="009B3B1D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и спорт и содействие указанной деятельности, </w:t>
      </w:r>
    </w:p>
    <w:p w:rsidR="00A975CC" w:rsidRDefault="009B3B1D" w:rsidP="007D0EF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B1D">
        <w:rPr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B3B1D" w:rsidRDefault="009B3B1D" w:rsidP="007D0EF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B3B1D">
        <w:rPr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9B3B1D">
        <w:rPr>
          <w:sz w:val="28"/>
          <w:szCs w:val="28"/>
        </w:rPr>
        <w:t>волонтерства</w:t>
      </w:r>
      <w:proofErr w:type="spellEnd"/>
      <w:r w:rsidRPr="009B3B1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D0EF5" w:rsidRDefault="00A975CC" w:rsidP="007D0EF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D0EF5" w:rsidRPr="009D4F7A">
        <w:rPr>
          <w:sz w:val="28"/>
          <w:szCs w:val="28"/>
        </w:rPr>
        <w:t>для восстановления и (или) поддержания в исправном состоянии неиспользуемого имущества, ранее неоднократно предлаг</w:t>
      </w:r>
      <w:r>
        <w:rPr>
          <w:sz w:val="28"/>
          <w:szCs w:val="28"/>
        </w:rPr>
        <w:t>аемого, но не сданного в аренду;</w:t>
      </w:r>
    </w:p>
    <w:p w:rsidR="00A975CC" w:rsidRPr="009D4F7A" w:rsidRDefault="00A975CC" w:rsidP="007D0EF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3B1D">
        <w:rPr>
          <w:sz w:val="28"/>
          <w:szCs w:val="28"/>
        </w:rPr>
        <w:t>) религиозным организациям.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21" w:history="1">
        <w:r w:rsidR="00127B58">
          <w:rPr>
            <w:sz w:val="28"/>
            <w:szCs w:val="28"/>
          </w:rPr>
          <w:t>9</w:t>
        </w:r>
        <w:r w:rsidR="007D0EF5" w:rsidRPr="009D4F7A">
          <w:rPr>
            <w:sz w:val="28"/>
            <w:szCs w:val="28"/>
          </w:rPr>
          <w:t>.</w:t>
        </w:r>
      </w:hyperlink>
      <w:r w:rsidR="007D0EF5" w:rsidRPr="009D4F7A">
        <w:rPr>
          <w:sz w:val="28"/>
          <w:szCs w:val="28"/>
        </w:rPr>
        <w:t>5. В случаях и порядке, предусмотренных нормативными правовыми актами Российской Федерации, администрацией округа обеспечивается проведение оценки имущества казны округа в пределах выделенных средств из бюджета округа.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В целях обеспечения полного и непрерывного </w:t>
      </w:r>
      <w:proofErr w:type="spellStart"/>
      <w:r w:rsidRPr="009D4F7A">
        <w:rPr>
          <w:sz w:val="28"/>
          <w:szCs w:val="28"/>
        </w:rPr>
        <w:t>пообъектного</w:t>
      </w:r>
      <w:proofErr w:type="spellEnd"/>
      <w:r w:rsidRPr="009D4F7A">
        <w:rPr>
          <w:sz w:val="28"/>
          <w:szCs w:val="28"/>
        </w:rPr>
        <w:t xml:space="preserve"> учета и движения имущества казны округа, выявления фактического наличия имущества и его сопоставления с данными учета, проверки полноты отражения в учете обязательств в установленном порядке проводится инвентаризация имущества казны округа.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22" w:history="1">
        <w:r w:rsidR="00127B58">
          <w:rPr>
            <w:sz w:val="28"/>
            <w:szCs w:val="28"/>
          </w:rPr>
          <w:t>9.</w:t>
        </w:r>
      </w:hyperlink>
      <w:r w:rsidR="007D0EF5" w:rsidRPr="009D4F7A">
        <w:rPr>
          <w:sz w:val="28"/>
          <w:szCs w:val="28"/>
        </w:rPr>
        <w:t xml:space="preserve">6. В период, когда имущество, входящее в состав казны округа, не обременено договорными обязательствами, риск его случайной гибели несет </w:t>
      </w:r>
      <w:r w:rsidR="009B3B1D">
        <w:rPr>
          <w:sz w:val="28"/>
          <w:szCs w:val="28"/>
        </w:rPr>
        <w:t xml:space="preserve">администрация </w:t>
      </w:r>
      <w:r w:rsidR="007D0EF5" w:rsidRPr="009D4F7A">
        <w:rPr>
          <w:sz w:val="28"/>
          <w:szCs w:val="28"/>
        </w:rPr>
        <w:t>округ</w:t>
      </w:r>
      <w:r w:rsidR="009B3B1D">
        <w:rPr>
          <w:sz w:val="28"/>
          <w:szCs w:val="28"/>
        </w:rPr>
        <w:t>а. О</w:t>
      </w:r>
      <w:r w:rsidR="007D0EF5" w:rsidRPr="009D4F7A">
        <w:rPr>
          <w:sz w:val="28"/>
          <w:szCs w:val="28"/>
        </w:rPr>
        <w:t>бязанности по содержанию такого имущества и контролю за его состоянием исполняет администрация округа за счет средств, выделенных из бюджета округа. Расходы на содержание казны округа ежегодно предусматриваются в бюджете округа.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На срок передачи имущества казны округа в пользование, доверительное управление бремя по его содержанию и риск его случайной гибели возлагаются на пользователя по договору.</w:t>
      </w:r>
    </w:p>
    <w:bookmarkStart w:id="7" w:name="P327"/>
    <w:bookmarkEnd w:id="7"/>
    <w:p w:rsidR="007D0EF5" w:rsidRPr="009D4F7A" w:rsidRDefault="0012605F" w:rsidP="007D0EF5">
      <w:pPr>
        <w:pStyle w:val="ConsPlusNormal"/>
        <w:ind w:firstLine="708"/>
        <w:jc w:val="both"/>
        <w:rPr>
          <w:sz w:val="28"/>
          <w:szCs w:val="28"/>
        </w:rPr>
      </w:pPr>
      <w:r>
        <w:fldChar w:fldCharType="begin"/>
      </w:r>
      <w:r w:rsidR="0002430D">
        <w:instrText>HYPERLINK "consultantplus://offline/ref=4E5B1AA656C831EA517E9C5462245167D94F5077417E093BB23745FE019DC4F5651D63A31CBA9DCF2BD196F6L8C3G"</w:instrText>
      </w:r>
      <w:r>
        <w:fldChar w:fldCharType="separate"/>
      </w:r>
      <w:r w:rsidR="00127B58">
        <w:rPr>
          <w:sz w:val="28"/>
          <w:szCs w:val="28"/>
        </w:rPr>
        <w:t>9.1</w:t>
      </w:r>
      <w:r>
        <w:fldChar w:fldCharType="end"/>
      </w:r>
      <w:r w:rsidR="007D0EF5" w:rsidRPr="009D4F7A">
        <w:rPr>
          <w:sz w:val="28"/>
          <w:szCs w:val="28"/>
        </w:rPr>
        <w:t>0. Имущество округа выбывает из казны округа в результате: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закрепления имущества на праве хозяйственного ведения за муниципальным</w:t>
      </w:r>
      <w:r w:rsidR="009B3B1D">
        <w:rPr>
          <w:sz w:val="28"/>
          <w:szCs w:val="28"/>
        </w:rPr>
        <w:t xml:space="preserve"> унитарным</w:t>
      </w:r>
      <w:r w:rsidRPr="009D4F7A">
        <w:rPr>
          <w:sz w:val="28"/>
          <w:szCs w:val="28"/>
        </w:rPr>
        <w:t xml:space="preserve"> предприятием или оперативного управления за муниципальным казенным предприятием или муниципальным учреждением;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отчуждения в порядке, установленном действующим законодательством о приватизации;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безвозмездной передачи в государственную собственность в процессе разграничения полномочий и в других случаях;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обращения взыскания на имущество казны округа в случаях и порядке, установленных действующим гражданским законодательством;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- совершения иных действий, предусмотренных действующим гражданским законодательством.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23" w:history="1">
        <w:r w:rsidR="00127B58">
          <w:rPr>
            <w:sz w:val="28"/>
            <w:szCs w:val="28"/>
          </w:rPr>
          <w:t>9</w:t>
        </w:r>
        <w:r w:rsidR="007D0EF5" w:rsidRPr="009D4F7A">
          <w:rPr>
            <w:sz w:val="28"/>
            <w:szCs w:val="28"/>
          </w:rPr>
          <w:t>.1</w:t>
        </w:r>
      </w:hyperlink>
      <w:r w:rsidR="007D0EF5" w:rsidRPr="009D4F7A">
        <w:rPr>
          <w:sz w:val="28"/>
          <w:szCs w:val="28"/>
        </w:rPr>
        <w:t>1. Администрация округа производит списание (ликвидацию) имущества казны округа путем составления актов о списании при наличии заключения специалиста (акта комиссионного обследования) о его техническом состоянии, при полном износе объектов по данным бухгалтерского учета либо гибели, уничтожении, порче имущества в соответствии с действующим законодательством. О списании (ликвидации) имущества казны округа принимается постановление администрации округа.</w:t>
      </w:r>
    </w:p>
    <w:p w:rsidR="007D0EF5" w:rsidRPr="009D4F7A" w:rsidRDefault="007D0EF5" w:rsidP="007D0EF5">
      <w:pPr>
        <w:pStyle w:val="ConsPlusNormal"/>
        <w:jc w:val="both"/>
        <w:rPr>
          <w:sz w:val="28"/>
          <w:szCs w:val="28"/>
        </w:rPr>
      </w:pPr>
    </w:p>
    <w:p w:rsidR="00280297" w:rsidRDefault="009B2AF8" w:rsidP="00280297">
      <w:pPr>
        <w:pStyle w:val="ConsPlusNormal"/>
        <w:jc w:val="center"/>
        <w:outlineLvl w:val="1"/>
        <w:rPr>
          <w:sz w:val="28"/>
          <w:szCs w:val="28"/>
        </w:rPr>
      </w:pPr>
      <w:hyperlink r:id="rId24" w:history="1">
        <w:r w:rsidR="004702BA">
          <w:rPr>
            <w:sz w:val="28"/>
            <w:szCs w:val="28"/>
          </w:rPr>
          <w:t>10</w:t>
        </w:r>
      </w:hyperlink>
      <w:r w:rsidR="007D0EF5" w:rsidRPr="009D4F7A">
        <w:rPr>
          <w:sz w:val="28"/>
          <w:szCs w:val="28"/>
        </w:rPr>
        <w:t xml:space="preserve">. </w:t>
      </w:r>
      <w:r w:rsidR="00280297" w:rsidRPr="00280297">
        <w:rPr>
          <w:sz w:val="28"/>
          <w:szCs w:val="28"/>
        </w:rPr>
        <w:t>Управление акциями (долями) хозяйственных обществ,</w:t>
      </w:r>
    </w:p>
    <w:p w:rsidR="00280297" w:rsidRPr="00280297" w:rsidRDefault="00280297" w:rsidP="00280297">
      <w:pPr>
        <w:pStyle w:val="ConsPlusNormal"/>
        <w:jc w:val="center"/>
        <w:outlineLvl w:val="1"/>
        <w:rPr>
          <w:sz w:val="28"/>
          <w:szCs w:val="28"/>
        </w:rPr>
      </w:pPr>
      <w:r w:rsidRPr="00280297">
        <w:rPr>
          <w:sz w:val="28"/>
          <w:szCs w:val="28"/>
        </w:rPr>
        <w:t xml:space="preserve"> являющихся собственностью округа</w:t>
      </w:r>
    </w:p>
    <w:p w:rsidR="00280297" w:rsidRPr="00280297" w:rsidRDefault="00280297" w:rsidP="00280297">
      <w:pPr>
        <w:pStyle w:val="ConsPlusNormal"/>
        <w:jc w:val="center"/>
        <w:outlineLvl w:val="1"/>
        <w:rPr>
          <w:sz w:val="28"/>
          <w:szCs w:val="28"/>
        </w:rPr>
      </w:pP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280297">
        <w:rPr>
          <w:sz w:val="28"/>
          <w:szCs w:val="28"/>
        </w:rPr>
        <w:t>1. Приобретение в собственность округа акций публичных акционерных обществ осуществляется администрацией округа: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80297">
        <w:rPr>
          <w:sz w:val="28"/>
          <w:szCs w:val="28"/>
        </w:rPr>
        <w:t>при учреждении публичного акционерного общества;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80297">
        <w:rPr>
          <w:sz w:val="28"/>
          <w:szCs w:val="28"/>
        </w:rPr>
        <w:t>в порядке оплаты размещаемых дополнительных акций при увеличении уставного капитала публичного акционерного общества.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 w:rsidRPr="00280297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280297">
        <w:rPr>
          <w:sz w:val="28"/>
          <w:szCs w:val="28"/>
        </w:rPr>
        <w:t>круг вправе приобретать акции публичных акционерных обществ как за счет денежных средств бюджета округа, так и за счет внесения имущества казны округа в уставный капитал общества.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80297">
        <w:rPr>
          <w:sz w:val="28"/>
          <w:szCs w:val="28"/>
        </w:rPr>
        <w:t xml:space="preserve">Решение о выделении денежных средств на покупку акций принимается </w:t>
      </w:r>
      <w:r>
        <w:rPr>
          <w:sz w:val="28"/>
          <w:szCs w:val="28"/>
        </w:rPr>
        <w:t>Представительным Собранием округа</w:t>
      </w:r>
      <w:r w:rsidRPr="00280297">
        <w:rPr>
          <w:sz w:val="28"/>
          <w:szCs w:val="28"/>
        </w:rPr>
        <w:t>.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80297">
        <w:rPr>
          <w:sz w:val="28"/>
          <w:szCs w:val="28"/>
        </w:rPr>
        <w:t>Внесение имущества округа в уставный капитал публичного акционерного общества осуществляется в порядке, установленном законодательством о приватизации.</w:t>
      </w:r>
    </w:p>
    <w:p w:rsidR="00280297" w:rsidRPr="00280297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 w:rsidRPr="00280297">
        <w:rPr>
          <w:sz w:val="28"/>
          <w:szCs w:val="28"/>
        </w:rPr>
        <w:t>3. Управление пакетами акций, долями (вкладами) в уставных капиталах хозяйственных обществ, находящимися в собственности округа, представление интересов округа в органах управления хозяйственных обществ, имеющих в уставных капиталах акции (доли), находящиеся в собственности округа, осуществляется администрацией округа.</w:t>
      </w:r>
    </w:p>
    <w:p w:rsidR="007D0EF5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 w:rsidRPr="00280297">
        <w:rPr>
          <w:sz w:val="28"/>
          <w:szCs w:val="28"/>
        </w:rPr>
        <w:t>4. Списание акций (долей) производится на основании постановления администрации округа в случае ликвидации хозяйственного общества.</w:t>
      </w:r>
    </w:p>
    <w:p w:rsidR="00280297" w:rsidRPr="009D4F7A" w:rsidRDefault="00280297" w:rsidP="00280297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7D0EF5" w:rsidRPr="009D4F7A" w:rsidRDefault="009B2AF8" w:rsidP="007D0EF5">
      <w:pPr>
        <w:pStyle w:val="ConsPlusNormal"/>
        <w:jc w:val="center"/>
        <w:outlineLvl w:val="1"/>
        <w:rPr>
          <w:sz w:val="28"/>
          <w:szCs w:val="28"/>
        </w:rPr>
      </w:pPr>
      <w:hyperlink r:id="rId25" w:history="1">
        <w:r w:rsidR="007D0EF5" w:rsidRPr="009D4F7A">
          <w:rPr>
            <w:sz w:val="28"/>
            <w:szCs w:val="28"/>
          </w:rPr>
          <w:t>1</w:t>
        </w:r>
        <w:r w:rsidR="004702BA">
          <w:rPr>
            <w:sz w:val="28"/>
            <w:szCs w:val="28"/>
          </w:rPr>
          <w:t>1</w:t>
        </w:r>
      </w:hyperlink>
      <w:r w:rsidR="007D0EF5" w:rsidRPr="009D4F7A">
        <w:rPr>
          <w:sz w:val="28"/>
          <w:szCs w:val="28"/>
        </w:rPr>
        <w:t>. Контроль за сохранностью</w:t>
      </w:r>
    </w:p>
    <w:p w:rsidR="007D0EF5" w:rsidRPr="009D4F7A" w:rsidRDefault="007D0EF5" w:rsidP="007D0EF5">
      <w:pPr>
        <w:pStyle w:val="ConsPlusNormal"/>
        <w:jc w:val="center"/>
        <w:rPr>
          <w:sz w:val="28"/>
          <w:szCs w:val="28"/>
        </w:rPr>
      </w:pPr>
      <w:r w:rsidRPr="009D4F7A">
        <w:rPr>
          <w:sz w:val="28"/>
          <w:szCs w:val="28"/>
        </w:rPr>
        <w:t>и использованием имущества округа</w:t>
      </w:r>
    </w:p>
    <w:p w:rsidR="007D0EF5" w:rsidRPr="009D4F7A" w:rsidRDefault="007D0EF5" w:rsidP="007D0EF5">
      <w:pPr>
        <w:pStyle w:val="ConsPlusNormal"/>
        <w:jc w:val="center"/>
        <w:rPr>
          <w:sz w:val="28"/>
          <w:szCs w:val="28"/>
        </w:rPr>
      </w:pPr>
    </w:p>
    <w:p w:rsidR="007D0EF5" w:rsidRPr="009D4F7A" w:rsidRDefault="009B2AF8" w:rsidP="004702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7D0EF5" w:rsidRPr="009D4F7A">
          <w:rPr>
            <w:sz w:val="28"/>
            <w:szCs w:val="28"/>
          </w:rPr>
          <w:t>1</w:t>
        </w:r>
        <w:r w:rsidR="004702BA">
          <w:rPr>
            <w:sz w:val="28"/>
            <w:szCs w:val="28"/>
          </w:rPr>
          <w:t>1</w:t>
        </w:r>
        <w:r w:rsidR="007D0EF5" w:rsidRPr="009D4F7A">
          <w:rPr>
            <w:sz w:val="28"/>
            <w:szCs w:val="28"/>
          </w:rPr>
          <w:t>.1</w:t>
        </w:r>
      </w:hyperlink>
      <w:r w:rsidR="007D0EF5" w:rsidRPr="009D4F7A">
        <w:rPr>
          <w:sz w:val="28"/>
          <w:szCs w:val="28"/>
        </w:rPr>
        <w:t xml:space="preserve">. Контроль за использованием имущества округа осуществляет администрация </w:t>
      </w:r>
      <w:r w:rsidR="004702BA">
        <w:rPr>
          <w:sz w:val="28"/>
          <w:szCs w:val="28"/>
        </w:rPr>
        <w:t>округа</w:t>
      </w:r>
      <w:r w:rsidR="007D0EF5" w:rsidRPr="009D4F7A">
        <w:rPr>
          <w:sz w:val="28"/>
          <w:szCs w:val="28"/>
        </w:rPr>
        <w:t xml:space="preserve"> путем проведения документарных и выездных проверок в соответствии с порядком, установленным постановлением администрации </w:t>
      </w:r>
      <w:r w:rsidR="004702BA">
        <w:rPr>
          <w:sz w:val="28"/>
          <w:szCs w:val="28"/>
        </w:rPr>
        <w:t>округа.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27" w:history="1">
        <w:r w:rsidR="007D0EF5" w:rsidRPr="009D4F7A">
          <w:rPr>
            <w:sz w:val="28"/>
            <w:szCs w:val="28"/>
          </w:rPr>
          <w:t>1</w:t>
        </w:r>
        <w:r w:rsidR="004702BA">
          <w:rPr>
            <w:sz w:val="28"/>
            <w:szCs w:val="28"/>
          </w:rPr>
          <w:t>1</w:t>
        </w:r>
        <w:r w:rsidR="007D0EF5" w:rsidRPr="009D4F7A">
          <w:rPr>
            <w:sz w:val="28"/>
            <w:szCs w:val="28"/>
          </w:rPr>
          <w:t>.2</w:t>
        </w:r>
      </w:hyperlink>
      <w:r w:rsidR="007D0EF5" w:rsidRPr="009D4F7A">
        <w:rPr>
          <w:sz w:val="28"/>
          <w:szCs w:val="28"/>
        </w:rPr>
        <w:t xml:space="preserve">. Органы местного самоуправления округа и муниципальные </w:t>
      </w:r>
      <w:r w:rsidR="004702BA">
        <w:rPr>
          <w:rFonts w:eastAsiaTheme="minorHAnsi"/>
          <w:sz w:val="28"/>
          <w:szCs w:val="28"/>
          <w:lang w:eastAsia="en-US"/>
        </w:rPr>
        <w:t>организаци</w:t>
      </w:r>
      <w:r w:rsidR="004702BA" w:rsidRPr="006E0965">
        <w:rPr>
          <w:rFonts w:eastAsiaTheme="minorHAnsi"/>
          <w:sz w:val="28"/>
          <w:szCs w:val="28"/>
          <w:lang w:eastAsia="en-US"/>
        </w:rPr>
        <w:t xml:space="preserve">и </w:t>
      </w:r>
      <w:r w:rsidR="004702BA">
        <w:rPr>
          <w:rFonts w:eastAsiaTheme="minorHAnsi"/>
          <w:sz w:val="28"/>
          <w:szCs w:val="28"/>
          <w:lang w:eastAsia="en-US"/>
        </w:rPr>
        <w:t>округа, у которых имущество находится</w:t>
      </w:r>
      <w:r w:rsidR="004702BA" w:rsidRPr="006E0965">
        <w:rPr>
          <w:rFonts w:eastAsiaTheme="minorHAnsi"/>
          <w:sz w:val="28"/>
          <w:szCs w:val="28"/>
          <w:lang w:eastAsia="en-US"/>
        </w:rPr>
        <w:t xml:space="preserve"> на праве хозяйственного ведения или оперативного управления</w:t>
      </w:r>
      <w:r w:rsidR="004702BA">
        <w:rPr>
          <w:rFonts w:eastAsiaTheme="minorHAnsi"/>
          <w:sz w:val="28"/>
          <w:szCs w:val="28"/>
          <w:lang w:eastAsia="en-US"/>
        </w:rPr>
        <w:t>,</w:t>
      </w:r>
      <w:r w:rsidR="007D0EF5" w:rsidRPr="009D4F7A">
        <w:rPr>
          <w:sz w:val="28"/>
          <w:szCs w:val="28"/>
        </w:rPr>
        <w:t xml:space="preserve"> а также юридические </w:t>
      </w:r>
      <w:r w:rsidR="004702BA">
        <w:rPr>
          <w:sz w:val="28"/>
          <w:szCs w:val="28"/>
        </w:rPr>
        <w:t>или</w:t>
      </w:r>
      <w:r w:rsidR="007D0EF5" w:rsidRPr="009D4F7A">
        <w:rPr>
          <w:sz w:val="28"/>
          <w:szCs w:val="28"/>
        </w:rPr>
        <w:t xml:space="preserve"> физические лица, использующие имущество округа на основании договоров, обязаны: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 xml:space="preserve">представлять по запросам администрации округа информацию по вопросам, </w:t>
      </w:r>
      <w:r w:rsidR="004702BA" w:rsidRPr="009D4F7A">
        <w:rPr>
          <w:sz w:val="28"/>
          <w:szCs w:val="28"/>
        </w:rPr>
        <w:t>с</w:t>
      </w:r>
      <w:r w:rsidR="004702BA">
        <w:rPr>
          <w:sz w:val="28"/>
          <w:szCs w:val="28"/>
        </w:rPr>
        <w:t>вязанным с</w:t>
      </w:r>
      <w:r w:rsidR="004702BA" w:rsidRPr="009D4F7A">
        <w:rPr>
          <w:sz w:val="28"/>
          <w:szCs w:val="28"/>
        </w:rPr>
        <w:t xml:space="preserve"> использованием и учетом имущества округа</w:t>
      </w:r>
      <w:r w:rsidRPr="009D4F7A">
        <w:rPr>
          <w:sz w:val="28"/>
          <w:szCs w:val="28"/>
        </w:rPr>
        <w:t>, а при проведении проверок - документы и информацию, связанные с использованием и учетом имущества округа;</w:t>
      </w:r>
    </w:p>
    <w:p w:rsidR="007D0EF5" w:rsidRPr="009D4F7A" w:rsidRDefault="007D0EF5" w:rsidP="007D0EF5">
      <w:pPr>
        <w:pStyle w:val="ConsPlusNormal"/>
        <w:ind w:firstLine="708"/>
        <w:jc w:val="both"/>
        <w:rPr>
          <w:sz w:val="28"/>
          <w:szCs w:val="28"/>
        </w:rPr>
      </w:pPr>
      <w:r w:rsidRPr="009D4F7A">
        <w:rPr>
          <w:sz w:val="28"/>
          <w:szCs w:val="28"/>
        </w:rPr>
        <w:t>обеспечить доступ к соответствующему имуществу округа уполномоченных лиц администрации округа, осуществляющих проверку.</w:t>
      </w:r>
    </w:p>
    <w:p w:rsidR="007D0EF5" w:rsidRPr="009D4F7A" w:rsidRDefault="009B2AF8" w:rsidP="007D0EF5">
      <w:pPr>
        <w:pStyle w:val="ConsPlusNormal"/>
        <w:ind w:firstLine="708"/>
        <w:jc w:val="both"/>
        <w:rPr>
          <w:sz w:val="28"/>
          <w:szCs w:val="28"/>
        </w:rPr>
      </w:pPr>
      <w:hyperlink r:id="rId28" w:history="1">
        <w:r w:rsidR="007D0EF5" w:rsidRPr="009D4F7A">
          <w:rPr>
            <w:sz w:val="28"/>
            <w:szCs w:val="28"/>
          </w:rPr>
          <w:t>1</w:t>
        </w:r>
        <w:r w:rsidR="004702BA">
          <w:rPr>
            <w:sz w:val="28"/>
            <w:szCs w:val="28"/>
          </w:rPr>
          <w:t>1</w:t>
        </w:r>
        <w:r w:rsidR="007D0EF5" w:rsidRPr="009D4F7A">
          <w:rPr>
            <w:sz w:val="28"/>
            <w:szCs w:val="28"/>
          </w:rPr>
          <w:t>.3</w:t>
        </w:r>
      </w:hyperlink>
      <w:r w:rsidR="007D0EF5" w:rsidRPr="009D4F7A">
        <w:rPr>
          <w:sz w:val="28"/>
          <w:szCs w:val="28"/>
        </w:rPr>
        <w:t>. Защиту имущественных прав и интересов Вожегодского муниципального округа в суде, органах государственной власти и местного самоуправления, иных организациях осуществляет администрация округа в порядке и способами, предусмотренными действующим законодательством.</w:t>
      </w:r>
    </w:p>
    <w:p w:rsidR="007D0EF5" w:rsidRPr="009D4F7A" w:rsidRDefault="007D0EF5" w:rsidP="007D0EF5">
      <w:pPr>
        <w:jc w:val="both"/>
        <w:rPr>
          <w:sz w:val="28"/>
          <w:szCs w:val="28"/>
        </w:rPr>
      </w:pPr>
    </w:p>
    <w:sectPr w:rsidR="007D0EF5" w:rsidRPr="009D4F7A" w:rsidSect="009B2AF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F5"/>
    <w:rsid w:val="00013D83"/>
    <w:rsid w:val="0002430D"/>
    <w:rsid w:val="0009159C"/>
    <w:rsid w:val="0012605F"/>
    <w:rsid w:val="00127B58"/>
    <w:rsid w:val="001A651D"/>
    <w:rsid w:val="001E4F3A"/>
    <w:rsid w:val="0021235D"/>
    <w:rsid w:val="00217544"/>
    <w:rsid w:val="00280297"/>
    <w:rsid w:val="00297FCF"/>
    <w:rsid w:val="00453495"/>
    <w:rsid w:val="004702BA"/>
    <w:rsid w:val="004C7CBD"/>
    <w:rsid w:val="0056290F"/>
    <w:rsid w:val="005A364A"/>
    <w:rsid w:val="006404F9"/>
    <w:rsid w:val="00642F04"/>
    <w:rsid w:val="00651721"/>
    <w:rsid w:val="00682BD3"/>
    <w:rsid w:val="006A5CB8"/>
    <w:rsid w:val="006E0965"/>
    <w:rsid w:val="007272D8"/>
    <w:rsid w:val="007417C7"/>
    <w:rsid w:val="007D0EF5"/>
    <w:rsid w:val="00810B46"/>
    <w:rsid w:val="00837FEA"/>
    <w:rsid w:val="00914AF2"/>
    <w:rsid w:val="009B2AF8"/>
    <w:rsid w:val="009B3B1D"/>
    <w:rsid w:val="00A13CF0"/>
    <w:rsid w:val="00A871C9"/>
    <w:rsid w:val="00A975CC"/>
    <w:rsid w:val="00AF32D3"/>
    <w:rsid w:val="00B82285"/>
    <w:rsid w:val="00BB453B"/>
    <w:rsid w:val="00C44A17"/>
    <w:rsid w:val="00C654B1"/>
    <w:rsid w:val="00CB251B"/>
    <w:rsid w:val="00CD24CC"/>
    <w:rsid w:val="00D5127E"/>
    <w:rsid w:val="00D748C7"/>
    <w:rsid w:val="00E97206"/>
    <w:rsid w:val="00FC5473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06B425"/>
  <w15:docId w15:val="{BEA8269C-11E3-4C63-AFB9-E4164AB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EF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D0EF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mrcssattr">
    <w:name w:val="consplusnormal_mr_css_attr"/>
    <w:basedOn w:val="a"/>
    <w:rsid w:val="0021754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 Indent"/>
    <w:basedOn w:val="a"/>
    <w:link w:val="a4"/>
    <w:rsid w:val="00682BD3"/>
    <w:pPr>
      <w:ind w:firstLine="705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82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link w:val="Normal"/>
    <w:rsid w:val="00682B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82B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Знак Знак Знак"/>
    <w:basedOn w:val="a"/>
    <w:rsid w:val="00682BD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B1AA656C831EA517E9C5462245167D94F5077417E0D30B53A45FE019DC4F5651D63A31CBA9DCF2BD29FF7L8C4G" TargetMode="External"/><Relationship Id="rId13" Type="http://schemas.openxmlformats.org/officeDocument/2006/relationships/hyperlink" Target="consultantplus://offline/ref=4E5B1AA656C831EA517E9C5462245167D94F5077417E093BB23745FE019DC4F5651D63A31CBA9DCF2BD196F6L8C3G" TargetMode="External"/><Relationship Id="rId18" Type="http://schemas.openxmlformats.org/officeDocument/2006/relationships/hyperlink" Target="consultantplus://offline/ref=4E5B1AA656C831EA517E9C5462245167D94F5077417E093BB23745FE019DC4F5651D63A31CBA9DCF2BD196F6L8C3G" TargetMode="External"/><Relationship Id="rId26" Type="http://schemas.openxmlformats.org/officeDocument/2006/relationships/hyperlink" Target="consultantplus://offline/ref=4E5B1AA656C831EA517E9C5462245167D94F5077417E093BB23745FE019DC4F5651D63A31CBA9DCF2BD196F6L8C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5B1AA656C831EA517E9C5462245167D94F5077417E093BB23745FE019DC4F5651D63A31CBA9DCF2BD196F6L8C3G" TargetMode="External"/><Relationship Id="rId7" Type="http://schemas.openxmlformats.org/officeDocument/2006/relationships/hyperlink" Target="consultantplus://offline/ref=4E5B1AA656C831EA517E9C5462245167D94F5077417B0939B43645FE019DC4F5651D63A31CBA9DCF2BD196FBL8C2G" TargetMode="External"/><Relationship Id="rId12" Type="http://schemas.openxmlformats.org/officeDocument/2006/relationships/hyperlink" Target="consultantplus://offline/ref=4E5B1AA656C831EA517E9C5462245167D94F5077417E093BB23745FE019DC4F5651D63A31CBA9DCF2BD196F6L8C3G" TargetMode="External"/><Relationship Id="rId17" Type="http://schemas.openxmlformats.org/officeDocument/2006/relationships/hyperlink" Target="consultantplus://offline/ref=4E5B1AA656C831EA517E9C5462245167D94F5077417E093BB23745FE019DC4F5651D63A31CBA9DCF2BD196F6L8C3G" TargetMode="External"/><Relationship Id="rId25" Type="http://schemas.openxmlformats.org/officeDocument/2006/relationships/hyperlink" Target="consultantplus://offline/ref=4E5B1AA656C831EA517E9C5462245167D94F5077417E093BB23745FE019DC4F5651D63A31CBA9DCF2BD196F6L8C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5B1AA656C831EA517E9C5462245167D94F5077417E093BB23745FE019DC4F5651D63A31CBA9DCF2BD196F6L8C3G" TargetMode="External"/><Relationship Id="rId20" Type="http://schemas.openxmlformats.org/officeDocument/2006/relationships/hyperlink" Target="consultantplus://offline/ref=4E5B1AA656C831EA517E9C5462245167D94F5077417E093BB23745FE019DC4F5651D63A31CBA9DCF2BD196F6L8C3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B1AA656C831EA517E9C5462245167D94F5077417E0D30B53A45FE019DC4F5651D63A31CBA9DCF2BD290F6L8C7G" TargetMode="External"/><Relationship Id="rId11" Type="http://schemas.openxmlformats.org/officeDocument/2006/relationships/hyperlink" Target="consultantplus://offline/ref=95C0A726D879AC4BD1DC1C4FB7B95D1FABFE022088FDC659F429C9947B308AF70A0BC580F5AE6F3285BA36D99E0B25BEB5E8B2217B16E15D24B2BB85bCHBI" TargetMode="External"/><Relationship Id="rId24" Type="http://schemas.openxmlformats.org/officeDocument/2006/relationships/hyperlink" Target="consultantplus://offline/ref=4E5B1AA656C831EA517E9C5462245167D94F5077417E093BB23745FE019DC4F5651D63A31CBA9DCF2BD196F6L8C3G" TargetMode="External"/><Relationship Id="rId5" Type="http://schemas.openxmlformats.org/officeDocument/2006/relationships/hyperlink" Target="consultantplus://offline/ref=4E5B1AA656C831EA517E825974480F63DE4C097A407A076EE86A43A95ECDC2A0255D65F65FFE96CDL2CAG" TargetMode="External"/><Relationship Id="rId15" Type="http://schemas.openxmlformats.org/officeDocument/2006/relationships/hyperlink" Target="consultantplus://offline/ref=4E5B1AA656C831EA517E9C5462245167D94F5077417E093BB23745FE019DC4F5651D63A31CBA9DCF2BD196F6L8C3G" TargetMode="External"/><Relationship Id="rId23" Type="http://schemas.openxmlformats.org/officeDocument/2006/relationships/hyperlink" Target="consultantplus://offline/ref=4E5B1AA656C831EA517E9C5462245167D94F5077417E093BB23745FE019DC4F5651D63A31CBA9DCF2BD196F6L8C3G" TargetMode="External"/><Relationship Id="rId28" Type="http://schemas.openxmlformats.org/officeDocument/2006/relationships/hyperlink" Target="consultantplus://offline/ref=4E5B1AA656C831EA517E9C5462245167D94F5077417E093BB23745FE019DC4F5651D63A31CBA9DCF2BD196F6L8C3G" TargetMode="External"/><Relationship Id="rId10" Type="http://schemas.openxmlformats.org/officeDocument/2006/relationships/hyperlink" Target="consultantplus://offline/ref=4E5B1AA656C831EA517E9C5462245167D94F5077417E093BB23745FE019DC4F5651D63A31CBA9DCF2BD196F6L8C3G" TargetMode="External"/><Relationship Id="rId19" Type="http://schemas.openxmlformats.org/officeDocument/2006/relationships/hyperlink" Target="consultantplus://offline/ref=4E5B1AA656C831EA517E9C5462245167D94F5077417E093BB23745FE019DC4F5651D63A31CBA9DCF2BD196F6L8C3G" TargetMode="External"/><Relationship Id="rId4" Type="http://schemas.openxmlformats.org/officeDocument/2006/relationships/hyperlink" Target="consultantplus://offline/ref=4E5B1AA656C831EA517E825974480F63DE4C097A407A076EE86A43A95ECDC2A0255D65F65FFE94CCL2CAG" TargetMode="External"/><Relationship Id="rId9" Type="http://schemas.openxmlformats.org/officeDocument/2006/relationships/hyperlink" Target="consultantplus://offline/ref=4E5B1AA656C831EA517E9C5462245167D94F5077417E0D30B53A45FE019DC4F5651D63A31CBA9DCF2BD29FF7L8C4G" TargetMode="External"/><Relationship Id="rId14" Type="http://schemas.openxmlformats.org/officeDocument/2006/relationships/hyperlink" Target="consultantplus://offline/ref=4E5B1AA656C831EA517E9C5462245167D94F5077417E093BB23745FE019DC4F5651D63A31CBA9DCF2BD196F6L8C3G" TargetMode="External"/><Relationship Id="rId22" Type="http://schemas.openxmlformats.org/officeDocument/2006/relationships/hyperlink" Target="consultantplus://offline/ref=4E5B1AA656C831EA517E9C5462245167D94F5077417E093BB23745FE019DC4F5651D63A31CBA9DCF2BD196F6L8C3G" TargetMode="External"/><Relationship Id="rId27" Type="http://schemas.openxmlformats.org/officeDocument/2006/relationships/hyperlink" Target="consultantplus://offline/ref=4E5B1AA656C831EA517E9C5462245167D94F5077417E093BB23745FE019DC4F5651D63A31CBA9DCF2BD196F6L8C3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13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User1</cp:lastModifiedBy>
  <cp:revision>10</cp:revision>
  <cp:lastPrinted>2023-04-25T12:48:00Z</cp:lastPrinted>
  <dcterms:created xsi:type="dcterms:W3CDTF">2023-03-27T10:56:00Z</dcterms:created>
  <dcterms:modified xsi:type="dcterms:W3CDTF">2023-04-27T11:28:00Z</dcterms:modified>
</cp:coreProperties>
</file>