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A96" w:rsidRPr="00390A96" w:rsidRDefault="00390A96" w:rsidP="00390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A96" w:rsidRPr="00390A96" w:rsidRDefault="00390A96" w:rsidP="00390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ВОЖЕГОДСКОГО МУНИЦИПАЛЬНОГО </w:t>
      </w:r>
      <w:r w:rsidR="0080020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390A96" w:rsidRPr="00390A96" w:rsidRDefault="00390A96" w:rsidP="00390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A96" w:rsidRPr="00390A96" w:rsidRDefault="00390A96" w:rsidP="00390A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390A9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 О С Т А Н О В Л Е Н И Е</w:t>
      </w:r>
    </w:p>
    <w:p w:rsidR="00390A96" w:rsidRPr="00390A96" w:rsidRDefault="00390A96" w:rsidP="00390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90A96" w:rsidRPr="00390A96" w:rsidRDefault="00620144" w:rsidP="0039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7" o:spid="_x0000_s1026" style="position:absolute;left:0;text-align:left;margin-left:144.7pt;margin-top:14.3pt;width:97.7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" o:allowincell="f" filled="f" stroked="f" strokeweight="1pt">
            <v:textbox inset="1pt,1pt,1pt,1pt">
              <w:txbxContent>
                <w:p w:rsidR="00390A96" w:rsidRPr="00390A96" w:rsidRDefault="00620144" w:rsidP="00390A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458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6" o:spid="_x0000_s1027" style="position:absolute;left:0;text-align:left;margin-left:20.7pt;margin-top:14.3pt;width:100.55pt;height:18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" o:allowincell="f" filled="f" stroked="f" strokeweight="1pt">
            <v:textbox inset="1pt,1pt,1pt,1pt">
              <w:txbxContent>
                <w:p w:rsidR="00390A96" w:rsidRPr="00C66789" w:rsidRDefault="00620144" w:rsidP="00C667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02.05.2024</w:t>
                  </w:r>
                </w:p>
              </w:txbxContent>
            </v:textbox>
          </v:rect>
        </w:pict>
      </w:r>
    </w:p>
    <w:p w:rsidR="00390A96" w:rsidRPr="00390A96" w:rsidRDefault="00390A96" w:rsidP="00390A9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0A96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_______________ № ______________</w:t>
      </w:r>
    </w:p>
    <w:p w:rsidR="00390A96" w:rsidRPr="00390A96" w:rsidRDefault="00390A96" w:rsidP="00390A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390A96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390A96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390A96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</w:p>
    <w:p w:rsidR="00390A96" w:rsidRPr="00390A96" w:rsidRDefault="00390A96" w:rsidP="00390A9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390A96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п. Вожега</w:t>
      </w:r>
    </w:p>
    <w:p w:rsidR="00390A96" w:rsidRPr="00390A96" w:rsidRDefault="00390A96" w:rsidP="00390A9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90A96" w:rsidRPr="00390A96" w:rsidTr="00F90581">
        <w:tc>
          <w:tcPr>
            <w:tcW w:w="1276" w:type="dxa"/>
          </w:tcPr>
          <w:p w:rsidR="00390A96" w:rsidRPr="00390A96" w:rsidRDefault="00620144" w:rsidP="00390A9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5" o:spid="_x0000_s1031" style="position:absolute;flip:x;z-index:251664384;visibility:visibl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4" o:spid="_x0000_s1030" style="position:absolute;z-index:251663360;visibility:visibl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3" o:spid="_x0000_s1029" style="position:absolute;z-index:251661312;visibility:visibl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2" o:spid="_x0000_s1028" style="position:absolute;z-index:251662336;visibility:visibl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" o:allowincell="f">
                  <v:stroke startarrowwidth="narrow" startarrowlength="short" endarrowwidth="narrow" endarrowlength="short"/>
                </v:line>
              </w:pict>
            </w:r>
          </w:p>
          <w:p w:rsidR="00390A96" w:rsidRPr="00390A96" w:rsidRDefault="00390A96" w:rsidP="00390A9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:rsidR="00390A96" w:rsidRPr="00390A96" w:rsidRDefault="00390A96" w:rsidP="00390A9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390A96" w:rsidRPr="00390A96" w:rsidRDefault="0036280E" w:rsidP="0080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 </w:t>
            </w:r>
            <w:r w:rsidRPr="00E57E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утверждении П</w:t>
            </w:r>
            <w:r w:rsidR="00390A96" w:rsidRPr="00E57E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орядка согласования распоряжения особо ценного движимого имущества</w:t>
            </w:r>
            <w:r w:rsidR="00E57E16" w:rsidRPr="00E57E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="00E57E16" w:rsidRPr="00E57E16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закрепленным за учреждениями культуры Вожегодского муниципального </w:t>
            </w:r>
            <w:r w:rsidR="0080020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E57E16" w:rsidRPr="00E57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E16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учредителем </w:t>
            </w:r>
            <w:r w:rsidR="00E57E16" w:rsidRPr="00E57E16">
              <w:rPr>
                <w:rFonts w:ascii="Times New Roman" w:hAnsi="Times New Roman" w:cs="Times New Roman"/>
                <w:sz w:val="28"/>
                <w:szCs w:val="28"/>
              </w:rPr>
              <w:t xml:space="preserve">либо приобретенным учреждениями культуры Вожегодского муниципального </w:t>
            </w:r>
            <w:r w:rsidR="0080020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E57E16" w:rsidRPr="00E57E1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средств, выделенных его учредителем на приобретение такого имущества</w:t>
            </w:r>
          </w:p>
        </w:tc>
      </w:tr>
    </w:tbl>
    <w:p w:rsidR="00390A96" w:rsidRPr="00390A96" w:rsidRDefault="00390A96" w:rsidP="0039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0A96" w:rsidRPr="00390A96" w:rsidRDefault="00390A96" w:rsidP="0039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0A96" w:rsidRPr="00390A96" w:rsidRDefault="00390A96" w:rsidP="0064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0A9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В соответствии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</w:t>
      </w:r>
      <w:r w:rsidR="00645C2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 сентября 2021 года № 1610 «Об утверждении Правил заключения без проведения конкурсов или аукционов договоров аренды, договоров безвозмездного пользования в отношении государственного или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культуры, для использования указанного имущества в театрально-зрелищных, культурно-просветительских или зрелищно-развлекательных мероприятиях и переч</w:t>
      </w:r>
      <w:r w:rsidR="0018565A">
        <w:rPr>
          <w:rFonts w:ascii="Times New Roman" w:hAnsi="Times New Roman" w:cs="Times New Roman"/>
          <w:sz w:val="28"/>
          <w:szCs w:val="28"/>
        </w:rPr>
        <w:t>ня видов указанного имущества»,</w:t>
      </w:r>
      <w:r w:rsidR="0080020B" w:rsidRPr="00800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решением Представительного Собрания Вожегодского муниципального округа от 27 апреля 2023 года № 66 «Об утверждении Положения об управлении и распоряжении муниципальным имуществом Вожегодского муниципального округа»</w:t>
      </w:r>
      <w:r w:rsidR="00800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90A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</w:t>
      </w:r>
      <w:r w:rsidR="0080020B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</w:p>
    <w:p w:rsidR="00390A96" w:rsidRPr="00390A96" w:rsidRDefault="00390A96" w:rsidP="00185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A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90A96" w:rsidRPr="00390A96" w:rsidRDefault="00390A96" w:rsidP="00800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E16" w:rsidRDefault="00390A96" w:rsidP="0080020B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90A96">
        <w:rPr>
          <w:sz w:val="28"/>
          <w:szCs w:val="28"/>
        </w:rPr>
        <w:t xml:space="preserve">Утвердить прилагаемый </w:t>
      </w:r>
      <w:hyperlink w:anchor="P34" w:history="1">
        <w:r w:rsidR="00645C20">
          <w:rPr>
            <w:sz w:val="28"/>
            <w:szCs w:val="28"/>
          </w:rPr>
          <w:t>П</w:t>
        </w:r>
        <w:r w:rsidRPr="00390A96">
          <w:rPr>
            <w:sz w:val="28"/>
            <w:szCs w:val="28"/>
          </w:rPr>
          <w:t>орядок</w:t>
        </w:r>
      </w:hyperlink>
      <w:r w:rsidRPr="00390A96">
        <w:rPr>
          <w:sz w:val="28"/>
          <w:szCs w:val="28"/>
        </w:rPr>
        <w:t xml:space="preserve"> согласования распоряжения особо ценным движимым имуществом, закрепленным за </w:t>
      </w:r>
      <w:r>
        <w:rPr>
          <w:sz w:val="28"/>
          <w:szCs w:val="28"/>
        </w:rPr>
        <w:t xml:space="preserve">учреждениями культуры Вожегодского муниципального </w:t>
      </w:r>
      <w:r w:rsidR="0080020B">
        <w:rPr>
          <w:sz w:val="28"/>
          <w:szCs w:val="28"/>
        </w:rPr>
        <w:t>округа</w:t>
      </w:r>
      <w:r w:rsidRPr="00390A96">
        <w:rPr>
          <w:sz w:val="28"/>
          <w:szCs w:val="28"/>
        </w:rPr>
        <w:t xml:space="preserve"> </w:t>
      </w:r>
      <w:r w:rsidR="00E57E16">
        <w:rPr>
          <w:sz w:val="28"/>
          <w:szCs w:val="28"/>
        </w:rPr>
        <w:t xml:space="preserve">учредителем </w:t>
      </w:r>
      <w:r w:rsidRPr="00390A96">
        <w:rPr>
          <w:sz w:val="28"/>
          <w:szCs w:val="28"/>
        </w:rPr>
        <w:t xml:space="preserve">либо приобретенным </w:t>
      </w:r>
      <w:r>
        <w:rPr>
          <w:sz w:val="28"/>
          <w:szCs w:val="28"/>
        </w:rPr>
        <w:t xml:space="preserve">учреждениями культуры Вожегодского муниципального </w:t>
      </w:r>
      <w:r w:rsidR="0080020B">
        <w:rPr>
          <w:sz w:val="28"/>
          <w:szCs w:val="28"/>
        </w:rPr>
        <w:t>округа</w:t>
      </w:r>
      <w:r w:rsidRPr="00390A96">
        <w:rPr>
          <w:sz w:val="28"/>
          <w:szCs w:val="28"/>
        </w:rPr>
        <w:t xml:space="preserve"> за счет средств, выделенных его учредителем на приобретение такого имущества.</w:t>
      </w:r>
    </w:p>
    <w:p w:rsidR="0080020B" w:rsidRDefault="0080020B" w:rsidP="0080020B">
      <w:pPr>
        <w:pStyle w:val="ConsPlusNormal"/>
        <w:ind w:firstLine="709"/>
        <w:jc w:val="both"/>
        <w:rPr>
          <w:sz w:val="28"/>
          <w:szCs w:val="28"/>
        </w:rPr>
      </w:pPr>
      <w:r w:rsidRPr="0080020B">
        <w:rPr>
          <w:sz w:val="28"/>
          <w:szCs w:val="28"/>
        </w:rPr>
        <w:t>2. Признать утратившими силу постановлени</w:t>
      </w:r>
      <w:r>
        <w:rPr>
          <w:sz w:val="28"/>
          <w:szCs w:val="28"/>
        </w:rPr>
        <w:t xml:space="preserve">е </w:t>
      </w:r>
      <w:r w:rsidRPr="0080020B">
        <w:rPr>
          <w:sz w:val="28"/>
          <w:szCs w:val="28"/>
        </w:rPr>
        <w:t>администрации Вож</w:t>
      </w:r>
      <w:r>
        <w:rPr>
          <w:sz w:val="28"/>
          <w:szCs w:val="28"/>
        </w:rPr>
        <w:t xml:space="preserve">егодского муниципального района </w:t>
      </w:r>
      <w:r w:rsidRPr="0080020B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80020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80020B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80020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769</w:t>
      </w:r>
      <w:r w:rsidRPr="0080020B">
        <w:rPr>
          <w:sz w:val="28"/>
          <w:szCs w:val="28"/>
        </w:rPr>
        <w:t xml:space="preserve"> «Об утверждении Порядка согласования распоряжения особо ценного движимого имущества, закрепленным за учреждениями культуры Вожегодского </w:t>
      </w:r>
      <w:r w:rsidRPr="0080020B">
        <w:rPr>
          <w:sz w:val="28"/>
          <w:szCs w:val="28"/>
        </w:rPr>
        <w:lastRenderedPageBreak/>
        <w:t xml:space="preserve">муниципального района </w:t>
      </w:r>
      <w:proofErr w:type="gramStart"/>
      <w:r w:rsidRPr="0080020B">
        <w:rPr>
          <w:sz w:val="28"/>
          <w:szCs w:val="28"/>
        </w:rPr>
        <w:t>учредителем</w:t>
      </w:r>
      <w:proofErr w:type="gramEnd"/>
      <w:r w:rsidRPr="0080020B">
        <w:rPr>
          <w:sz w:val="28"/>
          <w:szCs w:val="28"/>
        </w:rPr>
        <w:t xml:space="preserve"> либо приобретенным учреждениями культуры Вожегодского муниципального района за счет средств, выделенных его учредителем на</w:t>
      </w:r>
      <w:r w:rsidR="0018565A">
        <w:rPr>
          <w:sz w:val="28"/>
          <w:szCs w:val="28"/>
        </w:rPr>
        <w:t xml:space="preserve"> приобретение такого имущества».</w:t>
      </w:r>
    </w:p>
    <w:p w:rsidR="00390A96" w:rsidRPr="00390A96" w:rsidRDefault="0080020B" w:rsidP="0080020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0A96" w:rsidRPr="00390A96">
        <w:rPr>
          <w:sz w:val="28"/>
          <w:szCs w:val="28"/>
        </w:rPr>
        <w:t xml:space="preserve">. Настоящее постановление вступает в силу с </w:t>
      </w:r>
      <w:r w:rsidR="00390A96">
        <w:rPr>
          <w:sz w:val="28"/>
          <w:szCs w:val="28"/>
        </w:rPr>
        <w:t xml:space="preserve">момента </w:t>
      </w:r>
      <w:r w:rsidR="00645C20">
        <w:rPr>
          <w:sz w:val="28"/>
          <w:szCs w:val="28"/>
        </w:rPr>
        <w:t>опубликования в газете «Борьба»</w:t>
      </w:r>
      <w:r w:rsidR="00390A96" w:rsidRPr="00390A96">
        <w:rPr>
          <w:sz w:val="28"/>
          <w:szCs w:val="28"/>
        </w:rPr>
        <w:t xml:space="preserve">. </w:t>
      </w:r>
    </w:p>
    <w:p w:rsidR="00390A96" w:rsidRPr="00390A96" w:rsidRDefault="0080020B" w:rsidP="00390A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7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0A96" w:rsidRPr="0039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первого заместителя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390A96" w:rsidRPr="0039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Вожегодского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Е.В</w:t>
      </w:r>
      <w:r w:rsidR="00390A96" w:rsidRPr="0039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Первова</w:t>
      </w:r>
      <w:r w:rsidR="00390A96" w:rsidRPr="00390A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A96" w:rsidRDefault="00390A96" w:rsidP="00390A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E16" w:rsidRPr="00390A96" w:rsidRDefault="00E57E16" w:rsidP="00390A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A96" w:rsidRPr="00390A96" w:rsidRDefault="0080020B" w:rsidP="00B6122C">
      <w:pPr>
        <w:tabs>
          <w:tab w:val="left" w:pos="5736"/>
          <w:tab w:val="left" w:pos="70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90A96" w:rsidRPr="0039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Вожегодского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90A96" w:rsidRPr="00390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1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С.Н. Семенников</w:t>
      </w:r>
    </w:p>
    <w:p w:rsidR="00390A96" w:rsidRPr="00390A96" w:rsidRDefault="00390A96" w:rsidP="00390A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57E16" w:rsidRDefault="00E57E16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72DCE" w:rsidRDefault="00E72DCE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72DCE" w:rsidRDefault="00645C20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72D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72DCE" w:rsidRDefault="00E72DCE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</w:p>
    <w:p w:rsidR="00E72DCE" w:rsidRDefault="0080020B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E72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DCE" w:rsidRDefault="00E72DCE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20144">
        <w:rPr>
          <w:rFonts w:ascii="Times New Roman" w:hAnsi="Times New Roman" w:cs="Times New Roman"/>
          <w:sz w:val="28"/>
          <w:szCs w:val="28"/>
        </w:rPr>
        <w:t>02.05.2024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0020B">
        <w:rPr>
          <w:rFonts w:ascii="Times New Roman" w:hAnsi="Times New Roman" w:cs="Times New Roman"/>
          <w:sz w:val="28"/>
          <w:szCs w:val="28"/>
        </w:rPr>
        <w:t xml:space="preserve"> </w:t>
      </w:r>
      <w:r w:rsidR="00620144">
        <w:rPr>
          <w:rFonts w:ascii="Times New Roman" w:hAnsi="Times New Roman" w:cs="Times New Roman"/>
          <w:sz w:val="28"/>
          <w:szCs w:val="28"/>
        </w:rPr>
        <w:t>458</w:t>
      </w:r>
      <w:bookmarkStart w:id="0" w:name="_GoBack"/>
      <w:bookmarkEnd w:id="0"/>
    </w:p>
    <w:p w:rsidR="00E72DCE" w:rsidRDefault="00E72DCE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72DCE" w:rsidRDefault="00E72DCE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72DCE" w:rsidRDefault="00E72DCE" w:rsidP="00E72DC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72DCE" w:rsidRPr="00645C20" w:rsidRDefault="00645C20" w:rsidP="00AB688B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645C2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72DCE" w:rsidRDefault="00645C20" w:rsidP="00AB6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20">
        <w:rPr>
          <w:rFonts w:ascii="Times New Roman" w:hAnsi="Times New Roman" w:cs="Times New Roman"/>
          <w:b/>
          <w:sz w:val="28"/>
          <w:szCs w:val="28"/>
        </w:rPr>
        <w:t>с</w:t>
      </w:r>
      <w:r w:rsidR="00E72DCE" w:rsidRPr="00645C20">
        <w:rPr>
          <w:rFonts w:ascii="Times New Roman" w:hAnsi="Times New Roman" w:cs="Times New Roman"/>
          <w:b/>
          <w:sz w:val="28"/>
          <w:szCs w:val="28"/>
        </w:rPr>
        <w:t xml:space="preserve">огласования </w:t>
      </w:r>
      <w:r w:rsidR="004F17FB" w:rsidRPr="00645C20">
        <w:rPr>
          <w:rFonts w:ascii="Times New Roman" w:hAnsi="Times New Roman" w:cs="Times New Roman"/>
          <w:b/>
          <w:sz w:val="28"/>
          <w:szCs w:val="28"/>
        </w:rPr>
        <w:t xml:space="preserve">распоряжения особо ценным движимым имуществом, закрепленным за учреждениями культуры Вожегодского муниципального </w:t>
      </w:r>
      <w:r w:rsidR="0080020B">
        <w:rPr>
          <w:rFonts w:ascii="Times New Roman" w:hAnsi="Times New Roman" w:cs="Times New Roman"/>
          <w:b/>
          <w:sz w:val="28"/>
          <w:szCs w:val="28"/>
        </w:rPr>
        <w:t>округа</w:t>
      </w:r>
      <w:r w:rsidR="004F17FB" w:rsidRPr="00645C20">
        <w:rPr>
          <w:rFonts w:ascii="Times New Roman" w:hAnsi="Times New Roman" w:cs="Times New Roman"/>
          <w:b/>
          <w:sz w:val="28"/>
          <w:szCs w:val="28"/>
        </w:rPr>
        <w:t xml:space="preserve"> учредителем либо приобретенным учреждением за счет средств, выделенных его учредителем на приобретение такого имущества</w:t>
      </w:r>
    </w:p>
    <w:p w:rsidR="00645C20" w:rsidRPr="00645C20" w:rsidRDefault="00645C20" w:rsidP="00AB6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C20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4F17FB" w:rsidRPr="00645C20" w:rsidRDefault="004F17FB" w:rsidP="00AB6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7FB" w:rsidRPr="00645C20" w:rsidRDefault="004F17FB" w:rsidP="00645C20">
      <w:pPr>
        <w:pStyle w:val="ConsPlusNormal"/>
        <w:numPr>
          <w:ilvl w:val="0"/>
          <w:numId w:val="1"/>
        </w:numPr>
        <w:jc w:val="center"/>
        <w:outlineLvl w:val="1"/>
        <w:rPr>
          <w:sz w:val="28"/>
          <w:szCs w:val="28"/>
        </w:rPr>
      </w:pPr>
      <w:r w:rsidRPr="00645C20">
        <w:rPr>
          <w:sz w:val="28"/>
          <w:szCs w:val="28"/>
        </w:rPr>
        <w:t>Общие положения</w:t>
      </w:r>
    </w:p>
    <w:p w:rsidR="00645C20" w:rsidRPr="00645C20" w:rsidRDefault="00645C20" w:rsidP="00645C20">
      <w:pPr>
        <w:pStyle w:val="ConsPlusNormal"/>
        <w:ind w:left="720"/>
        <w:outlineLvl w:val="1"/>
        <w:rPr>
          <w:sz w:val="28"/>
          <w:szCs w:val="28"/>
        </w:rPr>
      </w:pPr>
    </w:p>
    <w:p w:rsidR="00AB688B" w:rsidRDefault="00077667" w:rsidP="00AB68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устанавливает </w:t>
      </w:r>
      <w:r w:rsidR="00E5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процедуру </w:t>
      </w:r>
      <w:r w:rsidRPr="0064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согласования администрацией Вожегодского муниципального </w:t>
      </w:r>
      <w:r w:rsidR="00800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4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645C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C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5C2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64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4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распоряжения особо ценным движимым имуществом, закрепленным за учреждениями культуры Вожегодского муниципального </w:t>
      </w:r>
      <w:r w:rsidR="0080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645C2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Учреждение)</w:t>
      </w:r>
      <w:r w:rsidR="00E5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6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округа</w:t>
      </w:r>
      <w:r w:rsidRPr="0064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приобретенным Учреждениями за счет средств, выделенных </w:t>
      </w:r>
      <w:r w:rsidR="00645C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5C2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64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4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такого имущества.</w:t>
      </w:r>
    </w:p>
    <w:p w:rsidR="00AB688B" w:rsidRPr="00AB688B" w:rsidRDefault="00AB688B" w:rsidP="00AB68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077667" w:rsidRPr="0064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особо ценным движимым имуществом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ОЦДИ) </w:t>
      </w:r>
      <w:r w:rsidR="00077667" w:rsidRPr="0064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понимается </w:t>
      </w:r>
      <w:r>
        <w:rPr>
          <w:rFonts w:ascii="Times New Roman" w:hAnsi="Times New Roman" w:cs="Times New Roman"/>
          <w:sz w:val="28"/>
          <w:szCs w:val="28"/>
        </w:rPr>
        <w:t xml:space="preserve">движимое имущество, без которого осуществление учреждением своей уставной деятельности будет существенно затруднено. </w:t>
      </w:r>
    </w:p>
    <w:p w:rsidR="00077667" w:rsidRPr="00645C20" w:rsidRDefault="00077667" w:rsidP="000776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AB688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ОЦДИ</w:t>
      </w:r>
      <w:r w:rsidRPr="0064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утверждается </w:t>
      </w:r>
      <w:r w:rsidR="00AB68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5C2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AB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45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667" w:rsidRPr="00AB688B" w:rsidRDefault="00077667" w:rsidP="000776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C2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Учреждени</w:t>
      </w:r>
      <w:r w:rsidR="00AB68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согласия </w:t>
      </w:r>
      <w:r w:rsidR="00AB68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00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B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вправе распоряжаться </w:t>
      </w:r>
      <w:r w:rsidR="00AB688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ОЦДИ</w:t>
      </w:r>
      <w:r w:rsidRPr="0064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закрепленным за ним </w:t>
      </w:r>
      <w:r w:rsidR="001856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округа</w:t>
      </w:r>
      <w:r w:rsidRPr="0064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приобретенным Учреждением за счет средств, выделенных ему </w:t>
      </w:r>
      <w:r w:rsidR="0018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18565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45C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Pr="0064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такого имущества.</w:t>
      </w:r>
    </w:p>
    <w:p w:rsidR="00AB688B" w:rsidRPr="00AB688B" w:rsidRDefault="00AB688B" w:rsidP="00AB6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AB688B">
        <w:rPr>
          <w:rFonts w:ascii="Times New Roman" w:hAnsi="Times New Roman" w:cs="Times New Roman"/>
          <w:sz w:val="28"/>
          <w:szCs w:val="28"/>
        </w:rPr>
        <w:t xml:space="preserve">Распоряжение ОЦДИ может осуществляться Учреждением следующими способами, подлежащими обязательному согласованию с администрацией </w:t>
      </w:r>
      <w:r w:rsidR="0080020B">
        <w:rPr>
          <w:rFonts w:ascii="Times New Roman" w:hAnsi="Times New Roman" w:cs="Times New Roman"/>
          <w:sz w:val="28"/>
          <w:szCs w:val="28"/>
        </w:rPr>
        <w:t>округ</w:t>
      </w:r>
      <w:r w:rsidRPr="00AB688B">
        <w:rPr>
          <w:rFonts w:ascii="Times New Roman" w:hAnsi="Times New Roman" w:cs="Times New Roman"/>
          <w:sz w:val="28"/>
          <w:szCs w:val="28"/>
        </w:rPr>
        <w:t>а:</w:t>
      </w:r>
    </w:p>
    <w:p w:rsidR="00AB688B" w:rsidRPr="00AB688B" w:rsidRDefault="00AB688B" w:rsidP="00AB6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88B">
        <w:rPr>
          <w:rFonts w:ascii="Times New Roman" w:hAnsi="Times New Roman" w:cs="Times New Roman"/>
          <w:sz w:val="28"/>
          <w:szCs w:val="28"/>
        </w:rPr>
        <w:t>а) списание ОЦДИ, непригодного для дальнейшего использования по целевому назначению и (или) распоряжения вследствие полной или частичной утраты потребительских свойств, в том числе физического или морального износа, либо выбывшего из владения вследствие гибели или уничтожения, а также невозможности установления его местонахождения (далее - списание);</w:t>
      </w:r>
    </w:p>
    <w:p w:rsidR="00AB688B" w:rsidRPr="00AB688B" w:rsidRDefault="00AB688B" w:rsidP="00AB6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88B">
        <w:rPr>
          <w:rFonts w:ascii="Times New Roman" w:hAnsi="Times New Roman" w:cs="Times New Roman"/>
          <w:sz w:val="28"/>
          <w:szCs w:val="28"/>
        </w:rPr>
        <w:t xml:space="preserve">б) путем заключения Учреждением договора (далее - договор), предусматривающего переход прав владения и (или) пользования в отношении ОЦДИ в соответствии с Гражданским </w:t>
      </w:r>
      <w:hyperlink r:id="rId5" w:history="1">
        <w:r w:rsidRPr="00AB688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B688B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AB688B">
        <w:rPr>
          <w:rFonts w:ascii="Times New Roman" w:hAnsi="Times New Roman" w:cs="Times New Roman"/>
          <w:sz w:val="28"/>
          <w:szCs w:val="28"/>
        </w:rPr>
        <w:lastRenderedPageBreak/>
        <w:t>Федерации (отчуждение, предоставление в аренду, передача прав пользования на безвозмездной основе и другие);</w:t>
      </w:r>
    </w:p>
    <w:p w:rsidR="00AB688B" w:rsidRPr="00AB688B" w:rsidRDefault="00620144" w:rsidP="00AB6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B688B" w:rsidRPr="00AB688B">
          <w:rPr>
            <w:rFonts w:ascii="Times New Roman" w:hAnsi="Times New Roman" w:cs="Times New Roman"/>
            <w:sz w:val="28"/>
            <w:szCs w:val="28"/>
          </w:rPr>
          <w:t>в</w:t>
        </w:r>
      </w:hyperlink>
      <w:r w:rsidR="00AB688B" w:rsidRPr="00AB688B">
        <w:rPr>
          <w:rFonts w:ascii="Times New Roman" w:hAnsi="Times New Roman" w:cs="Times New Roman"/>
          <w:sz w:val="28"/>
          <w:szCs w:val="28"/>
        </w:rPr>
        <w:t xml:space="preserve">) изъятие ОЦДИ из оперативного управления Учреждения в связи с его передачей в оперативное управление другому юридическому лицу или в казну </w:t>
      </w:r>
      <w:r w:rsidR="0018565A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="00AB688B" w:rsidRPr="00AB688B">
        <w:rPr>
          <w:rFonts w:ascii="Times New Roman" w:hAnsi="Times New Roman" w:cs="Times New Roman"/>
          <w:sz w:val="28"/>
          <w:szCs w:val="28"/>
        </w:rPr>
        <w:t xml:space="preserve"> (далее - передача с баланса на баланс).</w:t>
      </w:r>
    </w:p>
    <w:p w:rsidR="00077667" w:rsidRPr="00645C20" w:rsidRDefault="00077667" w:rsidP="000776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667" w:rsidRPr="00645C20" w:rsidRDefault="00077667" w:rsidP="00077667">
      <w:pPr>
        <w:pStyle w:val="ConsPlusNormal"/>
        <w:jc w:val="center"/>
        <w:outlineLvl w:val="1"/>
        <w:rPr>
          <w:sz w:val="28"/>
          <w:szCs w:val="28"/>
        </w:rPr>
      </w:pPr>
      <w:r w:rsidRPr="00645C20">
        <w:rPr>
          <w:sz w:val="28"/>
          <w:szCs w:val="28"/>
        </w:rPr>
        <w:t>2. Требования к документам, представляемым</w:t>
      </w:r>
    </w:p>
    <w:p w:rsidR="00077667" w:rsidRPr="00645C20" w:rsidRDefault="00077667" w:rsidP="00AB688B">
      <w:pPr>
        <w:pStyle w:val="ConsPlusNormal"/>
        <w:jc w:val="center"/>
        <w:rPr>
          <w:sz w:val="28"/>
          <w:szCs w:val="28"/>
        </w:rPr>
      </w:pPr>
      <w:r w:rsidRPr="00645C20">
        <w:rPr>
          <w:sz w:val="28"/>
          <w:szCs w:val="28"/>
        </w:rPr>
        <w:t xml:space="preserve">Учреждением для согласования распоряжения </w:t>
      </w:r>
      <w:r w:rsidR="00AB688B">
        <w:rPr>
          <w:sz w:val="28"/>
          <w:szCs w:val="28"/>
        </w:rPr>
        <w:t>ОЦДИ</w:t>
      </w:r>
    </w:p>
    <w:p w:rsidR="00077667" w:rsidRPr="00645C20" w:rsidRDefault="00077667" w:rsidP="00077667">
      <w:pPr>
        <w:pStyle w:val="ConsPlusNormal"/>
        <w:jc w:val="center"/>
        <w:rPr>
          <w:sz w:val="28"/>
          <w:szCs w:val="28"/>
        </w:rPr>
      </w:pPr>
    </w:p>
    <w:p w:rsidR="00077667" w:rsidRPr="00645C20" w:rsidRDefault="00077667" w:rsidP="00077667">
      <w:pPr>
        <w:pStyle w:val="ConsPlusNormal"/>
        <w:ind w:firstLine="540"/>
        <w:jc w:val="both"/>
        <w:rPr>
          <w:sz w:val="28"/>
          <w:szCs w:val="28"/>
        </w:rPr>
      </w:pPr>
      <w:r w:rsidRPr="00645C20">
        <w:rPr>
          <w:sz w:val="28"/>
          <w:szCs w:val="28"/>
        </w:rPr>
        <w:t xml:space="preserve">2.1. Для получения согласования на распоряжение </w:t>
      </w:r>
      <w:r w:rsidR="00AB688B">
        <w:rPr>
          <w:sz w:val="28"/>
          <w:szCs w:val="28"/>
        </w:rPr>
        <w:t>ОЦДИ</w:t>
      </w:r>
      <w:r w:rsidRPr="00645C20">
        <w:rPr>
          <w:sz w:val="28"/>
          <w:szCs w:val="28"/>
        </w:rPr>
        <w:t xml:space="preserve"> Учреждение направляет в адрес </w:t>
      </w:r>
      <w:r w:rsidR="00AB688B">
        <w:rPr>
          <w:sz w:val="28"/>
          <w:szCs w:val="28"/>
        </w:rPr>
        <w:t>а</w:t>
      </w:r>
      <w:r w:rsidRPr="00645C20">
        <w:rPr>
          <w:sz w:val="28"/>
          <w:szCs w:val="28"/>
        </w:rPr>
        <w:t xml:space="preserve">дминистрации </w:t>
      </w:r>
      <w:r w:rsidR="0080020B">
        <w:rPr>
          <w:sz w:val="28"/>
          <w:szCs w:val="28"/>
        </w:rPr>
        <w:t>округа</w:t>
      </w:r>
      <w:r w:rsidR="00AB688B">
        <w:rPr>
          <w:sz w:val="28"/>
          <w:szCs w:val="28"/>
        </w:rPr>
        <w:t xml:space="preserve"> </w:t>
      </w:r>
      <w:r w:rsidRPr="00645C20">
        <w:rPr>
          <w:sz w:val="28"/>
          <w:szCs w:val="28"/>
        </w:rPr>
        <w:t xml:space="preserve">заявление, составленное в произвольной форме и подписанное руководителем Учреждения. В заявлении указываются предложения по распоряжению </w:t>
      </w:r>
      <w:r w:rsidR="00B84662">
        <w:rPr>
          <w:sz w:val="28"/>
          <w:szCs w:val="28"/>
        </w:rPr>
        <w:t>ОЦДИ</w:t>
      </w:r>
      <w:r w:rsidRPr="00645C20">
        <w:rPr>
          <w:sz w:val="28"/>
          <w:szCs w:val="28"/>
        </w:rPr>
        <w:t xml:space="preserve"> Учреждения с соответствующим юридическим и фактическим обоснованием.</w:t>
      </w:r>
    </w:p>
    <w:p w:rsidR="00077667" w:rsidRPr="00645C20" w:rsidRDefault="00077667" w:rsidP="00077667">
      <w:pPr>
        <w:pStyle w:val="ConsPlusNormal"/>
        <w:ind w:firstLine="540"/>
        <w:jc w:val="both"/>
        <w:rPr>
          <w:sz w:val="28"/>
          <w:szCs w:val="28"/>
        </w:rPr>
      </w:pPr>
      <w:r w:rsidRPr="00645C20">
        <w:rPr>
          <w:sz w:val="28"/>
          <w:szCs w:val="28"/>
        </w:rPr>
        <w:t>2.2. К заявлению должны быть приложены следующие документы:</w:t>
      </w:r>
    </w:p>
    <w:p w:rsidR="00077667" w:rsidRPr="00645C20" w:rsidRDefault="00077667" w:rsidP="00077667">
      <w:pPr>
        <w:pStyle w:val="ConsPlusNormal"/>
        <w:ind w:firstLine="540"/>
        <w:jc w:val="both"/>
        <w:rPr>
          <w:sz w:val="28"/>
          <w:szCs w:val="28"/>
        </w:rPr>
      </w:pPr>
      <w:r w:rsidRPr="00645C20">
        <w:rPr>
          <w:sz w:val="28"/>
          <w:szCs w:val="28"/>
        </w:rPr>
        <w:t xml:space="preserve">а) перечень </w:t>
      </w:r>
      <w:r w:rsidR="00B84662">
        <w:rPr>
          <w:sz w:val="28"/>
          <w:szCs w:val="28"/>
        </w:rPr>
        <w:t>ОЦДИ</w:t>
      </w:r>
      <w:r w:rsidRPr="00645C20">
        <w:rPr>
          <w:sz w:val="28"/>
          <w:szCs w:val="28"/>
        </w:rPr>
        <w:t xml:space="preserve"> Учреждения, являющегося предметом распоряжения, с указанием его балансовой стоимости на последнюю отчетную дату, даты ввода в эксплуатацию, а также иные документы в соответствии с действующим законодательством Российской Федерации;</w:t>
      </w:r>
    </w:p>
    <w:p w:rsidR="00077667" w:rsidRPr="00645C20" w:rsidRDefault="00077667" w:rsidP="00077667">
      <w:pPr>
        <w:pStyle w:val="ConsPlusNormal"/>
        <w:ind w:firstLine="540"/>
        <w:jc w:val="both"/>
        <w:rPr>
          <w:sz w:val="28"/>
          <w:szCs w:val="28"/>
        </w:rPr>
      </w:pPr>
      <w:r w:rsidRPr="00645C20">
        <w:rPr>
          <w:sz w:val="28"/>
          <w:szCs w:val="28"/>
        </w:rPr>
        <w:t xml:space="preserve">б) проект договора (контракта, соглашения), предметом которого являются действия, направленные на распоряжение </w:t>
      </w:r>
      <w:r w:rsidR="00B84662">
        <w:rPr>
          <w:sz w:val="28"/>
          <w:szCs w:val="28"/>
        </w:rPr>
        <w:t>ОЦДИ</w:t>
      </w:r>
      <w:r w:rsidRPr="00645C20">
        <w:rPr>
          <w:sz w:val="28"/>
          <w:szCs w:val="28"/>
        </w:rPr>
        <w:t>;</w:t>
      </w:r>
    </w:p>
    <w:p w:rsidR="00B84662" w:rsidRDefault="00077667" w:rsidP="00077667">
      <w:pPr>
        <w:pStyle w:val="ConsPlusNormal"/>
        <w:ind w:firstLine="540"/>
        <w:jc w:val="both"/>
        <w:rPr>
          <w:sz w:val="28"/>
          <w:szCs w:val="28"/>
        </w:rPr>
      </w:pPr>
      <w:r w:rsidRPr="00645C20">
        <w:rPr>
          <w:sz w:val="28"/>
          <w:szCs w:val="28"/>
        </w:rPr>
        <w:t xml:space="preserve">в) отчет об оценке рыночной </w:t>
      </w:r>
      <w:r w:rsidRPr="0036280E">
        <w:rPr>
          <w:sz w:val="28"/>
          <w:szCs w:val="28"/>
        </w:rPr>
        <w:t xml:space="preserve">стоимости </w:t>
      </w:r>
      <w:r w:rsidR="00B84662" w:rsidRPr="0036280E">
        <w:rPr>
          <w:sz w:val="28"/>
          <w:szCs w:val="28"/>
        </w:rPr>
        <w:t>ОЦДИ</w:t>
      </w:r>
      <w:r w:rsidRPr="0036280E">
        <w:rPr>
          <w:sz w:val="28"/>
          <w:szCs w:val="28"/>
        </w:rPr>
        <w:t xml:space="preserve">, являющегося предметом распоряжения, подготовленный в соответствии со </w:t>
      </w:r>
      <w:hyperlink r:id="rId7" w:history="1">
        <w:r w:rsidRPr="0036280E">
          <w:rPr>
            <w:sz w:val="28"/>
            <w:szCs w:val="28"/>
          </w:rPr>
          <w:t>ст</w:t>
        </w:r>
        <w:r w:rsidR="00B84662" w:rsidRPr="0036280E">
          <w:rPr>
            <w:sz w:val="28"/>
            <w:szCs w:val="28"/>
          </w:rPr>
          <w:t>атьей</w:t>
        </w:r>
        <w:r w:rsidRPr="0036280E">
          <w:rPr>
            <w:sz w:val="28"/>
            <w:szCs w:val="28"/>
          </w:rPr>
          <w:t xml:space="preserve"> 8</w:t>
        </w:r>
      </w:hyperlink>
      <w:r w:rsidRPr="0036280E">
        <w:rPr>
          <w:sz w:val="28"/>
          <w:szCs w:val="28"/>
        </w:rPr>
        <w:t xml:space="preserve"> Федерального закона от 29 июля 1998 года № 135-ФЗ «Об оценочной деятельности в Российской Федерации», представляется в </w:t>
      </w:r>
      <w:r w:rsidR="00B84662" w:rsidRPr="0036280E">
        <w:rPr>
          <w:sz w:val="28"/>
          <w:szCs w:val="28"/>
        </w:rPr>
        <w:t>а</w:t>
      </w:r>
      <w:r w:rsidRPr="0036280E">
        <w:rPr>
          <w:sz w:val="28"/>
          <w:szCs w:val="28"/>
        </w:rPr>
        <w:t xml:space="preserve">дминистрацию </w:t>
      </w:r>
      <w:r w:rsidR="0080020B">
        <w:rPr>
          <w:sz w:val="28"/>
          <w:szCs w:val="28"/>
        </w:rPr>
        <w:t>округа</w:t>
      </w:r>
      <w:r w:rsidR="00B84662">
        <w:rPr>
          <w:sz w:val="28"/>
          <w:szCs w:val="28"/>
        </w:rPr>
        <w:t xml:space="preserve"> </w:t>
      </w:r>
      <w:r w:rsidRPr="00645C20">
        <w:rPr>
          <w:sz w:val="28"/>
          <w:szCs w:val="28"/>
        </w:rPr>
        <w:t xml:space="preserve">не позднее, чем за три месяца с момента его подготовки. </w:t>
      </w:r>
    </w:p>
    <w:p w:rsidR="00077667" w:rsidRPr="00645C20" w:rsidRDefault="00077667" w:rsidP="00077667">
      <w:pPr>
        <w:pStyle w:val="ConsPlusNormal"/>
        <w:ind w:firstLine="540"/>
        <w:jc w:val="both"/>
        <w:rPr>
          <w:sz w:val="28"/>
          <w:szCs w:val="28"/>
        </w:rPr>
      </w:pPr>
      <w:r w:rsidRPr="00645C20">
        <w:rPr>
          <w:sz w:val="28"/>
          <w:szCs w:val="28"/>
        </w:rPr>
        <w:t xml:space="preserve">Направляемые в </w:t>
      </w:r>
      <w:r w:rsidR="00B84662">
        <w:rPr>
          <w:sz w:val="28"/>
          <w:szCs w:val="28"/>
        </w:rPr>
        <w:t>а</w:t>
      </w:r>
      <w:r w:rsidRPr="00645C20">
        <w:rPr>
          <w:sz w:val="28"/>
          <w:szCs w:val="28"/>
        </w:rPr>
        <w:t>дминистрацию</w:t>
      </w:r>
      <w:r w:rsidR="00B84662">
        <w:rPr>
          <w:sz w:val="28"/>
          <w:szCs w:val="28"/>
        </w:rPr>
        <w:t xml:space="preserve"> </w:t>
      </w:r>
      <w:r w:rsidR="0080020B">
        <w:rPr>
          <w:sz w:val="28"/>
          <w:szCs w:val="28"/>
        </w:rPr>
        <w:t>округа</w:t>
      </w:r>
      <w:r w:rsidRPr="00645C20">
        <w:rPr>
          <w:sz w:val="28"/>
          <w:szCs w:val="28"/>
        </w:rPr>
        <w:t xml:space="preserve"> документы должны быть надлежащим образом заверены подписями руководителя, главного бухгалтера и печатью Учреждения</w:t>
      </w:r>
      <w:r w:rsidR="00B84662">
        <w:rPr>
          <w:sz w:val="28"/>
          <w:szCs w:val="28"/>
        </w:rPr>
        <w:t xml:space="preserve"> (при наличии)</w:t>
      </w:r>
      <w:r w:rsidRPr="00645C20">
        <w:rPr>
          <w:sz w:val="28"/>
          <w:szCs w:val="28"/>
        </w:rPr>
        <w:t>.</w:t>
      </w:r>
    </w:p>
    <w:p w:rsidR="00077667" w:rsidRPr="00645C20" w:rsidRDefault="00B84662" w:rsidP="0007766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077667" w:rsidRPr="00645C20">
        <w:rPr>
          <w:sz w:val="28"/>
          <w:szCs w:val="28"/>
        </w:rPr>
        <w:t xml:space="preserve">Решение о согласовании действий по распоряжению Учреждением </w:t>
      </w:r>
      <w:r>
        <w:rPr>
          <w:sz w:val="28"/>
          <w:szCs w:val="28"/>
        </w:rPr>
        <w:t>ОЦДИ</w:t>
      </w:r>
      <w:r w:rsidR="00077667" w:rsidRPr="00645C20">
        <w:rPr>
          <w:sz w:val="28"/>
          <w:szCs w:val="28"/>
        </w:rPr>
        <w:t xml:space="preserve"> принимается на основе следующих критериев:</w:t>
      </w:r>
    </w:p>
    <w:p w:rsidR="00077667" w:rsidRPr="00645C20" w:rsidRDefault="00077667" w:rsidP="00077667">
      <w:pPr>
        <w:pStyle w:val="ConsPlusNormal"/>
        <w:ind w:firstLine="540"/>
        <w:jc w:val="both"/>
        <w:rPr>
          <w:sz w:val="28"/>
          <w:szCs w:val="28"/>
        </w:rPr>
      </w:pPr>
      <w:r w:rsidRPr="00645C20">
        <w:rPr>
          <w:sz w:val="28"/>
          <w:szCs w:val="28"/>
        </w:rPr>
        <w:t xml:space="preserve">- соответствие распоряжения </w:t>
      </w:r>
      <w:r w:rsidR="00B84662">
        <w:rPr>
          <w:sz w:val="28"/>
          <w:szCs w:val="28"/>
        </w:rPr>
        <w:t>ОЦДИ</w:t>
      </w:r>
      <w:r w:rsidRPr="00645C20">
        <w:rPr>
          <w:sz w:val="28"/>
          <w:szCs w:val="28"/>
        </w:rPr>
        <w:t xml:space="preserve"> законодательству Российской Федерации;</w:t>
      </w:r>
    </w:p>
    <w:p w:rsidR="00077667" w:rsidRPr="00645C20" w:rsidRDefault="00077667" w:rsidP="00077667">
      <w:pPr>
        <w:pStyle w:val="ConsPlusNormal"/>
        <w:ind w:firstLine="540"/>
        <w:jc w:val="both"/>
        <w:rPr>
          <w:sz w:val="28"/>
          <w:szCs w:val="28"/>
        </w:rPr>
      </w:pPr>
      <w:r w:rsidRPr="00645C20">
        <w:rPr>
          <w:sz w:val="28"/>
          <w:szCs w:val="28"/>
        </w:rPr>
        <w:t xml:space="preserve">- обоснованная юридически и фактически необходимость и условия распоряжения </w:t>
      </w:r>
      <w:r w:rsidR="00B84662">
        <w:rPr>
          <w:sz w:val="28"/>
          <w:szCs w:val="28"/>
        </w:rPr>
        <w:t>ОЦДИ</w:t>
      </w:r>
      <w:r w:rsidRPr="00645C20">
        <w:rPr>
          <w:sz w:val="28"/>
          <w:szCs w:val="28"/>
        </w:rPr>
        <w:t xml:space="preserve"> </w:t>
      </w:r>
      <w:r w:rsidR="00B84662">
        <w:rPr>
          <w:sz w:val="28"/>
          <w:szCs w:val="28"/>
        </w:rPr>
        <w:t>У</w:t>
      </w:r>
      <w:r w:rsidRPr="00645C20">
        <w:rPr>
          <w:sz w:val="28"/>
          <w:szCs w:val="28"/>
        </w:rPr>
        <w:t>чреждения;</w:t>
      </w:r>
    </w:p>
    <w:p w:rsidR="00077667" w:rsidRPr="00645C20" w:rsidRDefault="00B84662" w:rsidP="0007766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7667" w:rsidRPr="00645C20">
        <w:rPr>
          <w:sz w:val="28"/>
          <w:szCs w:val="28"/>
        </w:rPr>
        <w:t>полнота и точность информации, содержащейся в представленных документах.</w:t>
      </w:r>
    </w:p>
    <w:p w:rsidR="00077667" w:rsidRPr="00645C20" w:rsidRDefault="00077667" w:rsidP="00077667">
      <w:pPr>
        <w:pStyle w:val="ConsPlusNormal"/>
        <w:ind w:firstLine="540"/>
        <w:jc w:val="both"/>
        <w:rPr>
          <w:sz w:val="28"/>
          <w:szCs w:val="28"/>
        </w:rPr>
      </w:pPr>
    </w:p>
    <w:p w:rsidR="00B84662" w:rsidRDefault="00B84662" w:rsidP="00B84662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077667" w:rsidRPr="00B84662">
        <w:rPr>
          <w:sz w:val="28"/>
          <w:szCs w:val="28"/>
        </w:rPr>
        <w:t xml:space="preserve">. </w:t>
      </w:r>
      <w:r w:rsidRPr="00B84662">
        <w:rPr>
          <w:sz w:val="28"/>
          <w:szCs w:val="28"/>
        </w:rPr>
        <w:t xml:space="preserve">Процедура рассмотрения документов, </w:t>
      </w:r>
    </w:p>
    <w:p w:rsidR="00077667" w:rsidRPr="00B84662" w:rsidRDefault="00B84662" w:rsidP="00B84662">
      <w:pPr>
        <w:pStyle w:val="ConsPlusNormal"/>
        <w:jc w:val="center"/>
        <w:outlineLvl w:val="1"/>
        <w:rPr>
          <w:sz w:val="28"/>
          <w:szCs w:val="28"/>
        </w:rPr>
      </w:pPr>
      <w:r w:rsidRPr="00B84662">
        <w:rPr>
          <w:sz w:val="28"/>
          <w:szCs w:val="28"/>
        </w:rPr>
        <w:t xml:space="preserve">необходимых для распоряжения </w:t>
      </w:r>
      <w:r>
        <w:rPr>
          <w:sz w:val="28"/>
          <w:szCs w:val="28"/>
        </w:rPr>
        <w:t>ОЦДИ</w:t>
      </w:r>
    </w:p>
    <w:p w:rsidR="00077667" w:rsidRPr="00645C20" w:rsidRDefault="00077667" w:rsidP="00077667">
      <w:pPr>
        <w:pStyle w:val="ConsPlusNormal"/>
        <w:ind w:firstLine="540"/>
        <w:jc w:val="both"/>
        <w:rPr>
          <w:sz w:val="28"/>
          <w:szCs w:val="28"/>
        </w:rPr>
      </w:pPr>
    </w:p>
    <w:p w:rsidR="00B84662" w:rsidRPr="000A2D6F" w:rsidRDefault="00B84662" w:rsidP="000A2D6F">
      <w:pPr>
        <w:pStyle w:val="ConsPlusNormal"/>
        <w:ind w:firstLine="540"/>
        <w:jc w:val="both"/>
        <w:rPr>
          <w:sz w:val="28"/>
          <w:szCs w:val="28"/>
        </w:rPr>
      </w:pPr>
      <w:r w:rsidRPr="000A2D6F">
        <w:rPr>
          <w:sz w:val="28"/>
          <w:szCs w:val="28"/>
        </w:rPr>
        <w:t>3</w:t>
      </w:r>
      <w:r w:rsidR="00077667" w:rsidRPr="000A2D6F">
        <w:rPr>
          <w:sz w:val="28"/>
          <w:szCs w:val="28"/>
        </w:rPr>
        <w:t xml:space="preserve">.1. </w:t>
      </w:r>
      <w:r w:rsidRPr="000A2D6F">
        <w:rPr>
          <w:sz w:val="28"/>
          <w:szCs w:val="28"/>
        </w:rPr>
        <w:t xml:space="preserve">Специалист администрации </w:t>
      </w:r>
      <w:r w:rsidR="0080020B">
        <w:rPr>
          <w:sz w:val="28"/>
          <w:szCs w:val="28"/>
        </w:rPr>
        <w:t>округа</w:t>
      </w:r>
      <w:r w:rsidRPr="000A2D6F">
        <w:rPr>
          <w:sz w:val="28"/>
          <w:szCs w:val="28"/>
        </w:rPr>
        <w:t>, ответственный за прием входящей корреспонденции в день поступления заявления и прилагаемых к нему документов:</w:t>
      </w:r>
    </w:p>
    <w:p w:rsidR="00B84662" w:rsidRPr="000A2D6F" w:rsidRDefault="00B84662" w:rsidP="000A2D6F">
      <w:pPr>
        <w:pStyle w:val="ConsPlusNormal"/>
        <w:ind w:firstLine="540"/>
        <w:jc w:val="both"/>
        <w:rPr>
          <w:sz w:val="28"/>
          <w:szCs w:val="28"/>
        </w:rPr>
      </w:pPr>
      <w:r w:rsidRPr="000A2D6F">
        <w:rPr>
          <w:sz w:val="28"/>
          <w:szCs w:val="28"/>
        </w:rPr>
        <w:t xml:space="preserve">- регистрирует поступившие заявление и прилагаемые к нему </w:t>
      </w:r>
      <w:r w:rsidRPr="000A2D6F">
        <w:rPr>
          <w:sz w:val="28"/>
          <w:szCs w:val="28"/>
        </w:rPr>
        <w:lastRenderedPageBreak/>
        <w:t>документы;</w:t>
      </w:r>
    </w:p>
    <w:p w:rsidR="000A2D6F" w:rsidRDefault="00B84662" w:rsidP="000A2D6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D6F">
        <w:rPr>
          <w:rFonts w:ascii="Times New Roman" w:hAnsi="Times New Roman" w:cs="Times New Roman"/>
          <w:sz w:val="28"/>
          <w:szCs w:val="28"/>
        </w:rPr>
        <w:t xml:space="preserve">- передает заявление с </w:t>
      </w:r>
      <w:r w:rsidR="000A2D6F" w:rsidRPr="000A2D6F">
        <w:rPr>
          <w:rFonts w:ascii="Times New Roman" w:hAnsi="Times New Roman" w:cs="Times New Roman"/>
          <w:sz w:val="28"/>
          <w:szCs w:val="28"/>
        </w:rPr>
        <w:t xml:space="preserve">прилагаемыми </w:t>
      </w:r>
      <w:r w:rsidRPr="000A2D6F">
        <w:rPr>
          <w:rFonts w:ascii="Times New Roman" w:hAnsi="Times New Roman" w:cs="Times New Roman"/>
          <w:sz w:val="28"/>
          <w:szCs w:val="28"/>
        </w:rPr>
        <w:t xml:space="preserve">документами </w:t>
      </w:r>
      <w:r w:rsidR="000A2D6F" w:rsidRPr="000A2D6F">
        <w:rPr>
          <w:rFonts w:ascii="Times New Roman" w:hAnsi="Times New Roman" w:cs="Times New Roman"/>
          <w:sz w:val="28"/>
          <w:szCs w:val="28"/>
        </w:rPr>
        <w:t xml:space="preserve">в </w:t>
      </w:r>
      <w:r w:rsidR="0018565A">
        <w:rPr>
          <w:rFonts w:ascii="Times New Roman" w:hAnsi="Times New Roman" w:cs="Times New Roman"/>
          <w:sz w:val="28"/>
          <w:szCs w:val="28"/>
        </w:rPr>
        <w:t>к</w:t>
      </w:r>
      <w:r w:rsidR="000A2D6F" w:rsidRPr="000A2D6F">
        <w:rPr>
          <w:rFonts w:ascii="Times New Roman" w:hAnsi="Times New Roman" w:cs="Times New Roman"/>
          <w:sz w:val="28"/>
          <w:szCs w:val="28"/>
        </w:rPr>
        <w:t xml:space="preserve">омитет по управлению муниципальным имуществом и земельными ресурсами администрации </w:t>
      </w:r>
      <w:r w:rsidR="0080020B">
        <w:rPr>
          <w:rFonts w:ascii="Times New Roman" w:hAnsi="Times New Roman" w:cs="Times New Roman"/>
          <w:sz w:val="28"/>
          <w:szCs w:val="28"/>
        </w:rPr>
        <w:t>округ</w:t>
      </w:r>
      <w:r w:rsidR="000A2D6F" w:rsidRPr="000A2D6F">
        <w:rPr>
          <w:rFonts w:ascii="Times New Roman" w:hAnsi="Times New Roman" w:cs="Times New Roman"/>
          <w:sz w:val="28"/>
          <w:szCs w:val="28"/>
        </w:rPr>
        <w:t>а</w:t>
      </w:r>
      <w:r w:rsidRPr="000A2D6F">
        <w:rPr>
          <w:rFonts w:ascii="Times New Roman" w:hAnsi="Times New Roman" w:cs="Times New Roman"/>
          <w:sz w:val="28"/>
          <w:szCs w:val="28"/>
        </w:rPr>
        <w:t>.</w:t>
      </w:r>
    </w:p>
    <w:p w:rsidR="000A2D6F" w:rsidRDefault="000A2D6F" w:rsidP="000A2D6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Срок рассмотрения и принятия решения по представляемым Учреждением в администрацию </w:t>
      </w:r>
      <w:r w:rsidR="0080020B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документам составляет 30 календарных дней с даты их регистрации в администрации </w:t>
      </w:r>
      <w:r w:rsidR="00EF54E3">
        <w:rPr>
          <w:rFonts w:ascii="Times New Roman" w:hAnsi="Times New Roman" w:cs="Times New Roman"/>
          <w:sz w:val="28"/>
          <w:szCs w:val="28"/>
        </w:rPr>
        <w:t>округа</w:t>
      </w:r>
      <w:r w:rsidR="00185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3.3. По результатам рассмотрения документов администрацией </w:t>
      </w:r>
      <w:r w:rsidR="0080020B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принимается решение о согласовании либо об отказе в согласовании распоряжения ОЦДИ в форме постановления администрации </w:t>
      </w:r>
      <w:r w:rsidR="0080020B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0A2D6F" w:rsidRDefault="000A2D6F" w:rsidP="000A2D6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Администрация </w:t>
      </w:r>
      <w:r w:rsidR="0080020B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принимает решение об отказе в согласовании Учреждению распоряжения ОЦДИ в случаях, если администрацией </w:t>
      </w:r>
      <w:r w:rsidR="00EF54E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установлено:</w:t>
      </w:r>
      <w:bookmarkStart w:id="1" w:name="Par1"/>
      <w:bookmarkEnd w:id="1"/>
    </w:p>
    <w:p w:rsidR="000A2D6F" w:rsidRDefault="000A2D6F" w:rsidP="000A2D6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несоответствие информации и документов, представленных Учреждением, требованиям действующего законодательства Российской Федерации;</w:t>
      </w:r>
    </w:p>
    <w:p w:rsidR="000A2D6F" w:rsidRDefault="000A2D6F" w:rsidP="000A2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документы представлены не в полном объеме либо в представленном предложении или прилагаемых к нему документах выявлены неполные, необоснованные или недостоверные сведения;</w:t>
      </w:r>
    </w:p>
    <w:p w:rsidR="000A2D6F" w:rsidRDefault="000A2D6F" w:rsidP="000A2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"/>
      <w:bookmarkEnd w:id="2"/>
      <w:r>
        <w:rPr>
          <w:rFonts w:ascii="Times New Roman" w:hAnsi="Times New Roman" w:cs="Times New Roman"/>
          <w:sz w:val="28"/>
          <w:szCs w:val="28"/>
        </w:rPr>
        <w:t>в) передача Учреждением ОЦДИ приведет к невозможности осуществления им деятельности, цели, предмет и виды которой определены уставом учреждения, или существенно затруднит эту деятельность;</w:t>
      </w:r>
    </w:p>
    <w:p w:rsidR="000A2D6F" w:rsidRDefault="000A2D6F" w:rsidP="000A2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сделка по отчуждению имущества не обоснована потребностями Учреждения, не соответствует целям, предмету и видам его деятельности.</w:t>
      </w:r>
    </w:p>
    <w:p w:rsidR="000A2D6F" w:rsidRPr="0036280E" w:rsidRDefault="000A2D6F" w:rsidP="000A2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Решение об отказе в даче согласия на распоряжение ОЦДИ, помимо случаев, </w:t>
      </w:r>
      <w:r w:rsidRPr="0036280E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1" w:history="1">
        <w:r w:rsidRPr="0036280E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36280E" w:rsidRPr="0036280E">
          <w:rPr>
            <w:rFonts w:ascii="Times New Roman" w:hAnsi="Times New Roman" w:cs="Times New Roman"/>
            <w:sz w:val="28"/>
            <w:szCs w:val="28"/>
          </w:rPr>
          <w:t>«</w:t>
        </w:r>
        <w:r w:rsidRPr="0036280E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36280E" w:rsidRPr="0036280E">
        <w:rPr>
          <w:rFonts w:ascii="Times New Roman" w:hAnsi="Times New Roman" w:cs="Times New Roman"/>
          <w:sz w:val="28"/>
          <w:szCs w:val="28"/>
        </w:rPr>
        <w:t>»</w:t>
      </w:r>
      <w:r w:rsidRPr="0036280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" w:history="1">
        <w:r w:rsidR="0036280E" w:rsidRPr="0036280E">
          <w:rPr>
            <w:rFonts w:ascii="Times New Roman" w:hAnsi="Times New Roman" w:cs="Times New Roman"/>
            <w:sz w:val="28"/>
            <w:szCs w:val="28"/>
          </w:rPr>
          <w:t>«в»</w:t>
        </w:r>
        <w:r w:rsidRPr="0036280E">
          <w:rPr>
            <w:rFonts w:ascii="Times New Roman" w:hAnsi="Times New Roman" w:cs="Times New Roman"/>
            <w:sz w:val="28"/>
            <w:szCs w:val="28"/>
          </w:rPr>
          <w:t xml:space="preserve"> пункта 3.4</w:t>
        </w:r>
      </w:hyperlink>
      <w:r w:rsidRPr="0036280E">
        <w:rPr>
          <w:rFonts w:ascii="Times New Roman" w:hAnsi="Times New Roman" w:cs="Times New Roman"/>
          <w:sz w:val="28"/>
          <w:szCs w:val="28"/>
        </w:rPr>
        <w:t xml:space="preserve"> настоящего Порядка, может быть принято в случаях, если:</w:t>
      </w:r>
    </w:p>
    <w:p w:rsidR="000A2D6F" w:rsidRPr="0036280E" w:rsidRDefault="000A2D6F" w:rsidP="000A2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0E">
        <w:rPr>
          <w:rFonts w:ascii="Times New Roman" w:hAnsi="Times New Roman" w:cs="Times New Roman"/>
          <w:sz w:val="28"/>
          <w:szCs w:val="28"/>
        </w:rPr>
        <w:t>а) имущество не подлежит списанию в соответствии с законом или иными нормативными правовыми актами Российской Федерации;</w:t>
      </w:r>
    </w:p>
    <w:p w:rsidR="000A2D6F" w:rsidRPr="0036280E" w:rsidRDefault="000A2D6F" w:rsidP="000A2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0E">
        <w:rPr>
          <w:rFonts w:ascii="Times New Roman" w:hAnsi="Times New Roman" w:cs="Times New Roman"/>
          <w:sz w:val="28"/>
          <w:szCs w:val="28"/>
        </w:rPr>
        <w:t>б) возможна реализация годных остатков, что не отражено в Акте о списании ОЦДИ;</w:t>
      </w:r>
    </w:p>
    <w:p w:rsidR="000A2D6F" w:rsidRDefault="000A2D6F" w:rsidP="000A2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имущество может быть отремонтировано;</w:t>
      </w:r>
    </w:p>
    <w:p w:rsidR="000A2D6F" w:rsidRDefault="000A2D6F" w:rsidP="000A2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имущество может быть передано другому Учреждению.</w:t>
      </w:r>
    </w:p>
    <w:p w:rsidR="000A2D6F" w:rsidRDefault="000A2D6F" w:rsidP="000A2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При вынесении решения об отказе в согласовании распоряжения ОЦДИ </w:t>
      </w:r>
      <w:r w:rsidR="0036280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чреждение имеет право повторно обратиться в </w:t>
      </w:r>
      <w:r w:rsidR="0036280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0020B">
        <w:rPr>
          <w:rFonts w:ascii="Times New Roman" w:hAnsi="Times New Roman" w:cs="Times New Roman"/>
          <w:sz w:val="28"/>
          <w:szCs w:val="28"/>
        </w:rPr>
        <w:t>округ</w:t>
      </w:r>
      <w:r w:rsidR="003628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после устранения выявленных нарушений.</w:t>
      </w:r>
    </w:p>
    <w:p w:rsidR="0036280E" w:rsidRPr="00645C20" w:rsidRDefault="0036280E" w:rsidP="003628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Pr="0036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целью осуществления контроля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ОЦДИ</w:t>
      </w:r>
      <w:r w:rsidRPr="0036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представляет в администрацию </w:t>
      </w:r>
      <w:r w:rsidR="00800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36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течение трех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Pr="0036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 момента заключения соответствующего договора его копию, заверенную в надлежащем порядке, а также информацию о фактических условиях распоряжения </w:t>
      </w:r>
      <w:r w:rsidR="00E57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ОЦДИ</w:t>
      </w:r>
      <w:r w:rsidRPr="00362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7FB" w:rsidRPr="00645C20" w:rsidRDefault="004F17FB" w:rsidP="004F17F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F17FB" w:rsidRPr="00645C20" w:rsidSect="00E57E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5CFA"/>
    <w:multiLevelType w:val="hybridMultilevel"/>
    <w:tmpl w:val="1A78D01E"/>
    <w:lvl w:ilvl="0" w:tplc="041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6B2E1C2A"/>
    <w:multiLevelType w:val="hybridMultilevel"/>
    <w:tmpl w:val="A62A2722"/>
    <w:lvl w:ilvl="0" w:tplc="400806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7E9"/>
    <w:rsid w:val="000002DF"/>
    <w:rsid w:val="00064305"/>
    <w:rsid w:val="00077667"/>
    <w:rsid w:val="00090EC6"/>
    <w:rsid w:val="000A2D6F"/>
    <w:rsid w:val="0018565A"/>
    <w:rsid w:val="00295CAD"/>
    <w:rsid w:val="003059C8"/>
    <w:rsid w:val="00351E64"/>
    <w:rsid w:val="0036280E"/>
    <w:rsid w:val="00390A96"/>
    <w:rsid w:val="003E621A"/>
    <w:rsid w:val="00410658"/>
    <w:rsid w:val="004551E9"/>
    <w:rsid w:val="004F17FB"/>
    <w:rsid w:val="00620144"/>
    <w:rsid w:val="00641E4F"/>
    <w:rsid w:val="00645C20"/>
    <w:rsid w:val="006916EF"/>
    <w:rsid w:val="0080020B"/>
    <w:rsid w:val="008A55EA"/>
    <w:rsid w:val="009867E9"/>
    <w:rsid w:val="00AB688B"/>
    <w:rsid w:val="00B6122C"/>
    <w:rsid w:val="00B84662"/>
    <w:rsid w:val="00C66789"/>
    <w:rsid w:val="00E57E16"/>
    <w:rsid w:val="00E72DCE"/>
    <w:rsid w:val="00EF54E3"/>
    <w:rsid w:val="00FB6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4EB2854"/>
  <w15:docId w15:val="{DADE8C51-9CD3-4C53-BBE7-CB4B6AB2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7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7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76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6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6A599E127580B8ECF1B36801CD0CD28998A859C606DF94856B58E92DCB93804008A85C5E33C823F4E34F8160AEA22F88E2892B7E0EE14956d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D6D001F82F5B9B202FC2A4488654E3B0BA974BFF4E96C2C5EAB1BAD92A58DDDFAD92899D2E456D0EDE4073C56B6EC33F8D9841A43F663037J4G" TargetMode="External"/><Relationship Id="rId5" Type="http://schemas.openxmlformats.org/officeDocument/2006/relationships/hyperlink" Target="consultantplus://offline/ref=F2D6D001F82F5B9B202FC2A4488654E3B1B2994DFF4D96C2C5EAB1BAD92A58DDCDADCA859F2C5B6D08CB16228333J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Д.А.</dc:creator>
  <cp:keywords/>
  <dc:description/>
  <cp:lastModifiedBy>Алексеева Д.А.</cp:lastModifiedBy>
  <cp:revision>14</cp:revision>
  <cp:lastPrinted>2024-05-02T11:43:00Z</cp:lastPrinted>
  <dcterms:created xsi:type="dcterms:W3CDTF">2021-11-15T06:00:00Z</dcterms:created>
  <dcterms:modified xsi:type="dcterms:W3CDTF">2024-05-02T11:43:00Z</dcterms:modified>
</cp:coreProperties>
</file>