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06070C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227729" w:rsidRDefault="00227729" w:rsidP="002277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23.01.2025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227729" w:rsidRDefault="00227729" w:rsidP="002277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06070C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86878" w:rsidRPr="008E2F28" w:rsidRDefault="008E2F28" w:rsidP="008E2F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о </w:t>
            </w:r>
            <w:hyperlink r:id="rId6" w:history="1">
              <w:r w:rsidRPr="008E2F28">
                <w:rPr>
                  <w:rStyle w:val="a8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порядк</w:t>
              </w:r>
            </w:hyperlink>
            <w:r w:rsidRPr="008E2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размещения сведений о доходах, расходах, об имуществе и обязательствах имущественного характера отдельных категорий лиц, замещающих муниципальные должности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Вожегодского муниципального округа</w:t>
            </w:r>
            <w:r w:rsidRPr="008E2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должности муниципальной службы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Вожегодского муниципального округа</w:t>
            </w:r>
            <w:r w:rsidRPr="008E2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членов их семей на официальных сайтах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Вожегодского муниципального округа</w:t>
            </w:r>
            <w:r w:rsidRPr="008E2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104486" w:rsidRDefault="008E2F28" w:rsidP="008E2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8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 декабря 2008 года </w:t>
      </w:r>
      <w:hyperlink r:id="rId7" w:tgtFrame="_blank" w:history="1">
        <w:r w:rsidRPr="00104486">
          <w:rPr>
            <w:rStyle w:val="11"/>
            <w:rFonts w:ascii="Times New Roman" w:hAnsi="Times New Roman" w:cs="Times New Roman"/>
            <w:sz w:val="28"/>
            <w:szCs w:val="28"/>
          </w:rPr>
          <w:t>№ 273-ФЗ</w:t>
        </w:r>
      </w:hyperlink>
      <w:r w:rsidRPr="00104486">
        <w:rPr>
          <w:rFonts w:ascii="Times New Roman" w:hAnsi="Times New Roman" w:cs="Times New Roman"/>
          <w:sz w:val="28"/>
          <w:szCs w:val="28"/>
        </w:rPr>
        <w:t> 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23029" w:rsidRPr="0010448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C23029" w:rsidRPr="00104486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C23029" w:rsidRPr="00104D1F" w:rsidRDefault="00C23029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РЕШИЛО:</w:t>
      </w:r>
    </w:p>
    <w:p w:rsidR="00C23029" w:rsidRPr="00104D1F" w:rsidRDefault="00C23029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 </w:t>
      </w:r>
    </w:p>
    <w:p w:rsidR="008E2F28" w:rsidRPr="008E2F28" w:rsidRDefault="00C23029" w:rsidP="00C230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F28">
        <w:rPr>
          <w:sz w:val="28"/>
          <w:szCs w:val="28"/>
        </w:rPr>
        <w:t>1. Утвердить </w:t>
      </w:r>
      <w:r w:rsidR="008E2F28" w:rsidRPr="008E2F28">
        <w:rPr>
          <w:color w:val="000000"/>
          <w:sz w:val="28"/>
          <w:szCs w:val="28"/>
        </w:rPr>
        <w:t>прилагаемое Положение о </w:t>
      </w:r>
      <w:hyperlink r:id="rId8" w:history="1">
        <w:r w:rsidR="008E2F28" w:rsidRPr="008E2F28">
          <w:rPr>
            <w:rStyle w:val="a8"/>
            <w:color w:val="000000"/>
            <w:sz w:val="28"/>
            <w:szCs w:val="28"/>
            <w:u w:val="none"/>
          </w:rPr>
          <w:t>порядк</w:t>
        </w:r>
      </w:hyperlink>
      <w:r w:rsidR="008E2F28" w:rsidRPr="008E2F28">
        <w:rPr>
          <w:color w:val="000000"/>
          <w:sz w:val="28"/>
          <w:szCs w:val="28"/>
        </w:rPr>
        <w:t xml:space="preserve">е размещения сведений о доходах, об имуществе и обязательствах имущественного характера лиц, замещающих муниципальные должности Вожегодского муниципального </w:t>
      </w:r>
      <w:r w:rsidR="008E2F28">
        <w:rPr>
          <w:color w:val="000000"/>
          <w:sz w:val="28"/>
          <w:szCs w:val="28"/>
        </w:rPr>
        <w:t>округа</w:t>
      </w:r>
      <w:r w:rsidR="008E2F28" w:rsidRPr="008E2F28">
        <w:rPr>
          <w:color w:val="000000"/>
          <w:sz w:val="28"/>
          <w:szCs w:val="28"/>
        </w:rPr>
        <w:t>, должности муниципальной службы органов местного самоуправлен</w:t>
      </w:r>
      <w:r w:rsidR="008E2F28">
        <w:rPr>
          <w:color w:val="000000"/>
          <w:sz w:val="28"/>
          <w:szCs w:val="28"/>
        </w:rPr>
        <w:t>ия Вожегодского муниципального округа</w:t>
      </w:r>
      <w:r w:rsidR="008E2F28" w:rsidRPr="008E2F28">
        <w:rPr>
          <w:color w:val="000000"/>
          <w:sz w:val="28"/>
          <w:szCs w:val="28"/>
        </w:rPr>
        <w:t xml:space="preserve"> и членов их семей в информационно-телекоммуникационной сети «Интернет» на официальных сайтах органов местного самоуправления Вожегодского муниципального </w:t>
      </w:r>
      <w:r w:rsidR="008E2F28">
        <w:rPr>
          <w:color w:val="000000"/>
          <w:sz w:val="28"/>
          <w:szCs w:val="28"/>
        </w:rPr>
        <w:t>округа</w:t>
      </w:r>
      <w:r w:rsidR="008E2F28" w:rsidRPr="008E2F28">
        <w:rPr>
          <w:color w:val="000000"/>
          <w:sz w:val="28"/>
          <w:szCs w:val="28"/>
        </w:rPr>
        <w:t xml:space="preserve"> и предоставления этих сведений для опубликования средствам массовой информации.</w:t>
      </w:r>
      <w:r w:rsidR="008E2F28" w:rsidRPr="008E2F28">
        <w:rPr>
          <w:sz w:val="28"/>
          <w:szCs w:val="28"/>
        </w:rPr>
        <w:t xml:space="preserve"> </w:t>
      </w:r>
    </w:p>
    <w:p w:rsidR="008E2F28" w:rsidRPr="008E2F28" w:rsidRDefault="00C23029" w:rsidP="00A74FC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2. Признать утратившими силу</w:t>
      </w:r>
      <w:r w:rsidR="008E2F28">
        <w:rPr>
          <w:sz w:val="28"/>
          <w:szCs w:val="28"/>
        </w:rPr>
        <w:t xml:space="preserve"> следующие решения</w:t>
      </w:r>
      <w:r w:rsidR="00A74FC9">
        <w:rPr>
          <w:sz w:val="28"/>
          <w:szCs w:val="28"/>
        </w:rPr>
        <w:t xml:space="preserve"> </w:t>
      </w:r>
      <w:r w:rsidR="008E2F28" w:rsidRPr="008E2F28">
        <w:rPr>
          <w:sz w:val="28"/>
          <w:szCs w:val="28"/>
        </w:rPr>
        <w:t>Представительного Собрания Вожегодского муниципального района:</w:t>
      </w:r>
    </w:p>
    <w:p w:rsidR="008E2F28" w:rsidRPr="008E2F28" w:rsidRDefault="008E2F28" w:rsidP="00C230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F28">
        <w:rPr>
          <w:sz w:val="28"/>
          <w:szCs w:val="28"/>
        </w:rPr>
        <w:t>от 28 июня 2012 года № 55 «</w:t>
      </w:r>
      <w:r w:rsidRPr="008E2F28">
        <w:rPr>
          <w:color w:val="000000"/>
          <w:sz w:val="28"/>
          <w:szCs w:val="28"/>
        </w:rPr>
        <w:t>Об утверждении Положения о </w:t>
      </w:r>
      <w:hyperlink r:id="rId9" w:history="1">
        <w:r w:rsidRPr="008E2F28">
          <w:rPr>
            <w:rStyle w:val="a8"/>
            <w:color w:val="000000"/>
            <w:sz w:val="28"/>
            <w:szCs w:val="28"/>
            <w:u w:val="none"/>
          </w:rPr>
          <w:t>порядк</w:t>
        </w:r>
      </w:hyperlink>
      <w:r w:rsidRPr="008E2F28">
        <w:rPr>
          <w:color w:val="000000"/>
          <w:sz w:val="28"/>
          <w:szCs w:val="28"/>
        </w:rPr>
        <w:t xml:space="preserve">е размещения сведений о доходах, расходах, об имуществе и обязательствах </w:t>
      </w:r>
      <w:r w:rsidRPr="008E2F28">
        <w:rPr>
          <w:color w:val="000000"/>
          <w:sz w:val="28"/>
          <w:szCs w:val="28"/>
        </w:rPr>
        <w:lastRenderedPageBreak/>
        <w:t>имущественного характера отдельных категорий лиц, замещающих муниципальные должности района, должности муниципальной службы органов местного самоуправления района и членов их семей на официальных сайтах органов местного самоуправления района и предоставления этих сведений общероссийским средствам массовой информации для опубликования»;</w:t>
      </w:r>
    </w:p>
    <w:p w:rsidR="008E2F28" w:rsidRPr="008E2F28" w:rsidRDefault="008E2F28" w:rsidP="00C230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F28">
        <w:rPr>
          <w:sz w:val="28"/>
          <w:szCs w:val="28"/>
        </w:rPr>
        <w:t>от 23 декабря 2014 года № 144 «О внесении изменений в </w:t>
      </w:r>
      <w:hyperlink r:id="rId10" w:tgtFrame="_blank" w:history="1">
        <w:r w:rsidRPr="008E2F28">
          <w:rPr>
            <w:rStyle w:val="11"/>
            <w:sz w:val="28"/>
            <w:szCs w:val="28"/>
          </w:rPr>
          <w:t>решение Представительного Собрания Вожегодского муниципального района от 28 июня 2012 года № 55 «Об утверждении Положения о порядке размещения и предоставления сведений о доходах, об имуществе и обязательствах имущественного характера»</w:t>
        </w:r>
      </w:hyperlink>
      <w:r w:rsidRPr="008E2F28">
        <w:rPr>
          <w:sz w:val="28"/>
          <w:szCs w:val="28"/>
        </w:rPr>
        <w:t>»;</w:t>
      </w:r>
    </w:p>
    <w:p w:rsidR="008E2F28" w:rsidRPr="008E2F28" w:rsidRDefault="008E2F28" w:rsidP="00C230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F28">
        <w:rPr>
          <w:sz w:val="28"/>
          <w:szCs w:val="28"/>
        </w:rPr>
        <w:t>от 28 апреля 2016 года № 47 «</w:t>
      </w:r>
      <w:r w:rsidRPr="008E2F28">
        <w:rPr>
          <w:color w:val="000000"/>
          <w:sz w:val="28"/>
          <w:szCs w:val="28"/>
        </w:rPr>
        <w:t>О внесении изменений в Положение о порядке размещения и предоставления сведений о доходах, об имуществе и обязательствах имущественного характера»;</w:t>
      </w:r>
    </w:p>
    <w:p w:rsidR="008E2F28" w:rsidRPr="008E2F28" w:rsidRDefault="008E2F28" w:rsidP="00C230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F28">
        <w:rPr>
          <w:sz w:val="28"/>
          <w:szCs w:val="28"/>
        </w:rPr>
        <w:t>от 22 февраля 2018 года № 7 «</w:t>
      </w:r>
      <w:r w:rsidRPr="008E2F28">
        <w:rPr>
          <w:color w:val="000000"/>
          <w:sz w:val="28"/>
          <w:szCs w:val="28"/>
        </w:rPr>
        <w:t>О внесении изменений в решение Представительного Собрания Вожегодского муниципального района от 28 июня 2012 года № 55 «Об утверждении Положения о порядке размещения сведений о доходах, расходах, об имуществе и обязательствах имущественного характера отдельных категорий лиц, замещающих муниципальные должности района, должности муниципальной службы органов местного самоуправления района и членов их семей на официальных сайтах органов местного самоуправления района и предоставления этих сведений общероссийским средствам информации для опубликования»»;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2F28">
        <w:rPr>
          <w:sz w:val="28"/>
          <w:szCs w:val="28"/>
        </w:rPr>
        <w:t>от 28 апреля 2021 года № 24 «</w:t>
      </w:r>
      <w:r w:rsidRPr="008E2F28">
        <w:rPr>
          <w:color w:val="000000"/>
          <w:sz w:val="28"/>
          <w:szCs w:val="28"/>
        </w:rPr>
        <w:t>О внесении изменений в Положение о порядке размещения сведений о доходах, расходах, об имуществе и обязательствах имущественного характера отдельных категорий лиц, замещающих муниципальные должности района, должности муниципальной службы органов местного самоуправления района и членов их семей на официальных сайтах органов местного самоуправления района и предоставления этих сведений общероссийским средства</w:t>
      </w:r>
      <w:r w:rsidR="00A74FC9">
        <w:rPr>
          <w:color w:val="000000"/>
          <w:sz w:val="28"/>
          <w:szCs w:val="28"/>
        </w:rPr>
        <w:t>м информации для опубликования».</w:t>
      </w:r>
    </w:p>
    <w:p w:rsidR="00C23029" w:rsidRPr="00104D1F" w:rsidRDefault="00C23029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3. Настоящее решение вступает в силу после официального опубликования в газете «Борьба».</w:t>
      </w:r>
    </w:p>
    <w:p w:rsidR="00751A9E" w:rsidRPr="00104D1F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04D1F">
        <w:rPr>
          <w:sz w:val="28"/>
          <w:szCs w:val="28"/>
        </w:rPr>
        <w:t> </w:t>
      </w:r>
    </w:p>
    <w:p w:rsidR="00EC21E8" w:rsidRPr="00104D1F" w:rsidRDefault="00EC21E8" w:rsidP="00E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Глава 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________________ </w:t>
            </w:r>
            <w:r w:rsidR="00166106">
              <w:rPr>
                <w:rFonts w:ascii="Times New Roman" w:eastAsia="Times New Roman" w:hAnsi="Times New Roman" w:cs="Times New Roman"/>
                <w:sz w:val="28"/>
              </w:rPr>
              <w:t>Е.В. Первов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00F59" w:rsidRPr="00104D1F" w:rsidRDefault="00300F59" w:rsidP="00A74F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8E2" w:rsidRDefault="007658E2" w:rsidP="00A74F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58E2" w:rsidRDefault="007658E2" w:rsidP="00A74F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58E2" w:rsidRDefault="007658E2" w:rsidP="00A74F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58E2" w:rsidRDefault="007658E2" w:rsidP="00A74F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58E2" w:rsidRDefault="007658E2" w:rsidP="00A74F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029" w:rsidRPr="00104D1F" w:rsidRDefault="00A74FC9" w:rsidP="00A74F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УТВЕРЖДЕН</w:t>
      </w:r>
      <w:r w:rsidR="008E2F28">
        <w:rPr>
          <w:sz w:val="28"/>
          <w:szCs w:val="28"/>
        </w:rPr>
        <w:t>О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решением Представительного Собрания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Вожегодского муниципального округа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от </w:t>
      </w:r>
      <w:r w:rsidR="00227729">
        <w:rPr>
          <w:sz w:val="28"/>
          <w:szCs w:val="28"/>
        </w:rPr>
        <w:t xml:space="preserve">23.01.2025 </w:t>
      </w:r>
      <w:r w:rsidRPr="00104D1F">
        <w:rPr>
          <w:sz w:val="28"/>
          <w:szCs w:val="28"/>
        </w:rPr>
        <w:t>№ </w:t>
      </w:r>
      <w:r w:rsidR="00227729">
        <w:rPr>
          <w:sz w:val="28"/>
          <w:szCs w:val="28"/>
        </w:rPr>
        <w:t xml:space="preserve"> 3</w:t>
      </w:r>
      <w:bookmarkStart w:id="0" w:name="_GoBack"/>
      <w:bookmarkEnd w:id="0"/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Приложение</w:t>
      </w:r>
    </w:p>
    <w:p w:rsidR="00A74FC9" w:rsidRDefault="00A74FC9" w:rsidP="008E2F28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8E2F28" w:rsidRPr="008E2F28" w:rsidRDefault="00C23029" w:rsidP="008E2F28">
      <w:pPr>
        <w:pStyle w:val="a6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104D1F">
        <w:rPr>
          <w:sz w:val="28"/>
          <w:szCs w:val="28"/>
        </w:rPr>
        <w:t> </w:t>
      </w:r>
      <w:r w:rsidR="008E2F28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8E2F28" w:rsidRPr="008E2F28">
        <w:rPr>
          <w:b/>
          <w:bCs/>
          <w:color w:val="000000"/>
          <w:sz w:val="28"/>
          <w:szCs w:val="28"/>
        </w:rPr>
        <w:t>ПОЛОЖЕНИЕ</w:t>
      </w:r>
    </w:p>
    <w:p w:rsidR="008E2F28" w:rsidRDefault="008E2F28" w:rsidP="008E2F28">
      <w:pPr>
        <w:pStyle w:val="a6"/>
        <w:spacing w:before="0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  <w:r w:rsidRPr="008E2F28">
        <w:rPr>
          <w:b/>
          <w:bCs/>
          <w:color w:val="000000"/>
          <w:sz w:val="28"/>
          <w:szCs w:val="28"/>
        </w:rPr>
        <w:t>о </w:t>
      </w:r>
      <w:hyperlink r:id="rId11" w:history="1">
        <w:r w:rsidRPr="008E2F28">
          <w:rPr>
            <w:rStyle w:val="a8"/>
            <w:b/>
            <w:bCs/>
            <w:color w:val="000000"/>
            <w:sz w:val="28"/>
            <w:szCs w:val="28"/>
            <w:u w:val="none"/>
          </w:rPr>
          <w:t>порядк</w:t>
        </w:r>
      </w:hyperlink>
      <w:r w:rsidRPr="008E2F28">
        <w:rPr>
          <w:b/>
          <w:bCs/>
          <w:color w:val="000000"/>
          <w:sz w:val="28"/>
          <w:szCs w:val="28"/>
        </w:rPr>
        <w:t>е размещения сведений о доходах, расходах, об имуществе и обязательствах имущественного характера отдельных категорий лиц, заме</w:t>
      </w:r>
      <w:r>
        <w:rPr>
          <w:b/>
          <w:bCs/>
          <w:color w:val="000000"/>
          <w:sz w:val="28"/>
          <w:szCs w:val="28"/>
        </w:rPr>
        <w:t>щающих муниципальные должности Вожегодского муниципального округа</w:t>
      </w:r>
      <w:r w:rsidRPr="008E2F28">
        <w:rPr>
          <w:b/>
          <w:bCs/>
          <w:color w:val="000000"/>
          <w:sz w:val="28"/>
          <w:szCs w:val="28"/>
        </w:rPr>
        <w:t xml:space="preserve">, должности муниципальной службы органов местного самоуправления </w:t>
      </w:r>
      <w:r>
        <w:rPr>
          <w:b/>
          <w:bCs/>
          <w:color w:val="000000"/>
          <w:sz w:val="28"/>
          <w:szCs w:val="28"/>
        </w:rPr>
        <w:t>Вожегодского муниципального округа</w:t>
      </w:r>
      <w:r w:rsidRPr="008E2F28">
        <w:rPr>
          <w:b/>
          <w:bCs/>
          <w:color w:val="000000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>
        <w:rPr>
          <w:b/>
          <w:bCs/>
          <w:color w:val="000000"/>
          <w:sz w:val="28"/>
          <w:szCs w:val="28"/>
        </w:rPr>
        <w:t>Вожегодского муниципального округа</w:t>
      </w:r>
      <w:r w:rsidRPr="008E2F28">
        <w:rPr>
          <w:b/>
          <w:bCs/>
          <w:color w:val="000000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8E2F28">
        <w:rPr>
          <w:bCs/>
          <w:color w:val="000000"/>
          <w:sz w:val="28"/>
          <w:szCs w:val="28"/>
        </w:rPr>
        <w:t>(далее – Положение)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> </w:t>
      </w:r>
    </w:p>
    <w:p w:rsidR="008E2F28" w:rsidRPr="00166106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6106">
        <w:rPr>
          <w:color w:val="000000"/>
          <w:sz w:val="28"/>
          <w:szCs w:val="28"/>
        </w:rPr>
        <w:t xml:space="preserve">1. Настоящим Положением устанавливаются обязанности органов местного самоуправления Вожегодского муниципального округа по размещению сведений о доходах, расходах, об имуществе и обязательствах имущественного характера лиц, замещающих муниципальные должности Вожегодского муниципального округа, должности муниципальной службы Вожегодского муниципального округа, включенные в перечни должностей муниципальной службы округа, утвержденные </w:t>
      </w:r>
      <w:r w:rsidR="00166106" w:rsidRPr="00166106">
        <w:rPr>
          <w:color w:val="000000"/>
          <w:sz w:val="28"/>
          <w:szCs w:val="28"/>
        </w:rPr>
        <w:t>решением Представительного Собрания</w:t>
      </w:r>
      <w:r w:rsidRPr="00166106">
        <w:rPr>
          <w:color w:val="000000"/>
          <w:sz w:val="28"/>
          <w:szCs w:val="28"/>
        </w:rPr>
        <w:t xml:space="preserve"> Вожегодского муниципального округа от </w:t>
      </w:r>
      <w:r w:rsidR="00166106" w:rsidRPr="00166106">
        <w:rPr>
          <w:color w:val="000000"/>
          <w:sz w:val="28"/>
          <w:szCs w:val="28"/>
        </w:rPr>
        <w:t>22 декабря 2022 года                № 89</w:t>
      </w:r>
      <w:r w:rsidRPr="00166106">
        <w:rPr>
          <w:color w:val="000000"/>
          <w:sz w:val="28"/>
          <w:szCs w:val="28"/>
        </w:rPr>
        <w:t xml:space="preserve"> «</w:t>
      </w:r>
      <w:r w:rsidR="00166106" w:rsidRPr="00166106">
        <w:rPr>
          <w:color w:val="000000"/>
          <w:sz w:val="28"/>
          <w:szCs w:val="28"/>
        </w:rPr>
        <w:t xml:space="preserve">Об утверждении перечня должностей муниципальной службы в органах местного самоуправления Вожегодского муниципального округа,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имущественного, а также сведения о доходах, расходах, об имуществе и обязательствах имущественного характера своих супруги (супруга) и несовершеннолетних детей» </w:t>
      </w:r>
      <w:r w:rsidRPr="00166106">
        <w:rPr>
          <w:color w:val="000000"/>
          <w:sz w:val="28"/>
          <w:szCs w:val="28"/>
        </w:rPr>
        <w:t>в информационно-телекоммуникационной сети «Интернет» на официальных сайтах органов местного самоуправления округа и предоставлению этих сведений общероссийским средствам массовой информации для опубликования в связи с их запросами, если иное не предусмотрено федеральными законами.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 xml:space="preserve">2. Сведения о доходах, расходах, об имуществе и обязательствах имущественного характера лиц, замещающих должности, указанные в пункте 1 настоящего </w:t>
      </w:r>
      <w:r w:rsidR="00166106">
        <w:rPr>
          <w:color w:val="000000"/>
          <w:sz w:val="28"/>
          <w:szCs w:val="28"/>
        </w:rPr>
        <w:t>П</w:t>
      </w:r>
      <w:r w:rsidRPr="008E2F28">
        <w:rPr>
          <w:color w:val="000000"/>
          <w:sz w:val="28"/>
          <w:szCs w:val="28"/>
        </w:rPr>
        <w:t xml:space="preserve">орядка, а также сведения о доходах, расходах, об имуществе и обязательствах имущественного характера их супруги (супруга) и несовершеннолетних детей размещаются в информационно-телекоммуникационной сети «Интернет» на официальных сайтах органов местного самоуправления </w:t>
      </w:r>
      <w:r>
        <w:rPr>
          <w:color w:val="000000"/>
          <w:sz w:val="28"/>
          <w:szCs w:val="28"/>
        </w:rPr>
        <w:t>Вожегодского муниципального округа</w:t>
      </w:r>
      <w:r w:rsidRPr="008E2F28">
        <w:rPr>
          <w:color w:val="000000"/>
          <w:sz w:val="28"/>
          <w:szCs w:val="28"/>
        </w:rPr>
        <w:t xml:space="preserve"> (далее - официальные сайты), в которых замещается должность, и предоставляются </w:t>
      </w:r>
      <w:r w:rsidRPr="008E2F28">
        <w:rPr>
          <w:color w:val="000000"/>
          <w:sz w:val="28"/>
          <w:szCs w:val="28"/>
        </w:rPr>
        <w:lastRenderedPageBreak/>
        <w:t xml:space="preserve">для опубликования средствам массовой информации в связи с их запросами соответствующими кадровыми службами </w:t>
      </w:r>
      <w:r>
        <w:rPr>
          <w:color w:val="000000"/>
          <w:sz w:val="28"/>
          <w:szCs w:val="28"/>
        </w:rPr>
        <w:t>органов местного самоуправления Вожегодского муниципального округа.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 xml:space="preserve">В случае отсутствия официального сайта органа местного самоуправления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8E2F28">
        <w:rPr>
          <w:color w:val="000000"/>
          <w:sz w:val="28"/>
          <w:szCs w:val="28"/>
        </w:rPr>
        <w:t>, сведения о доходах, об имуществе и обязательствах имущественного характера, указанные в пункте 1 настоящего Положения подлежат размещению в информационно-телекоммуникационной сети «Интернет» на официальном сайте администрац</w:t>
      </w:r>
      <w:r>
        <w:rPr>
          <w:color w:val="000000"/>
          <w:sz w:val="28"/>
          <w:szCs w:val="28"/>
        </w:rPr>
        <w:t>ии Вожегодского муниципального округа</w:t>
      </w:r>
      <w:r w:rsidRPr="008E2F28">
        <w:rPr>
          <w:color w:val="000000"/>
          <w:sz w:val="28"/>
          <w:szCs w:val="28"/>
        </w:rPr>
        <w:t>.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>3. На официальных сайтах размещаются и средствам массовой информации предоставляются для опубликования в связи с их запросами следующие сведения о доходах, расходах, об имуществе и обязательствах имущественного характера: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>а) перечень объектов недвижимого имущества, принадлежащих лицу, замещающему одну из должностей, указанных в пункте 1 настоящего Положения,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одну из должностей, указанных в пункте 1 настоящего Положения, его супруге (супругу) и несовершеннолетним детям;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>в) декларированный годовой доход лица, замещающего одну из должностей, указанных в пункте 1 настоящего Положения, его супруги (супруга) и несовершеннолетних детей;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4486">
        <w:rPr>
          <w:sz w:val="28"/>
          <w:szCs w:val="28"/>
        </w:rPr>
        <w:t>г) сведения об источниках получения средств, за счет которых совершены сделки по пр</w:t>
      </w:r>
      <w:r w:rsidR="00104486" w:rsidRPr="00104486">
        <w:rPr>
          <w:sz w:val="28"/>
          <w:szCs w:val="28"/>
        </w:rPr>
        <w:t>иобретению земельного участка, другого</w:t>
      </w:r>
      <w:r w:rsidRPr="00104486">
        <w:rPr>
          <w:sz w:val="28"/>
          <w:szCs w:val="28"/>
        </w:rPr>
        <w:t xml:space="preserve"> объекта </w:t>
      </w:r>
      <w:r w:rsidR="00104486" w:rsidRPr="00104486">
        <w:rPr>
          <w:sz w:val="28"/>
          <w:szCs w:val="28"/>
        </w:rPr>
        <w:t>недвижимости</w:t>
      </w:r>
      <w:r w:rsidRPr="00104486">
        <w:rPr>
          <w:sz w:val="28"/>
          <w:szCs w:val="28"/>
        </w:rPr>
        <w:t>, транс</w:t>
      </w:r>
      <w:r w:rsidR="00104486" w:rsidRPr="00104486">
        <w:rPr>
          <w:sz w:val="28"/>
          <w:szCs w:val="28"/>
        </w:rPr>
        <w:t>портного средства, ценных бумаг</w:t>
      </w:r>
      <w:r w:rsidRPr="00104486">
        <w:rPr>
          <w:sz w:val="28"/>
          <w:szCs w:val="28"/>
        </w:rPr>
        <w:t xml:space="preserve"> </w:t>
      </w:r>
      <w:r w:rsidR="00104486" w:rsidRPr="00104486">
        <w:rPr>
          <w:sz w:val="28"/>
          <w:szCs w:val="28"/>
        </w:rPr>
        <w:t>(</w:t>
      </w:r>
      <w:r w:rsidRPr="00104486">
        <w:rPr>
          <w:sz w:val="28"/>
          <w:szCs w:val="28"/>
        </w:rPr>
        <w:t>долей участия, паев в уставных (складочных) капиталах организаций</w:t>
      </w:r>
      <w:r w:rsidR="00104486" w:rsidRPr="00104486">
        <w:rPr>
          <w:sz w:val="28"/>
          <w:szCs w:val="28"/>
        </w:rPr>
        <w:t xml:space="preserve">), цифровых финансовых активов, </w:t>
      </w:r>
      <w:r w:rsidR="00104486" w:rsidRPr="00104486">
        <w:rPr>
          <w:sz w:val="28"/>
          <w:szCs w:val="28"/>
          <w:shd w:val="clear" w:color="auto" w:fill="FFFFFF"/>
        </w:rPr>
        <w:t>цифровой валюты</w:t>
      </w:r>
      <w:r w:rsidRPr="00104486">
        <w:rPr>
          <w:sz w:val="28"/>
          <w:szCs w:val="28"/>
        </w:rPr>
        <w:t>, если общая сумма таких сделок превышает общий доход лица, замещающего одну из должностей</w:t>
      </w:r>
      <w:r w:rsidRPr="008E2F28">
        <w:rPr>
          <w:color w:val="000000"/>
          <w:sz w:val="28"/>
          <w:szCs w:val="28"/>
        </w:rPr>
        <w:t>, указанных в пункте 1 настоящего Положения, и его супруги (супруга) за три последних года, предшествующих отчетному периоду.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>4. В размещаемых на официальных сайтах и предоставляемых средствам массовой информации для опубликования в связи с их запросами сведениях о доходах, расходах, об имуществе и обязательствах имущественного характера запрещается указывать: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>а) иные сведения (кроме указанных в пункте 3 настоящего Положения) о доходах лица, замещающего одну из должностей, указанных в пункте 1 настоящего Положения,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>б) персональные данные супруги (супруга), детей и иных членов семьи лица, замещающего одну из должностей, указанных в пункте 1 настоящего Положения;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</w:t>
      </w:r>
      <w:r w:rsidRPr="008E2F28">
        <w:rPr>
          <w:color w:val="000000"/>
          <w:sz w:val="28"/>
          <w:szCs w:val="28"/>
        </w:rPr>
        <w:lastRenderedPageBreak/>
        <w:t>замещающего одну из должностей, указанных в пункте 1 настоящего Положения, его супруги (супруга), детей и иных членов семьи;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одну из должностей, указанных в пункте 1 настоящего Положения, его супруге (супругу), детям, иным членам семьи на праве собственности или находящихся в их пользовании;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 xml:space="preserve">5. Сведения о доходах, расходах, об имуществе и обязательствах имущественного характера, указанные в пункте 3 настоящего Положения, за весь период замещения лицом, замещающим одну из должностей, указанных в пункте 1 настоящего Положения,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официальных сайтах соответствующих органов местного самоуправления </w:t>
      </w:r>
      <w:r>
        <w:rPr>
          <w:color w:val="000000"/>
          <w:sz w:val="28"/>
          <w:szCs w:val="28"/>
        </w:rPr>
        <w:t xml:space="preserve">Вожегодского муниципального округа </w:t>
      </w:r>
      <w:r w:rsidRPr="008E2F28">
        <w:rPr>
          <w:color w:val="000000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 xml:space="preserve">6. Соответствующие кадровые службы органов местного самоуправления </w:t>
      </w:r>
      <w:r>
        <w:rPr>
          <w:color w:val="000000"/>
          <w:sz w:val="28"/>
          <w:szCs w:val="28"/>
        </w:rPr>
        <w:t>Вожегодского муниципального округа</w:t>
      </w:r>
      <w:r w:rsidRPr="008E2F28">
        <w:rPr>
          <w:color w:val="000000"/>
          <w:sz w:val="28"/>
          <w:szCs w:val="28"/>
        </w:rPr>
        <w:t>: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одну из должностей, указанных в пункте 1 настоящего Положения, в отношении которого поступил запрос;</w:t>
      </w:r>
    </w:p>
    <w:p w:rsidR="008E2F28" w:rsidRPr="008E2F28" w:rsidRDefault="008E2F28" w:rsidP="008E2F28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2F28">
        <w:rPr>
          <w:color w:val="000000"/>
          <w:sz w:val="28"/>
          <w:szCs w:val="28"/>
        </w:rPr>
        <w:t>б) в течение семи рабочих дней со дня поступления запроса от средств массовой информации обеспечивают предоставление ему сведений, указанных в пункте 3 настоящего Положения, в том случае, если запрашиваемые сведения отсутствуют на официальном сайте.</w:t>
      </w:r>
    </w:p>
    <w:p w:rsidR="008E2F28" w:rsidRDefault="008E2F28" w:rsidP="008E2F28">
      <w:pPr>
        <w:pStyle w:val="a6"/>
        <w:spacing w:before="0" w:beforeAutospacing="0" w:after="0" w:afterAutospacing="0"/>
        <w:ind w:firstLine="41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C23029" w:rsidRPr="00104D1F" w:rsidRDefault="00C23029" w:rsidP="00C23029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 </w:t>
      </w:r>
    </w:p>
    <w:p w:rsidR="003049AF" w:rsidRPr="00104D1F" w:rsidRDefault="003049AF" w:rsidP="00751A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049AF" w:rsidRPr="00104D1F" w:rsidSect="007658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0C" w:rsidRDefault="0006070C" w:rsidP="00300F59">
      <w:pPr>
        <w:spacing w:after="0" w:line="240" w:lineRule="auto"/>
      </w:pPr>
      <w:r>
        <w:separator/>
      </w:r>
    </w:p>
  </w:endnote>
  <w:endnote w:type="continuationSeparator" w:id="0">
    <w:p w:rsidR="0006070C" w:rsidRDefault="0006070C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0C" w:rsidRDefault="0006070C" w:rsidP="00300F59">
      <w:pPr>
        <w:spacing w:after="0" w:line="240" w:lineRule="auto"/>
      </w:pPr>
      <w:r>
        <w:separator/>
      </w:r>
    </w:p>
  </w:footnote>
  <w:footnote w:type="continuationSeparator" w:id="0">
    <w:p w:rsidR="0006070C" w:rsidRDefault="0006070C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10CBE"/>
    <w:rsid w:val="0006070C"/>
    <w:rsid w:val="00060878"/>
    <w:rsid w:val="00071634"/>
    <w:rsid w:val="000F6466"/>
    <w:rsid w:val="00104486"/>
    <w:rsid w:val="00104D1F"/>
    <w:rsid w:val="00166106"/>
    <w:rsid w:val="00227729"/>
    <w:rsid w:val="002776D6"/>
    <w:rsid w:val="002D53EE"/>
    <w:rsid w:val="00300F59"/>
    <w:rsid w:val="003049AF"/>
    <w:rsid w:val="00311501"/>
    <w:rsid w:val="00335347"/>
    <w:rsid w:val="00386878"/>
    <w:rsid w:val="005918F9"/>
    <w:rsid w:val="005C7E7E"/>
    <w:rsid w:val="005D7999"/>
    <w:rsid w:val="005F4A37"/>
    <w:rsid w:val="00751A9E"/>
    <w:rsid w:val="007658E2"/>
    <w:rsid w:val="00781B00"/>
    <w:rsid w:val="008E2F28"/>
    <w:rsid w:val="009147C0"/>
    <w:rsid w:val="00962BEF"/>
    <w:rsid w:val="00994B17"/>
    <w:rsid w:val="00A040C8"/>
    <w:rsid w:val="00A74FC9"/>
    <w:rsid w:val="00BA0EFC"/>
    <w:rsid w:val="00BC5D22"/>
    <w:rsid w:val="00BE510D"/>
    <w:rsid w:val="00C23029"/>
    <w:rsid w:val="00C8589E"/>
    <w:rsid w:val="00E01400"/>
    <w:rsid w:val="00E20CC0"/>
    <w:rsid w:val="00E94EBD"/>
    <w:rsid w:val="00EB01E5"/>
    <w:rsid w:val="00EB4365"/>
    <w:rsid w:val="00EC21E8"/>
    <w:rsid w:val="00F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A354D42"/>
  <w15:docId w15:val="{DDE94F82-B079-46FC-BD3D-C2669E1A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" TargetMode="External"/><Relationship Id="rId11" Type="http://schemas.openxmlformats.org/officeDocument/2006/relationships/hyperlink" Target="http://nla-service.minjust.ru:8080/rnla-links/w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ravo-search.minjust.ru/bigs/showDocument.html?id=A5B94090-D698-4772-96C7-2B0976740D6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16</cp:revision>
  <cp:lastPrinted>2025-01-17T06:08:00Z</cp:lastPrinted>
  <dcterms:created xsi:type="dcterms:W3CDTF">2022-10-25T10:49:00Z</dcterms:created>
  <dcterms:modified xsi:type="dcterms:W3CDTF">2025-01-23T07:53:00Z</dcterms:modified>
</cp:coreProperties>
</file>