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EF" w:rsidRPr="006940E3" w:rsidRDefault="006F7C49">
      <w:pPr>
        <w:jc w:val="center"/>
        <w:rPr>
          <w:sz w:val="24"/>
        </w:rPr>
      </w:pPr>
      <w:r w:rsidRPr="006940E3">
        <w:rPr>
          <w:sz w:val="24"/>
        </w:rPr>
        <w:t>ПРЕДСТАВИТЕЛЬНОЕ СОБРАНИЕ ВО</w:t>
      </w:r>
      <w:r w:rsidR="00D173B6">
        <w:rPr>
          <w:sz w:val="24"/>
        </w:rPr>
        <w:t>ЖЕГОДСКОГО МУНИЦИПАЛЬНОГО ОКРУГА</w:t>
      </w:r>
    </w:p>
    <w:p w:rsidR="00EE2EEF" w:rsidRDefault="00EE2EEF">
      <w:pPr>
        <w:jc w:val="center"/>
      </w:pPr>
    </w:p>
    <w:p w:rsidR="00EE2EEF" w:rsidRDefault="00EE2EEF">
      <w:pPr>
        <w:pStyle w:val="1"/>
        <w:rPr>
          <w:sz w:val="28"/>
        </w:rPr>
      </w:pPr>
      <w:r>
        <w:t xml:space="preserve">Р Е Ш Е Н И Е </w:t>
      </w:r>
    </w:p>
    <w:p w:rsidR="00EE2EEF" w:rsidRDefault="00EE2EEF">
      <w:pPr>
        <w:jc w:val="center"/>
        <w:rPr>
          <w:sz w:val="28"/>
        </w:rPr>
      </w:pPr>
    </w:p>
    <w:p w:rsidR="00EE2EEF" w:rsidRDefault="00224B71">
      <w:pPr>
        <w:jc w:val="both"/>
        <w:rPr>
          <w:sz w:val="28"/>
        </w:rPr>
      </w:pPr>
      <w:r>
        <w:rPr>
          <w:noProof/>
          <w:sz w:val="28"/>
        </w:rPr>
        <w:pict>
          <v:rect id="_x0000_s1043" style="position:absolute;left:0;text-align:left;margin-left:144.7pt;margin-top:14.3pt;width:97.7pt;height:18.2pt;z-index:251656192" o:allowincell="f" filled="f" stroked="f" strokeweight="1pt">
            <v:textbox style="mso-next-textbox:#_x0000_s1043" inset="1pt,1pt,1pt,1pt">
              <w:txbxContent>
                <w:p w:rsidR="002409A0" w:rsidRDefault="007B53B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26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2" style="position:absolute;left:0;text-align:left;margin-left:20.7pt;margin-top:14.3pt;width:100.55pt;height:18.2pt;z-index:251655168" o:allowincell="f" filled="f" stroked="f" strokeweight="1pt">
            <v:textbox style="mso-next-textbox:#_x0000_s1042" inset="1pt,1pt,1pt,1pt">
              <w:txbxContent>
                <w:p w:rsidR="002409A0" w:rsidRDefault="007B53BC" w:rsidP="007B53B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24.04.2025</w:t>
                  </w:r>
                </w:p>
              </w:txbxContent>
            </v:textbox>
          </v:rect>
        </w:pict>
      </w:r>
    </w:p>
    <w:p w:rsidR="00EE2EEF" w:rsidRDefault="00EE2EEF">
      <w:pPr>
        <w:pStyle w:val="2"/>
      </w:pPr>
      <w:r>
        <w:t>От _______________ № ______________</w:t>
      </w:r>
    </w:p>
    <w:p w:rsidR="006303DB" w:rsidRPr="009D3215" w:rsidRDefault="006303DB" w:rsidP="006303DB">
      <w:pPr>
        <w:jc w:val="both"/>
        <w:rPr>
          <w:sz w:val="8"/>
        </w:rPr>
      </w:pPr>
    </w:p>
    <w:p w:rsidR="006303DB" w:rsidRDefault="006303DB" w:rsidP="006303DB">
      <w:pPr>
        <w:ind w:left="2124"/>
        <w:jc w:val="both"/>
        <w:rPr>
          <w:sz w:val="16"/>
        </w:rPr>
      </w:pPr>
      <w:r w:rsidRPr="009D3215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6303DB" w:rsidRPr="00F720AC" w:rsidRDefault="006303DB" w:rsidP="006303DB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EE2EEF">
        <w:tc>
          <w:tcPr>
            <w:tcW w:w="1276" w:type="dxa"/>
          </w:tcPr>
          <w:p w:rsidR="00EE2EEF" w:rsidRDefault="00224B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EE2EEF">
              <w:rPr>
                <w:sz w:val="28"/>
                <w:lang w:val="en-US"/>
              </w:rPr>
              <w:t xml:space="preserve">                     </w:t>
            </w: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EE2EEF" w:rsidRDefault="00D16F45" w:rsidP="003E04BD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 внесени</w:t>
            </w:r>
            <w:r w:rsidR="00F04270">
              <w:rPr>
                <w:spacing w:val="-4"/>
                <w:sz w:val="28"/>
                <w:szCs w:val="28"/>
              </w:rPr>
              <w:t>и</w:t>
            </w:r>
            <w:r w:rsidR="00794B7D">
              <w:rPr>
                <w:spacing w:val="-4"/>
                <w:sz w:val="28"/>
                <w:szCs w:val="28"/>
              </w:rPr>
              <w:t xml:space="preserve"> изменений в</w:t>
            </w:r>
            <w:r w:rsidR="002409A0">
              <w:rPr>
                <w:sz w:val="28"/>
                <w:szCs w:val="28"/>
              </w:rPr>
              <w:t xml:space="preserve"> решение Представительного Собрания Вожегодского муниципального округа от 15 декабря 2022 года № 72 «Об утверждении Положения о муниципальном жилищном контроле в Вожегодском муниципальном округе»</w:t>
            </w:r>
          </w:p>
          <w:p w:rsidR="003E04BD" w:rsidRDefault="003E04BD" w:rsidP="003E04BD">
            <w:pPr>
              <w:rPr>
                <w:sz w:val="28"/>
              </w:rPr>
            </w:pPr>
          </w:p>
        </w:tc>
      </w:tr>
    </w:tbl>
    <w:p w:rsidR="00546713" w:rsidRPr="00546713" w:rsidRDefault="003E04BD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E04BD">
        <w:rPr>
          <w:sz w:val="28"/>
          <w:szCs w:val="28"/>
        </w:rPr>
        <w:t xml:space="preserve"> </w:t>
      </w:r>
    </w:p>
    <w:p w:rsidR="00546713" w:rsidRP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>В соответствии со статьей 20 Жилищного кодекса Российской Федерации, Федеральным законом от 31</w:t>
      </w:r>
      <w:r>
        <w:rPr>
          <w:sz w:val="28"/>
          <w:szCs w:val="28"/>
        </w:rPr>
        <w:t xml:space="preserve"> июля </w:t>
      </w:r>
      <w:r w:rsidRPr="00546713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546713">
        <w:rPr>
          <w:sz w:val="28"/>
          <w:szCs w:val="28"/>
        </w:rPr>
        <w:t xml:space="preserve"> № 248-ФЗ </w:t>
      </w:r>
      <w:r>
        <w:rPr>
          <w:sz w:val="28"/>
          <w:szCs w:val="28"/>
        </w:rPr>
        <w:t>«</w:t>
      </w:r>
      <w:r w:rsidRPr="00546713">
        <w:rPr>
          <w:sz w:val="28"/>
          <w:szCs w:val="28"/>
        </w:rPr>
        <w:t>О государственном контроле (надзоре) и муниципальном контроле в Российской Федерации»,</w:t>
      </w:r>
      <w:r w:rsidR="00FE2981">
        <w:rPr>
          <w:sz w:val="28"/>
          <w:szCs w:val="28"/>
        </w:rPr>
        <w:t xml:space="preserve"> Федеральным законом от 28 декабря 2024 года № 540-ФЗ </w:t>
      </w:r>
      <w:r w:rsidR="00E23C3A">
        <w:rPr>
          <w:color w:val="333333"/>
          <w:sz w:val="30"/>
          <w:szCs w:val="30"/>
          <w:shd w:val="clear" w:color="auto" w:fill="FFFFFF"/>
        </w:rPr>
        <w:t>«</w:t>
      </w:r>
      <w:r w:rsidR="00FE2981">
        <w:rPr>
          <w:color w:val="333333"/>
          <w:sz w:val="30"/>
          <w:szCs w:val="30"/>
          <w:shd w:val="clear" w:color="auto" w:fill="FFFFFF"/>
        </w:rPr>
        <w:t>О внесении</w:t>
      </w:r>
      <w:r w:rsidR="002409A0">
        <w:rPr>
          <w:color w:val="333333"/>
          <w:sz w:val="30"/>
          <w:szCs w:val="30"/>
          <w:shd w:val="clear" w:color="auto" w:fill="FFFFFF"/>
        </w:rPr>
        <w:t xml:space="preserve"> изменений в Федеральный закон «</w:t>
      </w:r>
      <w:r w:rsidR="00FE2981">
        <w:rPr>
          <w:color w:val="333333"/>
          <w:sz w:val="30"/>
          <w:szCs w:val="30"/>
          <w:shd w:val="clear" w:color="auto" w:fill="FFFFFF"/>
        </w:rPr>
        <w:t xml:space="preserve">О государственном контроле (надзоре) и муниципальном </w:t>
      </w:r>
      <w:r w:rsidR="002409A0">
        <w:rPr>
          <w:color w:val="333333"/>
          <w:sz w:val="30"/>
          <w:szCs w:val="30"/>
          <w:shd w:val="clear" w:color="auto" w:fill="FFFFFF"/>
        </w:rPr>
        <w:t>контроле в Российской Федерации»</w:t>
      </w:r>
      <w:r w:rsidR="00FE2981">
        <w:rPr>
          <w:color w:val="333333"/>
          <w:sz w:val="30"/>
          <w:szCs w:val="30"/>
          <w:shd w:val="clear" w:color="auto" w:fill="FFFFFF"/>
        </w:rPr>
        <w:t xml:space="preserve">, </w:t>
      </w:r>
      <w:r w:rsidRPr="0054671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Вожегодского</w:t>
      </w:r>
      <w:r w:rsidR="009D3215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Представительное </w:t>
      </w:r>
      <w:r w:rsidR="009D3215">
        <w:rPr>
          <w:sz w:val="28"/>
          <w:szCs w:val="28"/>
        </w:rPr>
        <w:t>Собрание округа</w:t>
      </w:r>
    </w:p>
    <w:p w:rsid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РЕШИЛО: </w:t>
      </w:r>
    </w:p>
    <w:p w:rsidR="00546713" w:rsidRP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46713" w:rsidRDefault="001A1A86" w:rsidP="00835850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2409A0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Представительного Собрания Вожегодского муниципального округа</w:t>
      </w:r>
      <w:r w:rsidR="00294895">
        <w:rPr>
          <w:sz w:val="28"/>
          <w:szCs w:val="28"/>
        </w:rPr>
        <w:t xml:space="preserve"> от 15 декабря 2022 года № 72 «</w:t>
      </w:r>
      <w:r>
        <w:rPr>
          <w:sz w:val="28"/>
          <w:szCs w:val="28"/>
        </w:rPr>
        <w:t>Об утверждении Положения о муниципальном жилищном контроле в Вожегодском муниципальном округе»</w:t>
      </w:r>
      <w:r w:rsidR="002409A0">
        <w:rPr>
          <w:sz w:val="28"/>
          <w:szCs w:val="28"/>
        </w:rPr>
        <w:t xml:space="preserve">, изложив приложение к </w:t>
      </w:r>
      <w:r w:rsidR="00E23C3A">
        <w:rPr>
          <w:sz w:val="28"/>
          <w:szCs w:val="28"/>
        </w:rPr>
        <w:t>решению</w:t>
      </w:r>
      <w:r w:rsidR="002409A0">
        <w:rPr>
          <w:sz w:val="28"/>
          <w:szCs w:val="28"/>
        </w:rPr>
        <w:t xml:space="preserve"> в новой редакции (прилагается).</w:t>
      </w:r>
    </w:p>
    <w:p w:rsidR="00546713" w:rsidRPr="00546713" w:rsidRDefault="00F930A6" w:rsidP="00FB32FF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2409A0">
        <w:rPr>
          <w:sz w:val="28"/>
          <w:szCs w:val="28"/>
        </w:rPr>
        <w:t>2</w:t>
      </w:r>
      <w:r w:rsidR="00546713" w:rsidRPr="00546713">
        <w:rPr>
          <w:sz w:val="28"/>
          <w:szCs w:val="28"/>
        </w:rPr>
        <w:t xml:space="preserve">. Настоящее решение вступает в силу </w:t>
      </w:r>
      <w:r w:rsidR="00546713">
        <w:rPr>
          <w:sz w:val="28"/>
          <w:szCs w:val="28"/>
        </w:rPr>
        <w:t>после</w:t>
      </w:r>
      <w:r w:rsidR="00546713" w:rsidRPr="00546713">
        <w:rPr>
          <w:sz w:val="28"/>
          <w:szCs w:val="28"/>
        </w:rPr>
        <w:t xml:space="preserve"> официального опубликования</w:t>
      </w:r>
      <w:r w:rsidR="00546713">
        <w:rPr>
          <w:sz w:val="28"/>
          <w:szCs w:val="28"/>
        </w:rPr>
        <w:t xml:space="preserve"> в газете «Борьба</w:t>
      </w:r>
      <w:r w:rsidR="001A1A86">
        <w:rPr>
          <w:sz w:val="28"/>
          <w:szCs w:val="28"/>
        </w:rPr>
        <w:t>».</w:t>
      </w:r>
    </w:p>
    <w:p w:rsidR="00546713" w:rsidRDefault="002409A0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546713">
        <w:rPr>
          <w:sz w:val="28"/>
          <w:szCs w:val="28"/>
        </w:rPr>
        <w:t>. Контроль за выполнением насто</w:t>
      </w:r>
      <w:r w:rsidR="00835850">
        <w:rPr>
          <w:sz w:val="28"/>
          <w:szCs w:val="28"/>
        </w:rPr>
        <w:t xml:space="preserve">ящего решения </w:t>
      </w:r>
      <w:r w:rsidR="007F21CE">
        <w:rPr>
          <w:sz w:val="28"/>
          <w:szCs w:val="28"/>
        </w:rPr>
        <w:t>возложить</w:t>
      </w:r>
      <w:r w:rsidR="004F47C6">
        <w:rPr>
          <w:sz w:val="28"/>
          <w:szCs w:val="28"/>
        </w:rPr>
        <w:t xml:space="preserve"> на главу Вожегодского муниципального округа. </w:t>
      </w:r>
      <w:r w:rsidR="007F21CE">
        <w:rPr>
          <w:sz w:val="28"/>
          <w:szCs w:val="28"/>
        </w:rPr>
        <w:t xml:space="preserve"> </w:t>
      </w:r>
    </w:p>
    <w:p w:rsid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835850" w:rsidRDefault="00546713" w:rsidP="00835850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47C6">
        <w:rPr>
          <w:sz w:val="28"/>
          <w:szCs w:val="28"/>
        </w:rPr>
        <w:t xml:space="preserve">                </w:t>
      </w:r>
    </w:p>
    <w:p w:rsidR="004F47C6" w:rsidRDefault="00835850" w:rsidP="00835850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</w:t>
      </w:r>
      <w:r w:rsidR="004F47C6">
        <w:rPr>
          <w:sz w:val="28"/>
          <w:szCs w:val="28"/>
        </w:rPr>
        <w:t xml:space="preserve"> </w:t>
      </w:r>
      <w:r w:rsidR="003D30A1">
        <w:rPr>
          <w:sz w:val="28"/>
          <w:szCs w:val="28"/>
        </w:rPr>
        <w:t xml:space="preserve">                          </w:t>
      </w:r>
      <w:r w:rsidR="004F47C6">
        <w:rPr>
          <w:sz w:val="28"/>
          <w:szCs w:val="28"/>
        </w:rPr>
        <w:t>Глава Вожегодского</w:t>
      </w:r>
    </w:p>
    <w:p w:rsidR="004F47C6" w:rsidRDefault="00835850" w:rsidP="00835850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="004F4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Вожегодского </w:t>
      </w:r>
      <w:r w:rsidR="004F47C6">
        <w:rPr>
          <w:sz w:val="28"/>
          <w:szCs w:val="28"/>
        </w:rPr>
        <w:t xml:space="preserve">                                     </w:t>
      </w:r>
      <w:r w:rsidR="003D30A1">
        <w:rPr>
          <w:sz w:val="28"/>
          <w:szCs w:val="28"/>
        </w:rPr>
        <w:t xml:space="preserve">    </w:t>
      </w:r>
      <w:r w:rsidR="004F47C6">
        <w:rPr>
          <w:sz w:val="28"/>
          <w:szCs w:val="28"/>
        </w:rPr>
        <w:t>муниципального округа</w:t>
      </w:r>
    </w:p>
    <w:p w:rsidR="004F47C6" w:rsidRDefault="004F47C6" w:rsidP="00835850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</w:t>
      </w:r>
    </w:p>
    <w:p w:rsidR="004F47C6" w:rsidRDefault="004F47C6" w:rsidP="00835850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546713" w:rsidRPr="00546713" w:rsidRDefault="004F47C6" w:rsidP="00835850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835850">
        <w:rPr>
          <w:sz w:val="28"/>
          <w:szCs w:val="28"/>
        </w:rPr>
        <w:t>Л.П. Олиева</w:t>
      </w:r>
      <w:r w:rsidR="003D30A1">
        <w:rPr>
          <w:sz w:val="28"/>
          <w:szCs w:val="28"/>
        </w:rPr>
        <w:t xml:space="preserve">                     </w:t>
      </w:r>
      <w:r w:rsidR="004C316C">
        <w:rPr>
          <w:sz w:val="28"/>
          <w:szCs w:val="28"/>
        </w:rPr>
        <w:t xml:space="preserve">   </w:t>
      </w:r>
      <w:r w:rsidR="00FB32FF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</w:t>
      </w:r>
      <w:r w:rsidR="00FB32FF">
        <w:rPr>
          <w:sz w:val="28"/>
          <w:szCs w:val="28"/>
        </w:rPr>
        <w:t xml:space="preserve">     Е.В. Первов</w:t>
      </w:r>
    </w:p>
    <w:p w:rsidR="00546713" w:rsidRP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 </w:t>
      </w:r>
    </w:p>
    <w:p w:rsid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 </w:t>
      </w:r>
    </w:p>
    <w:p w:rsidR="00573C0C" w:rsidRDefault="00546713" w:rsidP="00546713">
      <w:pPr>
        <w:shd w:val="clear" w:color="auto" w:fill="FFFFFF"/>
        <w:tabs>
          <w:tab w:val="left" w:pos="709"/>
        </w:tabs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6713" w:rsidRPr="00546713" w:rsidRDefault="00546713" w:rsidP="00546713">
      <w:pPr>
        <w:shd w:val="clear" w:color="auto" w:fill="FFFFFF"/>
        <w:tabs>
          <w:tab w:val="left" w:pos="709"/>
        </w:tabs>
        <w:ind w:left="5670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lastRenderedPageBreak/>
        <w:t xml:space="preserve">УТВЕРЖДЕНО </w:t>
      </w:r>
    </w:p>
    <w:p w:rsidR="00546713" w:rsidRPr="00546713" w:rsidRDefault="00546713" w:rsidP="00FB3911">
      <w:pPr>
        <w:shd w:val="clear" w:color="auto" w:fill="FFFFFF"/>
        <w:tabs>
          <w:tab w:val="left" w:pos="709"/>
        </w:tabs>
        <w:ind w:left="5670"/>
        <w:contextualSpacing/>
        <w:rPr>
          <w:sz w:val="28"/>
          <w:szCs w:val="28"/>
        </w:rPr>
      </w:pPr>
      <w:r w:rsidRPr="00546713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Представительного Собрания Во</w:t>
      </w:r>
      <w:r w:rsidR="009D3215">
        <w:rPr>
          <w:sz w:val="28"/>
          <w:szCs w:val="28"/>
        </w:rPr>
        <w:t>жегодского муниципального округа</w:t>
      </w:r>
    </w:p>
    <w:p w:rsidR="00546713" w:rsidRPr="00546713" w:rsidRDefault="009D3215" w:rsidP="00FB3911">
      <w:pPr>
        <w:shd w:val="clear" w:color="auto" w:fill="FFFFFF"/>
        <w:tabs>
          <w:tab w:val="left" w:pos="709"/>
        </w:tabs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53BC">
        <w:rPr>
          <w:sz w:val="28"/>
          <w:szCs w:val="28"/>
        </w:rPr>
        <w:t>24.04.2025</w:t>
      </w:r>
      <w:r w:rsidR="00607847">
        <w:rPr>
          <w:sz w:val="28"/>
          <w:szCs w:val="28"/>
        </w:rPr>
        <w:t xml:space="preserve"> №</w:t>
      </w:r>
      <w:r w:rsidR="007B53BC">
        <w:rPr>
          <w:sz w:val="28"/>
          <w:szCs w:val="28"/>
        </w:rPr>
        <w:t xml:space="preserve"> 26</w:t>
      </w:r>
      <w:bookmarkStart w:id="0" w:name="_GoBack"/>
      <w:bookmarkEnd w:id="0"/>
    </w:p>
    <w:p w:rsidR="00546713" w:rsidRP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  </w:t>
      </w:r>
    </w:p>
    <w:p w:rsidR="00546713" w:rsidRPr="00546713" w:rsidRDefault="00546713" w:rsidP="00FB3911">
      <w:pPr>
        <w:shd w:val="clear" w:color="auto" w:fill="FFFFFF"/>
        <w:tabs>
          <w:tab w:val="left" w:pos="709"/>
        </w:tabs>
        <w:contextualSpacing/>
        <w:jc w:val="center"/>
        <w:rPr>
          <w:sz w:val="28"/>
          <w:szCs w:val="28"/>
        </w:rPr>
      </w:pPr>
    </w:p>
    <w:p w:rsidR="00546713" w:rsidRPr="00546713" w:rsidRDefault="00546713" w:rsidP="00FB3911">
      <w:pPr>
        <w:shd w:val="clear" w:color="auto" w:fill="FFFFFF"/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546713">
        <w:rPr>
          <w:b/>
          <w:sz w:val="28"/>
          <w:szCs w:val="28"/>
        </w:rPr>
        <w:t>ПОЛОЖЕНИЕ</w:t>
      </w:r>
    </w:p>
    <w:p w:rsidR="00546713" w:rsidRPr="00546713" w:rsidRDefault="00546713" w:rsidP="00FB3911">
      <w:pPr>
        <w:shd w:val="clear" w:color="auto" w:fill="FFFFFF"/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546713">
        <w:rPr>
          <w:b/>
          <w:sz w:val="28"/>
          <w:szCs w:val="28"/>
        </w:rPr>
        <w:t>о муниципальном жилищном контроле</w:t>
      </w:r>
    </w:p>
    <w:p w:rsidR="00546713" w:rsidRPr="00546713" w:rsidRDefault="00546713" w:rsidP="00FB3911">
      <w:pPr>
        <w:shd w:val="clear" w:color="auto" w:fill="FFFFFF"/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54671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Вожегодском</w:t>
      </w:r>
      <w:r w:rsidR="009D3215">
        <w:rPr>
          <w:b/>
          <w:sz w:val="28"/>
          <w:szCs w:val="28"/>
        </w:rPr>
        <w:t xml:space="preserve"> муниципальном округе</w:t>
      </w:r>
    </w:p>
    <w:p w:rsidR="00546713" w:rsidRP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46713">
        <w:rPr>
          <w:sz w:val="28"/>
          <w:szCs w:val="28"/>
        </w:rPr>
        <w:t>(далее - Положение)</w:t>
      </w:r>
    </w:p>
    <w:p w:rsidR="00546713" w:rsidRPr="00546713" w:rsidRDefault="00546713" w:rsidP="0054671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  </w:t>
      </w:r>
    </w:p>
    <w:p w:rsidR="00573C0C" w:rsidRDefault="00573C0C" w:rsidP="00546713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73C0C">
        <w:rPr>
          <w:sz w:val="28"/>
          <w:szCs w:val="28"/>
        </w:rPr>
        <w:t>1. Общие положения</w:t>
      </w:r>
    </w:p>
    <w:p w:rsidR="00056CB2" w:rsidRPr="00573C0C" w:rsidRDefault="00056CB2" w:rsidP="00573C0C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1.1.</w:t>
      </w:r>
      <w:r w:rsidRPr="00573C0C">
        <w:rPr>
          <w:sz w:val="28"/>
          <w:szCs w:val="28"/>
        </w:rPr>
        <w:tab/>
        <w:t>Настоящее положение ус</w:t>
      </w:r>
      <w:r w:rsidR="0042230C">
        <w:rPr>
          <w:sz w:val="28"/>
          <w:szCs w:val="28"/>
        </w:rPr>
        <w:t>танавливает порядок организациии</w:t>
      </w:r>
      <w:r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осуществления муниципального жилищного контроля на территории</w:t>
      </w:r>
      <w:r>
        <w:rPr>
          <w:sz w:val="28"/>
          <w:szCs w:val="28"/>
        </w:rPr>
        <w:t xml:space="preserve"> Вожегодского</w:t>
      </w:r>
      <w:r w:rsidRPr="00573C0C">
        <w:rPr>
          <w:sz w:val="28"/>
          <w:szCs w:val="28"/>
        </w:rPr>
        <w:t xml:space="preserve"> муниципального округа (д</w:t>
      </w:r>
      <w:r>
        <w:rPr>
          <w:sz w:val="28"/>
          <w:szCs w:val="28"/>
        </w:rPr>
        <w:t xml:space="preserve">алее - положение, муниципальный </w:t>
      </w:r>
      <w:r w:rsidRPr="00573C0C">
        <w:rPr>
          <w:sz w:val="28"/>
          <w:szCs w:val="28"/>
        </w:rPr>
        <w:t>контроль).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1.2.</w:t>
      </w:r>
      <w:r w:rsidRPr="00573C0C">
        <w:rPr>
          <w:sz w:val="28"/>
          <w:szCs w:val="28"/>
        </w:rPr>
        <w:tab/>
        <w:t>Предметом муниципального контроля является соблюдение</w:t>
      </w:r>
      <w:r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юридическими лицами, индивидуальными предпринимателями и гражданами</w:t>
      </w:r>
      <w:r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(далее — контролируемые лица) обязательных т</w:t>
      </w:r>
      <w:r>
        <w:rPr>
          <w:sz w:val="28"/>
          <w:szCs w:val="28"/>
        </w:rPr>
        <w:t>ребований, указанных в пунктах 1-</w:t>
      </w:r>
      <w:r w:rsidRPr="00573C0C">
        <w:rPr>
          <w:sz w:val="28"/>
          <w:szCs w:val="28"/>
        </w:rPr>
        <w:t>12 части 1 статьи 20 Жилищного кодекса Р</w:t>
      </w:r>
      <w:r>
        <w:rPr>
          <w:sz w:val="28"/>
          <w:szCs w:val="28"/>
        </w:rPr>
        <w:t xml:space="preserve">оссийской Федерации, в отношении </w:t>
      </w:r>
      <w:r w:rsidRPr="00573C0C">
        <w:rPr>
          <w:sz w:val="28"/>
          <w:szCs w:val="28"/>
        </w:rPr>
        <w:t>муниципального жилищного фонда (далее — обязательные требования).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1.3.</w:t>
      </w:r>
      <w:r w:rsidRPr="00573C0C">
        <w:rPr>
          <w:sz w:val="28"/>
          <w:szCs w:val="28"/>
        </w:rPr>
        <w:tab/>
        <w:t>Муниципальный контроль осуществляется администрацией</w:t>
      </w:r>
      <w:r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В</w:t>
      </w:r>
      <w:r>
        <w:rPr>
          <w:sz w:val="28"/>
          <w:szCs w:val="28"/>
        </w:rPr>
        <w:t>ожегодского</w:t>
      </w:r>
      <w:r w:rsidRPr="00573C0C">
        <w:rPr>
          <w:sz w:val="28"/>
          <w:szCs w:val="28"/>
        </w:rPr>
        <w:t xml:space="preserve"> муниципального ок</w:t>
      </w:r>
      <w:r>
        <w:rPr>
          <w:sz w:val="28"/>
          <w:szCs w:val="28"/>
        </w:rPr>
        <w:t xml:space="preserve">руга (далее - контрольный орган, </w:t>
      </w:r>
      <w:r w:rsidR="002409A0">
        <w:rPr>
          <w:sz w:val="28"/>
          <w:szCs w:val="28"/>
        </w:rPr>
        <w:t>администрация округа)</w:t>
      </w:r>
      <w:r w:rsidRPr="00573C0C">
        <w:rPr>
          <w:sz w:val="28"/>
          <w:szCs w:val="28"/>
        </w:rPr>
        <w:t xml:space="preserve"> в соответствии с Фед</w:t>
      </w:r>
      <w:r>
        <w:rPr>
          <w:sz w:val="28"/>
          <w:szCs w:val="28"/>
        </w:rPr>
        <w:t xml:space="preserve">еральным законом от 31.07.2020 № </w:t>
      </w:r>
      <w:r w:rsidRPr="00573C0C">
        <w:rPr>
          <w:sz w:val="28"/>
          <w:szCs w:val="28"/>
        </w:rPr>
        <w:t>248-ФЗ «О государственном контроле (над</w:t>
      </w:r>
      <w:r>
        <w:rPr>
          <w:sz w:val="28"/>
          <w:szCs w:val="28"/>
        </w:rPr>
        <w:t xml:space="preserve">зоре) и муниципальном контроле </w:t>
      </w:r>
      <w:r w:rsidRPr="00573C0C">
        <w:rPr>
          <w:sz w:val="28"/>
          <w:szCs w:val="28"/>
        </w:rPr>
        <w:t>Российской Федерации» (далее - Федеральный закон № 248-ФЗ), иными</w:t>
      </w:r>
      <w:r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нормативными правовыми актами, настоящим положением.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1.4.</w:t>
      </w:r>
      <w:r w:rsidRPr="00573C0C">
        <w:rPr>
          <w:sz w:val="28"/>
          <w:szCs w:val="28"/>
        </w:rPr>
        <w:tab/>
        <w:t>Должностными лицами, уполномоченными на осуществление</w:t>
      </w:r>
      <w:r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муниципального контроля (далее - должностные лица), являются: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а)</w:t>
      </w:r>
      <w:r w:rsidRPr="00573C0C">
        <w:rPr>
          <w:sz w:val="28"/>
          <w:szCs w:val="28"/>
        </w:rPr>
        <w:tab/>
        <w:t xml:space="preserve">начальник </w:t>
      </w:r>
      <w:r>
        <w:rPr>
          <w:sz w:val="28"/>
          <w:szCs w:val="28"/>
        </w:rPr>
        <w:t xml:space="preserve">управления строительства и </w:t>
      </w:r>
      <w:r w:rsidRPr="00573C0C">
        <w:rPr>
          <w:sz w:val="28"/>
          <w:szCs w:val="28"/>
        </w:rPr>
        <w:t xml:space="preserve">инфраструктуры </w:t>
      </w:r>
      <w:r>
        <w:rPr>
          <w:sz w:val="28"/>
          <w:szCs w:val="28"/>
        </w:rPr>
        <w:t>а</w:t>
      </w:r>
      <w:r w:rsidRPr="00573C0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Вожегодского муниципального</w:t>
      </w:r>
      <w:r w:rsidR="002409A0">
        <w:rPr>
          <w:sz w:val="28"/>
          <w:szCs w:val="28"/>
        </w:rPr>
        <w:t xml:space="preserve"> округа.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1.5.</w:t>
      </w:r>
      <w:r w:rsidRPr="00573C0C">
        <w:rPr>
          <w:sz w:val="28"/>
          <w:szCs w:val="28"/>
        </w:rPr>
        <w:tab/>
        <w:t>Должностными лицами, уполномоченными на принятие решений</w:t>
      </w:r>
      <w:r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проведении контрольных мероприятий, являются:</w:t>
      </w:r>
    </w:p>
    <w:p w:rsidR="00573C0C" w:rsidRPr="00573C0C" w:rsidRDefault="004223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73C0C" w:rsidRPr="00573C0C">
        <w:rPr>
          <w:sz w:val="28"/>
          <w:szCs w:val="28"/>
        </w:rPr>
        <w:t xml:space="preserve">лава </w:t>
      </w:r>
      <w:r w:rsidR="00573C0C">
        <w:rPr>
          <w:sz w:val="28"/>
          <w:szCs w:val="28"/>
        </w:rPr>
        <w:t>Вожегодского</w:t>
      </w:r>
      <w:r w:rsidR="00573C0C" w:rsidRPr="00573C0C">
        <w:rPr>
          <w:sz w:val="28"/>
          <w:szCs w:val="28"/>
        </w:rPr>
        <w:t xml:space="preserve"> муниципального округа;</w:t>
      </w:r>
    </w:p>
    <w:p w:rsidR="00573C0C" w:rsidRPr="00573C0C" w:rsidRDefault="004223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3C0C">
        <w:rPr>
          <w:sz w:val="28"/>
          <w:szCs w:val="28"/>
        </w:rPr>
        <w:t>ервый заместитель г</w:t>
      </w:r>
      <w:r w:rsidR="00573C0C" w:rsidRPr="00573C0C">
        <w:rPr>
          <w:sz w:val="28"/>
          <w:szCs w:val="28"/>
        </w:rPr>
        <w:t>лавы В</w:t>
      </w:r>
      <w:r w:rsidR="00573C0C">
        <w:rPr>
          <w:sz w:val="28"/>
          <w:szCs w:val="28"/>
        </w:rPr>
        <w:t>ожегодского</w:t>
      </w:r>
      <w:r w:rsidR="00573C0C" w:rsidRPr="00573C0C">
        <w:rPr>
          <w:sz w:val="28"/>
          <w:szCs w:val="28"/>
        </w:rPr>
        <w:t xml:space="preserve"> муниципального округа.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1.6.</w:t>
      </w:r>
      <w:r w:rsidRPr="00573C0C">
        <w:rPr>
          <w:sz w:val="28"/>
          <w:szCs w:val="28"/>
        </w:rPr>
        <w:tab/>
        <w:t>Должностные лица, уполномоч</w:t>
      </w:r>
      <w:r>
        <w:rPr>
          <w:sz w:val="28"/>
          <w:szCs w:val="28"/>
        </w:rPr>
        <w:t xml:space="preserve">енные на проведение конкретного </w:t>
      </w:r>
      <w:r w:rsidRPr="00573C0C">
        <w:rPr>
          <w:sz w:val="28"/>
          <w:szCs w:val="28"/>
        </w:rPr>
        <w:t>профилактического и (или) контрольного мероприятия, определяются решением контрольного органа о проведении профилактического и (или) контрольного мероприятия.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1.7.</w:t>
      </w:r>
      <w:r w:rsidRPr="00573C0C">
        <w:rPr>
          <w:sz w:val="28"/>
          <w:szCs w:val="28"/>
        </w:rPr>
        <w:tab/>
        <w:t>Должностные   лица   при   осуществлении   муниципального</w:t>
      </w:r>
      <w:r>
        <w:rPr>
          <w:sz w:val="28"/>
          <w:szCs w:val="28"/>
        </w:rPr>
        <w:t xml:space="preserve">   контроля обладают правами, </w:t>
      </w:r>
      <w:r w:rsidR="0048497F">
        <w:rPr>
          <w:sz w:val="28"/>
          <w:szCs w:val="28"/>
        </w:rPr>
        <w:t xml:space="preserve">соблюдают ограничения и запреты, </w:t>
      </w:r>
      <w:r w:rsidRPr="00573C0C">
        <w:rPr>
          <w:sz w:val="28"/>
          <w:szCs w:val="28"/>
        </w:rPr>
        <w:t>а также</w:t>
      </w:r>
      <w:r w:rsidR="0048497F">
        <w:rPr>
          <w:sz w:val="28"/>
          <w:szCs w:val="28"/>
        </w:rPr>
        <w:t xml:space="preserve"> исполняют обязанности, </w:t>
      </w:r>
      <w:r w:rsidRPr="00573C0C">
        <w:rPr>
          <w:sz w:val="28"/>
          <w:szCs w:val="28"/>
        </w:rPr>
        <w:t xml:space="preserve">установленные    Федеральным </w:t>
      </w:r>
      <w:r w:rsidR="0048497F">
        <w:rPr>
          <w:sz w:val="28"/>
          <w:szCs w:val="28"/>
        </w:rPr>
        <w:t xml:space="preserve">   законом                 № 248-ФЗ, </w:t>
      </w:r>
      <w:r w:rsidRPr="00573C0C">
        <w:rPr>
          <w:sz w:val="28"/>
          <w:szCs w:val="28"/>
        </w:rPr>
        <w:t>ины</w:t>
      </w:r>
      <w:r w:rsidR="0048497F">
        <w:rPr>
          <w:sz w:val="28"/>
          <w:szCs w:val="28"/>
        </w:rPr>
        <w:t>ми</w:t>
      </w:r>
      <w:r w:rsidRPr="00573C0C">
        <w:rPr>
          <w:sz w:val="28"/>
          <w:szCs w:val="28"/>
        </w:rPr>
        <w:t xml:space="preserve"> нормативными правовыми актами, изданными в соответствии с действующ</w:t>
      </w:r>
      <w:r w:rsidR="0048497F">
        <w:rPr>
          <w:sz w:val="28"/>
          <w:szCs w:val="28"/>
        </w:rPr>
        <w:t>им</w:t>
      </w:r>
      <w:r w:rsidRPr="00573C0C">
        <w:rPr>
          <w:sz w:val="28"/>
          <w:szCs w:val="28"/>
        </w:rPr>
        <w:t xml:space="preserve"> законодательством.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lastRenderedPageBreak/>
        <w:t>1.8.</w:t>
      </w:r>
      <w:r w:rsidRPr="00573C0C">
        <w:rPr>
          <w:sz w:val="28"/>
          <w:szCs w:val="28"/>
        </w:rPr>
        <w:tab/>
        <w:t>Права и обязанности контролируемых лиц, воз</w:t>
      </w:r>
      <w:r w:rsidR="0048497F">
        <w:rPr>
          <w:sz w:val="28"/>
          <w:szCs w:val="28"/>
        </w:rPr>
        <w:t xml:space="preserve">никающие в связи организацией </w:t>
      </w:r>
      <w:r w:rsidRPr="00573C0C">
        <w:rPr>
          <w:sz w:val="28"/>
          <w:szCs w:val="28"/>
        </w:rPr>
        <w:t>и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осуществление</w:t>
      </w:r>
      <w:r w:rsidR="0048497F">
        <w:rPr>
          <w:sz w:val="28"/>
          <w:szCs w:val="28"/>
        </w:rPr>
        <w:t>м муниципального контроля,</w:t>
      </w:r>
      <w:r w:rsidRPr="00573C0C">
        <w:rPr>
          <w:sz w:val="28"/>
          <w:szCs w:val="28"/>
        </w:rPr>
        <w:t xml:space="preserve"> устанавливаются Федеральным законом № 248-ФЗ.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1.9.</w:t>
      </w:r>
      <w:r w:rsidRPr="00573C0C">
        <w:rPr>
          <w:sz w:val="28"/>
          <w:szCs w:val="28"/>
        </w:rPr>
        <w:tab/>
        <w:t>Объектами муниципального контроля являются: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а)</w:t>
      </w:r>
      <w:r w:rsidRPr="00573C0C">
        <w:rPr>
          <w:sz w:val="28"/>
          <w:szCs w:val="28"/>
        </w:rPr>
        <w:tab/>
        <w:t>жилые помещения муниципального жилищного фонда;</w:t>
      </w:r>
    </w:p>
    <w:p w:rsidR="00573C0C" w:rsidRPr="00573C0C" w:rsidRDefault="0048497F" w:rsidP="0048497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деятельность </w:t>
      </w:r>
      <w:r w:rsidR="00573C0C" w:rsidRPr="00573C0C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предпринимателей</w:t>
      </w:r>
      <w:r>
        <w:rPr>
          <w:sz w:val="28"/>
          <w:szCs w:val="28"/>
        </w:rPr>
        <w:t xml:space="preserve">, </w:t>
      </w:r>
      <w:r w:rsidR="00573C0C" w:rsidRPr="00573C0C">
        <w:rPr>
          <w:sz w:val="28"/>
          <w:szCs w:val="28"/>
        </w:rPr>
        <w:t>осуществляющих управление многоквартирными домами, оказывающих услуги и</w:t>
      </w:r>
      <w:r>
        <w:rPr>
          <w:sz w:val="28"/>
          <w:szCs w:val="28"/>
        </w:rPr>
        <w:t xml:space="preserve"> (или) выполняющих работы по </w:t>
      </w:r>
      <w:r w:rsidR="00573C0C" w:rsidRPr="00573C0C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нию и ремонту общего имущества в </w:t>
      </w:r>
      <w:r w:rsidR="00573C0C" w:rsidRPr="00573C0C">
        <w:rPr>
          <w:sz w:val="28"/>
          <w:szCs w:val="28"/>
        </w:rPr>
        <w:t>многоквартирных домах;</w:t>
      </w:r>
    </w:p>
    <w:p w:rsidR="00573C0C" w:rsidRPr="00573C0C" w:rsidRDefault="0048497F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деятельность по формированию </w:t>
      </w:r>
      <w:r w:rsidR="00573C0C" w:rsidRPr="00573C0C">
        <w:rPr>
          <w:sz w:val="28"/>
          <w:szCs w:val="28"/>
        </w:rPr>
        <w:t>фондов капитального строительства.</w:t>
      </w:r>
    </w:p>
    <w:p w:rsidR="00573C0C" w:rsidRPr="00573C0C" w:rsidRDefault="00573C0C" w:rsidP="0048497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1.10.</w:t>
      </w:r>
      <w:r w:rsidRPr="00573C0C">
        <w:rPr>
          <w:sz w:val="28"/>
          <w:szCs w:val="28"/>
        </w:rPr>
        <w:tab/>
        <w:t>Контрольный орган осуществляет учет объектов контроля</w:t>
      </w:r>
      <w:r w:rsidR="0048497F">
        <w:rPr>
          <w:sz w:val="28"/>
          <w:szCs w:val="28"/>
        </w:rPr>
        <w:t xml:space="preserve"> </w:t>
      </w:r>
      <w:r w:rsidR="002409A0">
        <w:rPr>
          <w:sz w:val="28"/>
          <w:szCs w:val="28"/>
        </w:rPr>
        <w:t xml:space="preserve">с </w:t>
      </w:r>
      <w:r w:rsidRPr="00573C0C">
        <w:rPr>
          <w:sz w:val="28"/>
          <w:szCs w:val="28"/>
        </w:rPr>
        <w:t>использованием государственной информа</w:t>
      </w:r>
      <w:r w:rsidR="0048497F">
        <w:rPr>
          <w:sz w:val="28"/>
          <w:szCs w:val="28"/>
        </w:rPr>
        <w:t xml:space="preserve">ционной системы «Типовое облачное </w:t>
      </w:r>
      <w:r w:rsidRPr="00573C0C">
        <w:rPr>
          <w:sz w:val="28"/>
          <w:szCs w:val="28"/>
        </w:rPr>
        <w:t xml:space="preserve">решение по автоматизации контрольной (надзорной) деятельности» (далее </w:t>
      </w:r>
      <w:r w:rsidR="0048497F">
        <w:rPr>
          <w:sz w:val="28"/>
          <w:szCs w:val="28"/>
        </w:rPr>
        <w:t>–</w:t>
      </w:r>
      <w:r w:rsidRPr="00573C0C">
        <w:rPr>
          <w:sz w:val="28"/>
          <w:szCs w:val="28"/>
        </w:rPr>
        <w:t xml:space="preserve"> ГИС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ТОР КНД) в соответствии с частью 5 статьи 17 Федерального закона № 248-ФЗ</w:t>
      </w:r>
      <w:r w:rsidR="002409A0">
        <w:rPr>
          <w:sz w:val="28"/>
          <w:szCs w:val="28"/>
        </w:rPr>
        <w:t>, а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также при получении информации в рамках м</w:t>
      </w:r>
      <w:r w:rsidR="002409A0">
        <w:rPr>
          <w:sz w:val="28"/>
          <w:szCs w:val="28"/>
        </w:rPr>
        <w:t>ежведомственного взаимодействия,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общедоступной информации, при сборе, обработке, анализе и учете информация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об объектах контроля, представляемой контрольному органу в соответствии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нормативными правовыми актами Российской Федерации.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1.11.</w:t>
      </w:r>
      <w:r w:rsidRPr="00573C0C">
        <w:rPr>
          <w:sz w:val="28"/>
          <w:szCs w:val="28"/>
        </w:rPr>
        <w:tab/>
        <w:t>Информация об объектах контроля обновляется по мере её изменения.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1.12.</w:t>
      </w:r>
      <w:r w:rsidRPr="00573C0C">
        <w:rPr>
          <w:sz w:val="28"/>
          <w:szCs w:val="28"/>
        </w:rPr>
        <w:tab/>
        <w:t>При осуществлении учета объектов</w:t>
      </w:r>
      <w:r w:rsidR="0048497F">
        <w:rPr>
          <w:sz w:val="28"/>
          <w:szCs w:val="28"/>
        </w:rPr>
        <w:t xml:space="preserve"> контроля на контролируемых лиц</w:t>
      </w:r>
      <w:r w:rsidRPr="00573C0C">
        <w:rPr>
          <w:sz w:val="28"/>
          <w:szCs w:val="28"/>
        </w:rPr>
        <w:t xml:space="preserve">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573C0C" w:rsidRPr="00573C0C" w:rsidRDefault="00573C0C" w:rsidP="0048497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1.13.</w:t>
      </w:r>
      <w:r w:rsidRPr="00573C0C">
        <w:rPr>
          <w:sz w:val="28"/>
          <w:szCs w:val="28"/>
        </w:rPr>
        <w:tab/>
        <w:t>Типовые формы документов, используемых при осуществлении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муниципального контроля, не утвержденные федеральным органом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исполнительной государственной власти, осуществляющим функции по выработке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государственной политики и нормативно-правовому регулированию в области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государственного контроля (надзора) и муниципального контроля, утверждаются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постановлением администрации округа.</w:t>
      </w:r>
    </w:p>
    <w:p w:rsidR="00573C0C" w:rsidRPr="00573C0C" w:rsidRDefault="00573C0C" w:rsidP="0048497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1.14.</w:t>
      </w:r>
      <w:r w:rsidRPr="00573C0C">
        <w:rPr>
          <w:sz w:val="28"/>
          <w:szCs w:val="28"/>
        </w:rPr>
        <w:tab/>
        <w:t>Информирование контролируемых лиц о совершаемых должностными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лицами контрольного органа и иными уп</w:t>
      </w:r>
      <w:r w:rsidR="0048497F">
        <w:rPr>
          <w:sz w:val="28"/>
          <w:szCs w:val="28"/>
        </w:rPr>
        <w:t>олномоченными лицами действиях</w:t>
      </w:r>
      <w:r w:rsidR="002409A0">
        <w:rPr>
          <w:sz w:val="28"/>
          <w:szCs w:val="28"/>
        </w:rPr>
        <w:t xml:space="preserve"> и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принимаемых решениях осуществляется с учетом положений статьи 21 и части</w:t>
      </w:r>
      <w:r w:rsidR="0048497F">
        <w:rPr>
          <w:sz w:val="28"/>
          <w:szCs w:val="28"/>
        </w:rPr>
        <w:t xml:space="preserve"> 9 </w:t>
      </w:r>
      <w:r w:rsidRPr="00573C0C">
        <w:rPr>
          <w:sz w:val="28"/>
          <w:szCs w:val="28"/>
        </w:rPr>
        <w:t>статьи 98 Федерального закона № 248-ФЗ.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1.15. При осуществлении муниципального контроля используется ГИС TCP КНД.</w:t>
      </w:r>
    </w:p>
    <w:p w:rsidR="0048497F" w:rsidRDefault="0048497F" w:rsidP="0048497F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</w:p>
    <w:p w:rsidR="0048497F" w:rsidRDefault="0048497F" w:rsidP="00607847">
      <w:pPr>
        <w:shd w:val="clear" w:color="auto" w:fill="FFFFFF"/>
        <w:tabs>
          <w:tab w:val="left" w:pos="709"/>
        </w:tabs>
        <w:contextualSpacing/>
        <w:rPr>
          <w:sz w:val="28"/>
          <w:szCs w:val="28"/>
        </w:rPr>
      </w:pPr>
    </w:p>
    <w:p w:rsidR="002409A0" w:rsidRDefault="002409A0" w:rsidP="00607847">
      <w:pPr>
        <w:shd w:val="clear" w:color="auto" w:fill="FFFFFF"/>
        <w:tabs>
          <w:tab w:val="left" w:pos="709"/>
        </w:tabs>
        <w:contextualSpacing/>
        <w:rPr>
          <w:sz w:val="28"/>
          <w:szCs w:val="28"/>
        </w:rPr>
      </w:pPr>
    </w:p>
    <w:p w:rsidR="002409A0" w:rsidRDefault="002409A0" w:rsidP="00607847">
      <w:pPr>
        <w:shd w:val="clear" w:color="auto" w:fill="FFFFFF"/>
        <w:tabs>
          <w:tab w:val="left" w:pos="709"/>
        </w:tabs>
        <w:contextualSpacing/>
        <w:rPr>
          <w:sz w:val="28"/>
          <w:szCs w:val="28"/>
        </w:rPr>
      </w:pPr>
    </w:p>
    <w:p w:rsidR="0048497F" w:rsidRDefault="0048497F" w:rsidP="0048497F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</w:p>
    <w:p w:rsidR="00573C0C" w:rsidRPr="00573C0C" w:rsidRDefault="00573C0C" w:rsidP="0048497F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73C0C">
        <w:rPr>
          <w:sz w:val="28"/>
          <w:szCs w:val="28"/>
        </w:rPr>
        <w:t>2. Управление рисками причинения вреда (ущерба)</w:t>
      </w:r>
    </w:p>
    <w:p w:rsidR="00573C0C" w:rsidRPr="00573C0C" w:rsidRDefault="00573C0C" w:rsidP="0048497F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73C0C">
        <w:rPr>
          <w:sz w:val="28"/>
          <w:szCs w:val="28"/>
        </w:rPr>
        <w:t>охраняемым законом ценностям при осуществлении</w:t>
      </w:r>
    </w:p>
    <w:p w:rsidR="00573C0C" w:rsidRPr="00573C0C" w:rsidRDefault="00573C0C" w:rsidP="0048497F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73C0C">
        <w:rPr>
          <w:sz w:val="28"/>
          <w:szCs w:val="28"/>
        </w:rPr>
        <w:t>муниципального контроля</w:t>
      </w:r>
    </w:p>
    <w:p w:rsidR="0048497F" w:rsidRDefault="0048497F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73C0C" w:rsidRPr="00573C0C" w:rsidRDefault="00573C0C" w:rsidP="0048497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lastRenderedPageBreak/>
        <w:t>2.1.</w:t>
      </w:r>
      <w:r w:rsidRPr="00573C0C">
        <w:rPr>
          <w:sz w:val="28"/>
          <w:szCs w:val="28"/>
        </w:rPr>
        <w:tab/>
        <w:t>При осуществлении муниципального контроля применяется система</w:t>
      </w:r>
      <w:r w:rsidR="0060784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оценки и управления рисками.</w:t>
      </w:r>
    </w:p>
    <w:p w:rsidR="00573C0C" w:rsidRPr="00573C0C" w:rsidRDefault="0048497F" w:rsidP="0048497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Контрольный   орган при</w:t>
      </w:r>
      <w:r w:rsidR="00573C0C" w:rsidRPr="00573C0C">
        <w:rPr>
          <w:sz w:val="28"/>
          <w:szCs w:val="28"/>
        </w:rPr>
        <w:t xml:space="preserve"> осуществ</w:t>
      </w:r>
      <w:r>
        <w:rPr>
          <w:sz w:val="28"/>
          <w:szCs w:val="28"/>
        </w:rPr>
        <w:t xml:space="preserve">лении </w:t>
      </w:r>
      <w:r w:rsidR="00F279B6">
        <w:rPr>
          <w:sz w:val="28"/>
          <w:szCs w:val="28"/>
        </w:rPr>
        <w:t xml:space="preserve">муниципального </w:t>
      </w:r>
      <w:r w:rsidR="00573C0C" w:rsidRPr="00573C0C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относит объекты контроля к одной из следующих категорий риска: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а)</w:t>
      </w:r>
      <w:r w:rsidRPr="00573C0C">
        <w:rPr>
          <w:sz w:val="28"/>
          <w:szCs w:val="28"/>
        </w:rPr>
        <w:tab/>
        <w:t>высокий риск;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б)</w:t>
      </w:r>
      <w:r w:rsidRPr="00573C0C">
        <w:rPr>
          <w:sz w:val="28"/>
          <w:szCs w:val="28"/>
        </w:rPr>
        <w:tab/>
        <w:t>средний риск;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в)</w:t>
      </w:r>
      <w:r w:rsidRPr="00573C0C">
        <w:rPr>
          <w:sz w:val="28"/>
          <w:szCs w:val="28"/>
        </w:rPr>
        <w:tab/>
        <w:t>низкий риск.</w:t>
      </w:r>
    </w:p>
    <w:p w:rsidR="00573C0C" w:rsidRPr="00573C0C" w:rsidRDefault="00573C0C" w:rsidP="0048497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2.3.</w:t>
      </w:r>
      <w:r w:rsidRPr="00573C0C">
        <w:rPr>
          <w:sz w:val="28"/>
          <w:szCs w:val="28"/>
        </w:rPr>
        <w:tab/>
        <w:t>Отнесение объекта контроля к одной из предусмотренных пунктом 2.2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насто</w:t>
      </w:r>
      <w:r w:rsidR="0048497F">
        <w:rPr>
          <w:sz w:val="28"/>
          <w:szCs w:val="28"/>
        </w:rPr>
        <w:t xml:space="preserve">ящего положения категорий риска </w:t>
      </w:r>
      <w:r w:rsidRPr="00573C0C">
        <w:rPr>
          <w:sz w:val="28"/>
          <w:szCs w:val="28"/>
        </w:rPr>
        <w:t>осу</w:t>
      </w:r>
      <w:r w:rsidR="00F279B6">
        <w:rPr>
          <w:sz w:val="28"/>
          <w:szCs w:val="28"/>
        </w:rPr>
        <w:t xml:space="preserve">ществляется контрольным </w:t>
      </w:r>
      <w:r w:rsidRPr="00573C0C">
        <w:rPr>
          <w:sz w:val="28"/>
          <w:szCs w:val="28"/>
        </w:rPr>
        <w:t>органом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путем сопоставления его характеристик со следующими критериями отнесения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объектов   муниципального   контроля   к   категориям   риска   причинения   вреда</w:t>
      </w:r>
      <w:r w:rsidR="0048497F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(ущерба) охраняемым законом ценностям:</w:t>
      </w:r>
    </w:p>
    <w:p w:rsidR="00F279B6" w:rsidRDefault="00F279B6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tbl>
      <w:tblPr>
        <w:tblStyle w:val="a9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827"/>
        <w:gridCol w:w="3827"/>
      </w:tblGrid>
      <w:tr w:rsidR="00F279B6" w:rsidTr="00F279B6">
        <w:tc>
          <w:tcPr>
            <w:tcW w:w="2552" w:type="dxa"/>
          </w:tcPr>
          <w:p w:rsidR="00F279B6" w:rsidRDefault="00F279B6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Категория риска</w:t>
            </w:r>
            <w:r w:rsidRPr="00573C0C">
              <w:rPr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:rsidR="00F279B6" w:rsidRDefault="00F279B6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Объекты муниципального контроля</w:t>
            </w:r>
          </w:p>
        </w:tc>
        <w:tc>
          <w:tcPr>
            <w:tcW w:w="3827" w:type="dxa"/>
          </w:tcPr>
          <w:p w:rsidR="00F279B6" w:rsidRPr="00573C0C" w:rsidRDefault="00F279B6" w:rsidP="00F279B6">
            <w:pPr>
              <w:shd w:val="clear" w:color="auto" w:fill="FFFFFF"/>
              <w:tabs>
                <w:tab w:val="left" w:pos="709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</w:t>
            </w:r>
            <w:r w:rsidRPr="00573C0C">
              <w:rPr>
                <w:sz w:val="28"/>
                <w:szCs w:val="28"/>
              </w:rPr>
              <w:t>отнесения</w:t>
            </w:r>
            <w:r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объектов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контроля к категориям</w:t>
            </w:r>
            <w:r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риска</w:t>
            </w:r>
          </w:p>
          <w:p w:rsidR="00F279B6" w:rsidRDefault="00F279B6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2230C" w:rsidTr="00F279B6">
        <w:tc>
          <w:tcPr>
            <w:tcW w:w="2552" w:type="dxa"/>
            <w:vMerge w:val="restart"/>
          </w:tcPr>
          <w:p w:rsidR="0042230C" w:rsidRDefault="0042230C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высокий риск</w:t>
            </w:r>
            <w:r w:rsidRPr="00573C0C">
              <w:rPr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:rsidR="0042230C" w:rsidRDefault="0042230C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  <w:r w:rsidRPr="00573C0C">
              <w:rPr>
                <w:sz w:val="28"/>
                <w:szCs w:val="28"/>
              </w:rPr>
              <w:tab/>
              <w:t>жилые помещения муниципального жилищного фонда</w:t>
            </w:r>
          </w:p>
        </w:tc>
        <w:tc>
          <w:tcPr>
            <w:tcW w:w="3827" w:type="dxa"/>
          </w:tcPr>
          <w:p w:rsidR="0042230C" w:rsidRPr="00573C0C" w:rsidRDefault="0042230C" w:rsidP="00F279B6">
            <w:pPr>
              <w:shd w:val="clear" w:color="auto" w:fill="FFFFFF"/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жилых помещений не</w:t>
            </w:r>
            <w:r w:rsidRPr="00573C0C">
              <w:rPr>
                <w:sz w:val="28"/>
                <w:szCs w:val="28"/>
              </w:rPr>
              <w:t xml:space="preserve"> по назначению</w:t>
            </w:r>
            <w:r w:rsidR="002409A0">
              <w:rPr>
                <w:sz w:val="28"/>
                <w:szCs w:val="28"/>
              </w:rPr>
              <w:t>,</w:t>
            </w:r>
            <w:r w:rsidRPr="00573C0C">
              <w:rPr>
                <w:sz w:val="28"/>
                <w:szCs w:val="28"/>
              </w:rPr>
              <w:t xml:space="preserve"> самовольное</w:t>
            </w:r>
            <w:r>
              <w:rPr>
                <w:sz w:val="28"/>
                <w:szCs w:val="28"/>
              </w:rPr>
              <w:t xml:space="preserve"> переустройство     и (или) перепланировка</w:t>
            </w:r>
            <w:r w:rsidRPr="00573C0C">
              <w:rPr>
                <w:sz w:val="28"/>
                <w:szCs w:val="28"/>
              </w:rPr>
              <w:t xml:space="preserve"> жилых помещений</w:t>
            </w:r>
          </w:p>
          <w:p w:rsidR="0042230C" w:rsidRPr="00573C0C" w:rsidRDefault="0042230C" w:rsidP="00F279B6">
            <w:pPr>
              <w:shd w:val="clear" w:color="auto" w:fill="FFFFFF"/>
              <w:tabs>
                <w:tab w:val="left" w:pos="709"/>
              </w:tabs>
              <w:ind w:firstLine="709"/>
              <w:contextualSpacing/>
              <w:rPr>
                <w:sz w:val="28"/>
                <w:szCs w:val="28"/>
              </w:rPr>
            </w:pPr>
          </w:p>
          <w:p w:rsidR="0042230C" w:rsidRDefault="0042230C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2230C" w:rsidTr="00F279B6">
        <w:tc>
          <w:tcPr>
            <w:tcW w:w="2552" w:type="dxa"/>
            <w:vMerge/>
          </w:tcPr>
          <w:p w:rsidR="0042230C" w:rsidRDefault="0042230C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2230C" w:rsidRDefault="0042230C" w:rsidP="00F279B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)деятельность  </w:t>
            </w:r>
            <w:r w:rsidRPr="00573C0C">
              <w:rPr>
                <w:sz w:val="28"/>
                <w:szCs w:val="28"/>
              </w:rPr>
              <w:t>юрид</w:t>
            </w:r>
            <w:r>
              <w:rPr>
                <w:sz w:val="28"/>
                <w:szCs w:val="28"/>
              </w:rPr>
              <w:t>ических     лиц, индивидуальных предпринимателей, осуществляющих    управление м</w:t>
            </w:r>
            <w:r w:rsidRPr="00573C0C">
              <w:rPr>
                <w:sz w:val="28"/>
                <w:szCs w:val="28"/>
              </w:rPr>
              <w:t>ногоквартирными                домами, оказывающих     услу</w:t>
            </w:r>
            <w:r>
              <w:rPr>
                <w:sz w:val="28"/>
                <w:szCs w:val="28"/>
              </w:rPr>
              <w:t xml:space="preserve">ги и </w:t>
            </w:r>
            <w:r w:rsidRPr="00573C0C">
              <w:rPr>
                <w:sz w:val="28"/>
                <w:szCs w:val="28"/>
              </w:rPr>
              <w:t>(или) выполн</w:t>
            </w:r>
            <w:r>
              <w:rPr>
                <w:sz w:val="28"/>
                <w:szCs w:val="28"/>
              </w:rPr>
              <w:t xml:space="preserve">яющих          работы по содержанию и </w:t>
            </w:r>
            <w:r w:rsidRPr="00573C0C">
              <w:rPr>
                <w:sz w:val="28"/>
                <w:szCs w:val="28"/>
              </w:rPr>
              <w:t xml:space="preserve">ремонту </w:t>
            </w:r>
            <w:r>
              <w:rPr>
                <w:sz w:val="28"/>
                <w:szCs w:val="28"/>
              </w:rPr>
              <w:t xml:space="preserve">   общего имущества      в </w:t>
            </w:r>
            <w:r w:rsidRPr="00573C0C">
              <w:rPr>
                <w:sz w:val="28"/>
                <w:szCs w:val="28"/>
              </w:rPr>
              <w:t>многоквартирных домах</w:t>
            </w:r>
          </w:p>
        </w:tc>
        <w:tc>
          <w:tcPr>
            <w:tcW w:w="3827" w:type="dxa"/>
          </w:tcPr>
          <w:p w:rsidR="0042230C" w:rsidRPr="00573C0C" w:rsidRDefault="0042230C" w:rsidP="00F279B6">
            <w:pPr>
              <w:shd w:val="clear" w:color="auto" w:fill="FFFFFF"/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правил содержания</w:t>
            </w:r>
            <w:r w:rsidRPr="00573C0C">
              <w:rPr>
                <w:sz w:val="28"/>
                <w:szCs w:val="28"/>
              </w:rPr>
              <w:t xml:space="preserve"> и ремонта жилых домов</w:t>
            </w:r>
          </w:p>
          <w:p w:rsidR="0042230C" w:rsidRDefault="0042230C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2230C" w:rsidTr="00F279B6">
        <w:tc>
          <w:tcPr>
            <w:tcW w:w="2552" w:type="dxa"/>
            <w:vMerge/>
          </w:tcPr>
          <w:p w:rsidR="0042230C" w:rsidRDefault="0042230C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2230C" w:rsidRDefault="0042230C" w:rsidP="00F279B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)деятельность</w:t>
            </w:r>
            <w:r w:rsidRPr="00573C0C">
              <w:rPr>
                <w:sz w:val="28"/>
                <w:szCs w:val="28"/>
              </w:rPr>
              <w:t xml:space="preserve"> по     формированию фондов капитального строительства</w:t>
            </w:r>
          </w:p>
        </w:tc>
        <w:tc>
          <w:tcPr>
            <w:tcW w:w="3827" w:type="dxa"/>
          </w:tcPr>
          <w:p w:rsidR="0042230C" w:rsidRPr="00573C0C" w:rsidRDefault="0042230C" w:rsidP="00F279B6">
            <w:pPr>
              <w:shd w:val="clear" w:color="auto" w:fill="FFFFFF"/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нарушение    требова</w:t>
            </w:r>
            <w:r>
              <w:rPr>
                <w:sz w:val="28"/>
                <w:szCs w:val="28"/>
              </w:rPr>
              <w:t xml:space="preserve">ний к формированию </w:t>
            </w:r>
            <w:r w:rsidRPr="00573C0C">
              <w:rPr>
                <w:sz w:val="28"/>
                <w:szCs w:val="28"/>
              </w:rPr>
              <w:t>фондов капитального ремонта</w:t>
            </w:r>
          </w:p>
          <w:p w:rsidR="0042230C" w:rsidRDefault="0042230C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279B6" w:rsidTr="00F279B6">
        <w:tc>
          <w:tcPr>
            <w:tcW w:w="2552" w:type="dxa"/>
          </w:tcPr>
          <w:p w:rsidR="00F279B6" w:rsidRDefault="00F279B6" w:rsidP="00573C0C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средний риск</w:t>
            </w:r>
          </w:p>
        </w:tc>
        <w:tc>
          <w:tcPr>
            <w:tcW w:w="3827" w:type="dxa"/>
          </w:tcPr>
          <w:p w:rsidR="00F279B6" w:rsidRDefault="00F279B6" w:rsidP="00F279B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  <w:r w:rsidRPr="00573C0C">
              <w:rPr>
                <w:sz w:val="28"/>
                <w:szCs w:val="28"/>
              </w:rPr>
              <w:t>жилые помещения муниципального жилищного фонда</w:t>
            </w:r>
          </w:p>
        </w:tc>
        <w:tc>
          <w:tcPr>
            <w:tcW w:w="3827" w:type="dxa"/>
          </w:tcPr>
          <w:p w:rsidR="00F279B6" w:rsidRPr="00573C0C" w:rsidRDefault="00F279B6" w:rsidP="00F279B6">
            <w:pPr>
              <w:shd w:val="clear" w:color="auto" w:fill="FFFFFF"/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</w:t>
            </w:r>
            <w:r w:rsidRPr="00573C0C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 xml:space="preserve"> пользования </w:t>
            </w:r>
            <w:r w:rsidRPr="00573C0C">
              <w:rPr>
                <w:sz w:val="28"/>
                <w:szCs w:val="28"/>
              </w:rPr>
              <w:t>жилыми</w:t>
            </w:r>
            <w:r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помещениями</w:t>
            </w:r>
            <w:r w:rsidR="002409A0">
              <w:rPr>
                <w:sz w:val="28"/>
                <w:szCs w:val="28"/>
              </w:rPr>
              <w:t>,</w:t>
            </w:r>
          </w:p>
          <w:p w:rsidR="00F279B6" w:rsidRPr="00573C0C" w:rsidRDefault="00F279B6" w:rsidP="00F279B6">
            <w:pPr>
              <w:shd w:val="clear" w:color="auto" w:fill="FFFFFF"/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соблюдение</w:t>
            </w:r>
            <w:r w:rsidRPr="00573C0C">
              <w:rPr>
                <w:sz w:val="28"/>
                <w:szCs w:val="28"/>
              </w:rPr>
              <w:t xml:space="preserve"> порядка</w:t>
            </w:r>
          </w:p>
          <w:p w:rsidR="00F279B6" w:rsidRPr="00573C0C" w:rsidRDefault="00056CB2" w:rsidP="00056CB2">
            <w:pPr>
              <w:shd w:val="clear" w:color="auto" w:fill="FFFFFF"/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перевода жило</w:t>
            </w:r>
            <w:r w:rsidR="00F279B6" w:rsidRPr="00573C0C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="00F279B6" w:rsidRPr="00573C0C">
              <w:rPr>
                <w:sz w:val="28"/>
                <w:szCs w:val="28"/>
              </w:rPr>
              <w:t>помещения в нежилое</w:t>
            </w:r>
            <w:r>
              <w:rPr>
                <w:sz w:val="28"/>
                <w:szCs w:val="28"/>
              </w:rPr>
              <w:t xml:space="preserve"> </w:t>
            </w:r>
            <w:r w:rsidR="00F279B6" w:rsidRPr="00573C0C">
              <w:rPr>
                <w:sz w:val="28"/>
                <w:szCs w:val="28"/>
              </w:rPr>
              <w:t>помещение и нежилого</w:t>
            </w:r>
            <w:r>
              <w:rPr>
                <w:sz w:val="28"/>
                <w:szCs w:val="28"/>
              </w:rPr>
              <w:t xml:space="preserve"> помещения в жил</w:t>
            </w:r>
            <w:r w:rsidR="00F279B6" w:rsidRPr="00573C0C">
              <w:rPr>
                <w:sz w:val="28"/>
                <w:szCs w:val="28"/>
              </w:rPr>
              <w:t>ое</w:t>
            </w:r>
          </w:p>
          <w:p w:rsidR="00F279B6" w:rsidRPr="00573C0C" w:rsidRDefault="00F279B6" w:rsidP="00056CB2">
            <w:pPr>
              <w:shd w:val="clear" w:color="auto" w:fill="FFFFFF"/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573C0C">
              <w:rPr>
                <w:sz w:val="28"/>
                <w:szCs w:val="28"/>
              </w:rPr>
              <w:t>помещение</w:t>
            </w:r>
            <w:r w:rsidR="002409A0">
              <w:rPr>
                <w:sz w:val="28"/>
                <w:szCs w:val="28"/>
              </w:rPr>
              <w:t>,</w:t>
            </w:r>
            <w:r w:rsidR="00056CB2"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не соблюдение</w:t>
            </w:r>
            <w:r w:rsidR="00056CB2"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lastRenderedPageBreak/>
              <w:t>порядка</w:t>
            </w:r>
            <w:r w:rsidR="00056CB2">
              <w:rPr>
                <w:sz w:val="28"/>
                <w:szCs w:val="28"/>
              </w:rPr>
              <w:t xml:space="preserve"> признания </w:t>
            </w:r>
            <w:r w:rsidRPr="00573C0C">
              <w:rPr>
                <w:sz w:val="28"/>
                <w:szCs w:val="28"/>
              </w:rPr>
              <w:t>помещения</w:t>
            </w:r>
            <w:r w:rsidR="00056CB2"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жилым помещением</w:t>
            </w:r>
            <w:r w:rsidR="002409A0">
              <w:rPr>
                <w:sz w:val="28"/>
                <w:szCs w:val="28"/>
              </w:rPr>
              <w:t>,</w:t>
            </w:r>
            <w:r w:rsidR="00056CB2"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не     соблюдение     порядка</w:t>
            </w:r>
            <w:r w:rsidR="00056CB2">
              <w:rPr>
                <w:sz w:val="28"/>
                <w:szCs w:val="28"/>
              </w:rPr>
              <w:t xml:space="preserve"> </w:t>
            </w:r>
            <w:r w:rsidRPr="00573C0C">
              <w:rPr>
                <w:sz w:val="28"/>
                <w:szCs w:val="28"/>
              </w:rPr>
              <w:t>признания</w:t>
            </w:r>
            <w:r w:rsidRPr="00573C0C">
              <w:rPr>
                <w:sz w:val="28"/>
                <w:szCs w:val="28"/>
              </w:rPr>
              <w:tab/>
              <w:t>жилого</w:t>
            </w:r>
            <w:r w:rsidR="00056CB2">
              <w:rPr>
                <w:sz w:val="28"/>
                <w:szCs w:val="28"/>
              </w:rPr>
              <w:t xml:space="preserve"> помещения непригодн</w:t>
            </w:r>
            <w:r w:rsidRPr="00573C0C">
              <w:rPr>
                <w:sz w:val="28"/>
                <w:szCs w:val="28"/>
              </w:rPr>
              <w:t>ым дл</w:t>
            </w:r>
            <w:r w:rsidR="00056CB2">
              <w:rPr>
                <w:sz w:val="28"/>
                <w:szCs w:val="28"/>
              </w:rPr>
              <w:t>я проживания не соблюдение порядк</w:t>
            </w:r>
            <w:r w:rsidRPr="00573C0C">
              <w:rPr>
                <w:sz w:val="28"/>
                <w:szCs w:val="28"/>
              </w:rPr>
              <w:t>а признания</w:t>
            </w:r>
            <w:r w:rsidR="00056CB2">
              <w:rPr>
                <w:sz w:val="28"/>
                <w:szCs w:val="28"/>
              </w:rPr>
              <w:t xml:space="preserve"> многоквартирного </w:t>
            </w:r>
            <w:r w:rsidRPr="00573C0C">
              <w:rPr>
                <w:sz w:val="28"/>
                <w:szCs w:val="28"/>
              </w:rPr>
              <w:t>до</w:t>
            </w:r>
            <w:r w:rsidR="00056CB2">
              <w:rPr>
                <w:sz w:val="28"/>
                <w:szCs w:val="28"/>
              </w:rPr>
              <w:t>ма аварийным и подлежащим сносу или реконструкции;</w:t>
            </w:r>
            <w:r w:rsidRPr="00573C0C">
              <w:rPr>
                <w:sz w:val="28"/>
                <w:szCs w:val="28"/>
              </w:rPr>
              <w:t xml:space="preserve"> не соблюдение порядка признания садового до</w:t>
            </w:r>
            <w:r>
              <w:rPr>
                <w:sz w:val="28"/>
                <w:szCs w:val="28"/>
              </w:rPr>
              <w:t>ма</w:t>
            </w:r>
            <w:r w:rsidRPr="00573C0C">
              <w:rPr>
                <w:sz w:val="28"/>
                <w:szCs w:val="28"/>
              </w:rPr>
              <w:t xml:space="preserve"> жилым домом и жилого дома садовым домом</w:t>
            </w:r>
          </w:p>
          <w:p w:rsidR="00F279B6" w:rsidRDefault="00F279B6" w:rsidP="00F279B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</w:p>
        </w:tc>
      </w:tr>
    </w:tbl>
    <w:p w:rsidR="00573C0C" w:rsidRPr="00573C0C" w:rsidRDefault="00573C0C" w:rsidP="00056CB2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lastRenderedPageBreak/>
        <w:tab/>
      </w:r>
      <w:r w:rsidRPr="00573C0C">
        <w:rPr>
          <w:sz w:val="28"/>
          <w:szCs w:val="28"/>
        </w:rPr>
        <w:tab/>
      </w:r>
      <w:r w:rsidRPr="00573C0C">
        <w:rPr>
          <w:sz w:val="28"/>
          <w:szCs w:val="28"/>
        </w:rPr>
        <w:tab/>
      </w:r>
      <w:r w:rsidRPr="00573C0C">
        <w:rPr>
          <w:sz w:val="28"/>
          <w:szCs w:val="28"/>
        </w:rPr>
        <w:tab/>
        <w:t xml:space="preserve"> 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2.4.</w:t>
      </w:r>
      <w:r w:rsidRPr="00573C0C">
        <w:rPr>
          <w:sz w:val="28"/>
          <w:szCs w:val="28"/>
        </w:rPr>
        <w:tab/>
        <w:t>В случае, если объект контроля не отнесен к определенной категории риска, он считается отнесенным к категории низкого риска.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2.5.</w:t>
      </w:r>
      <w:r w:rsidRPr="00573C0C">
        <w:rPr>
          <w:sz w:val="28"/>
          <w:szCs w:val="28"/>
        </w:rPr>
        <w:tab/>
        <w:t>По запросу контролируемого лица контрольный ор</w:t>
      </w:r>
      <w:r w:rsidR="0042230C">
        <w:rPr>
          <w:sz w:val="28"/>
          <w:szCs w:val="28"/>
        </w:rPr>
        <w:t>ган предоставляет</w:t>
      </w:r>
      <w:r w:rsidR="00056CB2">
        <w:rPr>
          <w:sz w:val="28"/>
          <w:szCs w:val="28"/>
        </w:rPr>
        <w:t xml:space="preserve"> информацию об </w:t>
      </w:r>
      <w:r w:rsidRPr="00573C0C">
        <w:rPr>
          <w:sz w:val="28"/>
          <w:szCs w:val="28"/>
        </w:rPr>
        <w:t>отнесении его деятельности к соответствующим категориям риска.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2.6.</w:t>
      </w:r>
      <w:r w:rsidRPr="00573C0C">
        <w:rPr>
          <w:sz w:val="28"/>
          <w:szCs w:val="28"/>
        </w:rPr>
        <w:tab/>
        <w:t>Контролируемое лицо, в том числе с использованием единого портал</w:t>
      </w:r>
      <w:r w:rsidR="0042230C">
        <w:rPr>
          <w:sz w:val="28"/>
          <w:szCs w:val="28"/>
        </w:rPr>
        <w:t>а</w:t>
      </w:r>
      <w:r w:rsidRPr="00573C0C">
        <w:rPr>
          <w:sz w:val="28"/>
          <w:szCs w:val="28"/>
        </w:rPr>
        <w:t xml:space="preserve"> государственных и муниципальных услуг (функций), вправе подать в контрольной орган заявление об изменении категории риска осуществляемой им деятельности либо категории риска принадлежащих ему (использ</w:t>
      </w:r>
      <w:r w:rsidR="0042230C">
        <w:rPr>
          <w:sz w:val="28"/>
          <w:szCs w:val="28"/>
        </w:rPr>
        <w:t>уемых им) иных объектов</w:t>
      </w:r>
      <w:r w:rsidR="00056CB2">
        <w:rPr>
          <w:sz w:val="28"/>
          <w:szCs w:val="28"/>
        </w:rPr>
        <w:t xml:space="preserve"> контроля</w:t>
      </w:r>
      <w:r w:rsidRPr="00573C0C">
        <w:rPr>
          <w:sz w:val="28"/>
          <w:szCs w:val="28"/>
        </w:rPr>
        <w:t xml:space="preserve"> в случае их</w:t>
      </w:r>
      <w:r w:rsidR="00056CB2">
        <w:rPr>
          <w:sz w:val="28"/>
          <w:szCs w:val="28"/>
        </w:rPr>
        <w:t xml:space="preserve"> соответствия </w:t>
      </w:r>
      <w:r w:rsidRPr="00573C0C">
        <w:rPr>
          <w:sz w:val="28"/>
          <w:szCs w:val="28"/>
        </w:rPr>
        <w:t>критериям риска</w:t>
      </w:r>
      <w:r w:rsidR="00056CB2">
        <w:rPr>
          <w:sz w:val="28"/>
          <w:szCs w:val="28"/>
        </w:rPr>
        <w:t xml:space="preserve"> для</w:t>
      </w:r>
      <w:r w:rsidRPr="00573C0C">
        <w:rPr>
          <w:sz w:val="28"/>
          <w:szCs w:val="28"/>
        </w:rPr>
        <w:t xml:space="preserve"> отнесения к иной категории риска.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2.7.</w:t>
      </w:r>
      <w:r w:rsidRPr="00573C0C">
        <w:rPr>
          <w:sz w:val="28"/>
          <w:szCs w:val="28"/>
        </w:rPr>
        <w:tab/>
        <w:t>Плановые контрольные мероприятия и обязательные профилактические визиты в отношении объектов контроля в зависимости от присвоенной категории риска проводятся со следующей периодичностью:</w:t>
      </w: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а)</w:t>
      </w:r>
      <w:r w:rsidRPr="00573C0C">
        <w:rPr>
          <w:sz w:val="28"/>
          <w:szCs w:val="28"/>
        </w:rPr>
        <w:tab/>
        <w:t>в отношении объектов контроля, отнесенных к категории высокого риска,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проводится одно плановое контрольное меро</w:t>
      </w:r>
      <w:r w:rsidR="002409A0">
        <w:rPr>
          <w:sz w:val="28"/>
          <w:szCs w:val="28"/>
        </w:rPr>
        <w:t>приятие (документарная проверка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или выездная проверка, или рейдовый осмотр) в два года либо один обязательный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профилактический визит в год;</w:t>
      </w: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б)</w:t>
      </w:r>
      <w:r w:rsidRPr="00573C0C">
        <w:rPr>
          <w:sz w:val="28"/>
          <w:szCs w:val="28"/>
        </w:rPr>
        <w:tab/>
        <w:t xml:space="preserve">в отношении объектов контроля, </w:t>
      </w:r>
      <w:r w:rsidR="00056CB2">
        <w:rPr>
          <w:sz w:val="28"/>
          <w:szCs w:val="28"/>
        </w:rPr>
        <w:t xml:space="preserve">отнесенных к категории среднего </w:t>
      </w:r>
      <w:r w:rsidRPr="00573C0C">
        <w:rPr>
          <w:sz w:val="28"/>
          <w:szCs w:val="28"/>
        </w:rPr>
        <w:t>риска</w:t>
      </w:r>
      <w:r w:rsidR="00056CB2">
        <w:rPr>
          <w:sz w:val="28"/>
          <w:szCs w:val="28"/>
        </w:rPr>
        <w:t xml:space="preserve">, </w:t>
      </w:r>
      <w:r w:rsidRPr="00573C0C">
        <w:rPr>
          <w:sz w:val="28"/>
          <w:szCs w:val="28"/>
        </w:rPr>
        <w:t>проводится одно плановое контрольное меро</w:t>
      </w:r>
      <w:r w:rsidR="002409A0">
        <w:rPr>
          <w:sz w:val="28"/>
          <w:szCs w:val="28"/>
        </w:rPr>
        <w:t>приятие (документарная проверка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или выездная проверка, или рейдовый осмотр) в три года, периодичность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проведения обязательных профилактических визитов определяется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Правительством Российской Федерации;</w:t>
      </w: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в)</w:t>
      </w:r>
      <w:r w:rsidRPr="00573C0C">
        <w:rPr>
          <w:sz w:val="28"/>
          <w:szCs w:val="28"/>
        </w:rPr>
        <w:tab/>
        <w:t>в отношении объектов контроля, отне</w:t>
      </w:r>
      <w:r w:rsidR="00056CB2">
        <w:rPr>
          <w:sz w:val="28"/>
          <w:szCs w:val="28"/>
        </w:rPr>
        <w:t>сенных к категории низкого риска</w:t>
      </w:r>
      <w:r w:rsidRPr="00573C0C">
        <w:rPr>
          <w:sz w:val="28"/>
          <w:szCs w:val="28"/>
        </w:rPr>
        <w:t>,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контрольные мероприятия и обязательные профилактические визиты не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проводятся.</w:t>
      </w:r>
    </w:p>
    <w:p w:rsid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2.8. При принятии решения о проведении и выборе вида внепланового контрольного мероприятия контрольным орг</w:t>
      </w:r>
      <w:r w:rsidR="00056CB2">
        <w:rPr>
          <w:sz w:val="28"/>
          <w:szCs w:val="28"/>
        </w:rPr>
        <w:t>аном учитываются индикаторы риск</w:t>
      </w:r>
      <w:r w:rsidRPr="00573C0C">
        <w:rPr>
          <w:sz w:val="28"/>
          <w:szCs w:val="28"/>
        </w:rPr>
        <w:t>а на</w:t>
      </w:r>
      <w:r w:rsidR="0042230C">
        <w:rPr>
          <w:sz w:val="28"/>
          <w:szCs w:val="28"/>
        </w:rPr>
        <w:t>рушения обязательных требований (приложение 1).</w:t>
      </w:r>
    </w:p>
    <w:p w:rsidR="00056CB2" w:rsidRPr="00573C0C" w:rsidRDefault="00056CB2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73C0C">
        <w:rPr>
          <w:sz w:val="28"/>
          <w:szCs w:val="28"/>
        </w:rPr>
        <w:t>3. Профилактика рисков причинения вреда (ущерба)</w:t>
      </w: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73C0C">
        <w:rPr>
          <w:sz w:val="28"/>
          <w:szCs w:val="28"/>
        </w:rPr>
        <w:t>охраняемым законом ценностям при осуществлении</w:t>
      </w: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73C0C">
        <w:rPr>
          <w:sz w:val="28"/>
          <w:szCs w:val="28"/>
        </w:rPr>
        <w:lastRenderedPageBreak/>
        <w:t>муниципального контроля</w:t>
      </w: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3.1.</w:t>
      </w:r>
      <w:r w:rsidRPr="00573C0C">
        <w:rPr>
          <w:sz w:val="28"/>
          <w:szCs w:val="28"/>
        </w:rPr>
        <w:tab/>
        <w:t>При осуществлении муниципального контроля контрольный орган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проводит следующие профилактические мероприятия: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а)</w:t>
      </w:r>
      <w:r w:rsidRPr="00573C0C">
        <w:rPr>
          <w:sz w:val="28"/>
          <w:szCs w:val="28"/>
        </w:rPr>
        <w:tab/>
        <w:t>информирование;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б)</w:t>
      </w:r>
      <w:r w:rsidRPr="00573C0C">
        <w:rPr>
          <w:sz w:val="28"/>
          <w:szCs w:val="28"/>
        </w:rPr>
        <w:tab/>
        <w:t>объявление предостережения;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в)</w:t>
      </w:r>
      <w:r w:rsidRPr="00573C0C">
        <w:rPr>
          <w:sz w:val="28"/>
          <w:szCs w:val="28"/>
        </w:rPr>
        <w:tab/>
        <w:t>консультирование;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г)</w:t>
      </w:r>
      <w:r w:rsidRPr="00573C0C">
        <w:rPr>
          <w:sz w:val="28"/>
          <w:szCs w:val="28"/>
        </w:rPr>
        <w:tab/>
        <w:t>профилактический визит.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3.2.</w:t>
      </w:r>
      <w:r w:rsidRPr="00573C0C">
        <w:rPr>
          <w:sz w:val="28"/>
          <w:szCs w:val="28"/>
        </w:rPr>
        <w:tab/>
        <w:t>Информирование.</w:t>
      </w: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3.2.1.</w:t>
      </w:r>
      <w:r w:rsidRPr="00573C0C">
        <w:rPr>
          <w:sz w:val="28"/>
          <w:szCs w:val="28"/>
        </w:rPr>
        <w:tab/>
        <w:t>Контрольный орган осуществляет информирование контролируемые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лиц и иных заинтересованных лиц по вопросам соблюдения обязательных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требований посредством размещения соответствующих сведений на официально</w:t>
      </w:r>
      <w:r w:rsidR="00056CB2">
        <w:rPr>
          <w:sz w:val="28"/>
          <w:szCs w:val="28"/>
        </w:rPr>
        <w:t xml:space="preserve">м </w:t>
      </w:r>
      <w:r w:rsidRPr="00573C0C">
        <w:rPr>
          <w:sz w:val="28"/>
          <w:szCs w:val="28"/>
        </w:rPr>
        <w:t xml:space="preserve">сайте </w:t>
      </w:r>
      <w:r w:rsidR="00056CB2">
        <w:rPr>
          <w:sz w:val="28"/>
          <w:szCs w:val="28"/>
        </w:rPr>
        <w:t>Вожегодского</w:t>
      </w:r>
      <w:r w:rsidRPr="00573C0C">
        <w:rPr>
          <w:sz w:val="28"/>
          <w:szCs w:val="28"/>
        </w:rPr>
        <w:t xml:space="preserve"> муниципального округа в сети Интернет, в средствах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массовой информации, через личные кабинеты контролируемых лиц</w:t>
      </w:r>
      <w:r w:rsidR="00056CB2">
        <w:rPr>
          <w:sz w:val="28"/>
          <w:szCs w:val="28"/>
        </w:rPr>
        <w:t xml:space="preserve"> </w:t>
      </w:r>
      <w:r w:rsidR="0042230C">
        <w:rPr>
          <w:sz w:val="28"/>
          <w:szCs w:val="28"/>
        </w:rPr>
        <w:t xml:space="preserve">в </w:t>
      </w:r>
      <w:r w:rsidRPr="00573C0C">
        <w:rPr>
          <w:sz w:val="28"/>
          <w:szCs w:val="28"/>
        </w:rPr>
        <w:t>государственных информационных системах (при их наличии) и в иных формах.</w:t>
      </w:r>
    </w:p>
    <w:p w:rsidR="00573C0C" w:rsidRPr="00573C0C" w:rsidRDefault="00573C0C" w:rsidP="00056CB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3.2.2.</w:t>
      </w:r>
      <w:r w:rsidRPr="00573C0C">
        <w:rPr>
          <w:sz w:val="28"/>
          <w:szCs w:val="28"/>
        </w:rPr>
        <w:tab/>
        <w:t xml:space="preserve">Контрольный   орган   размещает   и  </w:t>
      </w:r>
      <w:r w:rsidR="00056CB2">
        <w:rPr>
          <w:sz w:val="28"/>
          <w:szCs w:val="28"/>
        </w:rPr>
        <w:t xml:space="preserve"> поддерживает   в   актуальном </w:t>
      </w:r>
      <w:r w:rsidRPr="00573C0C">
        <w:rPr>
          <w:sz w:val="28"/>
          <w:szCs w:val="28"/>
        </w:rPr>
        <w:t>состоянии на    официальном сайте В</w:t>
      </w:r>
      <w:r w:rsidR="0042230C">
        <w:rPr>
          <w:sz w:val="28"/>
          <w:szCs w:val="28"/>
        </w:rPr>
        <w:t>ожегод</w:t>
      </w:r>
      <w:r w:rsidRPr="00573C0C">
        <w:rPr>
          <w:sz w:val="28"/>
          <w:szCs w:val="28"/>
        </w:rPr>
        <w:t>ского муниципального округа</w:t>
      </w:r>
      <w:r w:rsidR="00056CB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 xml:space="preserve">сети Интернет информацию, указанную в части </w:t>
      </w:r>
      <w:r w:rsidR="00056CB2">
        <w:rPr>
          <w:sz w:val="28"/>
          <w:szCs w:val="28"/>
        </w:rPr>
        <w:t xml:space="preserve">3 статьи 46 Федерального закона </w:t>
      </w:r>
      <w:r w:rsidRPr="00573C0C">
        <w:rPr>
          <w:sz w:val="28"/>
          <w:szCs w:val="28"/>
        </w:rPr>
        <w:t>№248-ФЗ.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</w:t>
      </w:r>
      <w:r w:rsidRPr="00573C0C">
        <w:rPr>
          <w:sz w:val="28"/>
          <w:szCs w:val="28"/>
        </w:rPr>
        <w:tab/>
        <w:t>Объявление предостережения.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3.3.1.</w:t>
      </w:r>
      <w:r w:rsidRPr="00573C0C">
        <w:rPr>
          <w:sz w:val="28"/>
          <w:szCs w:val="28"/>
        </w:rPr>
        <w:tab/>
        <w:t>В случае наличия у контрольног</w:t>
      </w:r>
      <w:r w:rsidR="00056CB2">
        <w:rPr>
          <w:sz w:val="28"/>
          <w:szCs w:val="28"/>
        </w:rPr>
        <w:t>о органа сведений о готовящихся</w:t>
      </w:r>
      <w:r w:rsidRPr="00573C0C">
        <w:rPr>
          <w:sz w:val="28"/>
          <w:szCs w:val="28"/>
        </w:rPr>
        <w:t xml:space="preserve">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</w:t>
      </w:r>
      <w:r w:rsidR="00056CB2">
        <w:rPr>
          <w:sz w:val="28"/>
          <w:szCs w:val="28"/>
        </w:rPr>
        <w:t>ушения обязательных требований и</w:t>
      </w:r>
      <w:r w:rsidRPr="00573C0C">
        <w:rPr>
          <w:sz w:val="28"/>
          <w:szCs w:val="28"/>
        </w:rPr>
        <w:t xml:space="preserve"> предлагает принять меры по обеспечению соблюдения обязательных требований.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3.3.2.</w:t>
      </w:r>
      <w:r w:rsidRPr="00573C0C">
        <w:rPr>
          <w:sz w:val="28"/>
          <w:szCs w:val="28"/>
        </w:rPr>
        <w:tab/>
        <w:t>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</w:t>
      </w:r>
      <w:r w:rsidR="00056CB2">
        <w:rPr>
          <w:sz w:val="28"/>
          <w:szCs w:val="28"/>
        </w:rPr>
        <w:t>е</w:t>
      </w:r>
      <w:r w:rsidRPr="00573C0C">
        <w:rPr>
          <w:sz w:val="28"/>
          <w:szCs w:val="28"/>
        </w:rPr>
        <w:t xml:space="preserve"> предложение о принятии мер по обеспечению с</w:t>
      </w:r>
      <w:r w:rsidR="002409A0">
        <w:rPr>
          <w:sz w:val="28"/>
          <w:szCs w:val="28"/>
        </w:rPr>
        <w:t xml:space="preserve">облюдения данных требований и не </w:t>
      </w:r>
      <w:r w:rsidRPr="00573C0C">
        <w:rPr>
          <w:sz w:val="28"/>
          <w:szCs w:val="28"/>
        </w:rPr>
        <w:t>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нарушению обязательных требований.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3.3.3.</w:t>
      </w:r>
      <w:r w:rsidRPr="00573C0C">
        <w:rPr>
          <w:sz w:val="28"/>
          <w:szCs w:val="28"/>
        </w:rPr>
        <w:tab/>
        <w:t>Предостережение направляется контролируемому лицу заказным</w:t>
      </w:r>
    </w:p>
    <w:p w:rsidR="00573C0C" w:rsidRPr="00573C0C" w:rsidRDefault="00573C0C" w:rsidP="0042230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пи</w:t>
      </w:r>
      <w:r w:rsidR="002409A0">
        <w:rPr>
          <w:sz w:val="28"/>
          <w:szCs w:val="28"/>
        </w:rPr>
        <w:t>сьмом с уведомлением о вручении</w:t>
      </w:r>
      <w:r w:rsidRPr="00573C0C">
        <w:rPr>
          <w:sz w:val="28"/>
          <w:szCs w:val="28"/>
        </w:rPr>
        <w:t xml:space="preserve"> либо в виде электронного документа</w:t>
      </w:r>
      <w:r w:rsidR="0042230C">
        <w:rPr>
          <w:sz w:val="28"/>
          <w:szCs w:val="28"/>
        </w:rPr>
        <w:t>,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подписанного усиленной квалифицированной электронной подписью, в течение 10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 xml:space="preserve">рабочих дней с даты получения контрольным </w:t>
      </w:r>
      <w:r w:rsidR="003D3FF7">
        <w:rPr>
          <w:sz w:val="28"/>
          <w:szCs w:val="28"/>
        </w:rPr>
        <w:t xml:space="preserve">органом сведений, </w:t>
      </w:r>
      <w:r w:rsidRPr="00573C0C">
        <w:rPr>
          <w:sz w:val="28"/>
          <w:szCs w:val="28"/>
        </w:rPr>
        <w:t>указанных в части 1 статьи 49 Федерального закона № 248-ФЗ.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3.3.4.</w:t>
      </w:r>
      <w:r w:rsidRPr="00573C0C">
        <w:rPr>
          <w:sz w:val="28"/>
          <w:szCs w:val="28"/>
        </w:rPr>
        <w:tab/>
        <w:t>Контролируемое лицо вправе после получения предостережения</w:t>
      </w:r>
      <w:r w:rsidR="003D3FF7">
        <w:rPr>
          <w:sz w:val="28"/>
          <w:szCs w:val="28"/>
        </w:rPr>
        <w:t xml:space="preserve"> о </w:t>
      </w:r>
      <w:r w:rsidRPr="00573C0C">
        <w:rPr>
          <w:sz w:val="28"/>
          <w:szCs w:val="28"/>
        </w:rPr>
        <w:t>недопустимости нарушения обязательных треб</w:t>
      </w:r>
      <w:r w:rsidR="003D3FF7">
        <w:rPr>
          <w:sz w:val="28"/>
          <w:szCs w:val="28"/>
        </w:rPr>
        <w:t xml:space="preserve">ований не позднее 10 календарных </w:t>
      </w:r>
      <w:r w:rsidRPr="00573C0C">
        <w:rPr>
          <w:sz w:val="28"/>
          <w:szCs w:val="28"/>
        </w:rPr>
        <w:t>дней со дня получения им предостережения подать в контрольный орган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возражение в отношении указанного предостережения.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3.3.5.</w:t>
      </w:r>
      <w:r w:rsidRPr="00573C0C">
        <w:rPr>
          <w:sz w:val="28"/>
          <w:szCs w:val="28"/>
        </w:rPr>
        <w:tab/>
        <w:t>В возражениях указываются: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lastRenderedPageBreak/>
        <w:t>а)</w:t>
      </w:r>
      <w:r w:rsidRPr="00573C0C">
        <w:rPr>
          <w:sz w:val="28"/>
          <w:szCs w:val="28"/>
        </w:rPr>
        <w:tab/>
        <w:t>наименование юридического лица, фам</w:t>
      </w:r>
      <w:r w:rsidR="003D3FF7">
        <w:rPr>
          <w:sz w:val="28"/>
          <w:szCs w:val="28"/>
        </w:rPr>
        <w:t>илия, имя, отчество (при наличии</w:t>
      </w:r>
      <w:r w:rsidRPr="00573C0C">
        <w:rPr>
          <w:sz w:val="28"/>
          <w:szCs w:val="28"/>
        </w:rPr>
        <w:t>)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индивидуального предпринимателя, физического лица;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б)</w:t>
      </w:r>
      <w:r w:rsidRPr="00573C0C">
        <w:rPr>
          <w:sz w:val="28"/>
          <w:szCs w:val="28"/>
        </w:rPr>
        <w:tab/>
        <w:t>идентификационный номер налогоплательщика - юридического лица,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индивидуального предпринимателя, физического лица;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в)</w:t>
      </w:r>
      <w:r w:rsidRPr="00573C0C">
        <w:rPr>
          <w:sz w:val="28"/>
          <w:szCs w:val="28"/>
        </w:rPr>
        <w:tab/>
        <w:t>дата и номер предостережения, направлен</w:t>
      </w:r>
      <w:r w:rsidR="003D3FF7">
        <w:rPr>
          <w:sz w:val="28"/>
          <w:szCs w:val="28"/>
        </w:rPr>
        <w:t xml:space="preserve">ного в адрес юридического лица, </w:t>
      </w:r>
      <w:r w:rsidRPr="00573C0C">
        <w:rPr>
          <w:sz w:val="28"/>
          <w:szCs w:val="28"/>
        </w:rPr>
        <w:t>индивидуального предпринимателя, физического лица;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г)</w:t>
      </w:r>
      <w:r w:rsidRPr="00573C0C">
        <w:rPr>
          <w:sz w:val="28"/>
          <w:szCs w:val="28"/>
        </w:rPr>
        <w:tab/>
        <w:t>обоснование позиции в отнош</w:t>
      </w:r>
      <w:r w:rsidR="0042230C">
        <w:rPr>
          <w:sz w:val="28"/>
          <w:szCs w:val="28"/>
        </w:rPr>
        <w:t>ении указанных в предостережении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действий (бездействия) юридического лица, и</w:t>
      </w:r>
      <w:r w:rsidR="003D3FF7">
        <w:rPr>
          <w:sz w:val="28"/>
          <w:szCs w:val="28"/>
        </w:rPr>
        <w:t xml:space="preserve">ндивидуального предпринимателя, </w:t>
      </w:r>
      <w:r w:rsidRPr="00573C0C">
        <w:rPr>
          <w:sz w:val="28"/>
          <w:szCs w:val="28"/>
        </w:rPr>
        <w:t>физического лица, которые приводят или могут привести к нарушен</w:t>
      </w:r>
      <w:r w:rsidR="0042230C">
        <w:rPr>
          <w:sz w:val="28"/>
          <w:szCs w:val="28"/>
        </w:rPr>
        <w:t>ию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обязательных требований.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3.3.6.</w:t>
      </w:r>
      <w:r w:rsidRPr="00573C0C">
        <w:rPr>
          <w:sz w:val="28"/>
          <w:szCs w:val="28"/>
        </w:rPr>
        <w:tab/>
        <w:t>Возражения направляются контролируе</w:t>
      </w:r>
      <w:r w:rsidR="003D3FF7">
        <w:rPr>
          <w:sz w:val="28"/>
          <w:szCs w:val="28"/>
        </w:rPr>
        <w:t xml:space="preserve">мым лицом в бумажном виде </w:t>
      </w:r>
      <w:r w:rsidRPr="00573C0C">
        <w:rPr>
          <w:sz w:val="28"/>
          <w:szCs w:val="28"/>
        </w:rPr>
        <w:t>почтовым отправлением в контрольный орган, либо в виде электронног</w:t>
      </w:r>
      <w:r w:rsidR="003D3FF7">
        <w:rPr>
          <w:sz w:val="28"/>
          <w:szCs w:val="28"/>
        </w:rPr>
        <w:t>о</w:t>
      </w:r>
      <w:r w:rsidRPr="00573C0C">
        <w:rPr>
          <w:sz w:val="28"/>
          <w:szCs w:val="28"/>
        </w:rPr>
        <w:t xml:space="preserve"> документа, подписанного контролируемым лицом, лицом, уполномоченны</w:t>
      </w:r>
      <w:r w:rsidR="003D3FF7">
        <w:rPr>
          <w:sz w:val="28"/>
          <w:szCs w:val="28"/>
        </w:rPr>
        <w:t>й</w:t>
      </w:r>
      <w:r w:rsidRPr="00573C0C">
        <w:rPr>
          <w:sz w:val="28"/>
          <w:szCs w:val="28"/>
        </w:rPr>
        <w:t xml:space="preserve"> действовать от имени контролируемого лица, усиленной квалифицированно</w:t>
      </w:r>
      <w:r w:rsidR="0042230C">
        <w:rPr>
          <w:sz w:val="28"/>
          <w:szCs w:val="28"/>
        </w:rPr>
        <w:t>й</w:t>
      </w:r>
      <w:r w:rsidRPr="00573C0C">
        <w:rPr>
          <w:sz w:val="28"/>
          <w:szCs w:val="28"/>
        </w:rPr>
        <w:t xml:space="preserve"> электронной подписью на указанный в предост</w:t>
      </w:r>
      <w:r w:rsidR="003D3FF7">
        <w:rPr>
          <w:sz w:val="28"/>
          <w:szCs w:val="28"/>
        </w:rPr>
        <w:t>ережении адрес электронной почты</w:t>
      </w:r>
      <w:r w:rsidRPr="00573C0C">
        <w:rPr>
          <w:sz w:val="28"/>
          <w:szCs w:val="28"/>
        </w:rPr>
        <w:t xml:space="preserve"> контрольного органа, либо иными указанными в предостережении способами.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3.3.7.</w:t>
      </w:r>
      <w:r w:rsidRPr="00573C0C">
        <w:rPr>
          <w:sz w:val="28"/>
          <w:szCs w:val="28"/>
        </w:rPr>
        <w:tab/>
        <w:t>В случае получения от контролируемого лица возражения в отношении объявленного ему предостережения контрольный орган в течение 10 календарных дней рассматривает обоснованность возражен</w:t>
      </w:r>
      <w:r w:rsidR="0042230C">
        <w:rPr>
          <w:sz w:val="28"/>
          <w:szCs w:val="28"/>
        </w:rPr>
        <w:t>ия и по результатам рассмотрения</w:t>
      </w:r>
      <w:r w:rsidRPr="00573C0C">
        <w:rPr>
          <w:sz w:val="28"/>
          <w:szCs w:val="28"/>
        </w:rPr>
        <w:t xml:space="preserve"> принимает одно из следующих решений: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а)</w:t>
      </w:r>
      <w:r w:rsidRPr="00573C0C">
        <w:rPr>
          <w:sz w:val="28"/>
          <w:szCs w:val="28"/>
        </w:rPr>
        <w:tab/>
        <w:t>удовлетворить возраж</w:t>
      </w:r>
      <w:r w:rsidR="003D3FF7">
        <w:rPr>
          <w:sz w:val="28"/>
          <w:szCs w:val="28"/>
        </w:rPr>
        <w:t xml:space="preserve">ение в форме отмены объявленного </w:t>
      </w:r>
      <w:r w:rsidRPr="00573C0C">
        <w:rPr>
          <w:sz w:val="28"/>
          <w:szCs w:val="28"/>
        </w:rPr>
        <w:t>предостережения;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б)</w:t>
      </w:r>
      <w:r w:rsidRPr="00573C0C">
        <w:rPr>
          <w:sz w:val="28"/>
          <w:szCs w:val="28"/>
        </w:rPr>
        <w:tab/>
        <w:t>отказать в удовлетворении возражения.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3.3.8.</w:t>
      </w:r>
      <w:r w:rsidRPr="00573C0C">
        <w:rPr>
          <w:sz w:val="28"/>
          <w:szCs w:val="28"/>
        </w:rPr>
        <w:tab/>
        <w:t>Не позднее 3 рабочих дней, следующих за днем принятия решения по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результатам рассмотрения возражения, контролируемому лицу, подавшему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возражение, на указанный им адрес напра</w:t>
      </w:r>
      <w:r w:rsidR="0042230C">
        <w:rPr>
          <w:sz w:val="28"/>
          <w:szCs w:val="28"/>
        </w:rPr>
        <w:t>вляется в бумажном виде почтовым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отправлением либо в виде электронного документа, подписанного усиленной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квалифицированной электронной подписью, мотивированный ответ о результата</w:t>
      </w:r>
      <w:r w:rsidR="003D3FF7">
        <w:rPr>
          <w:sz w:val="28"/>
          <w:szCs w:val="28"/>
        </w:rPr>
        <w:t xml:space="preserve">х </w:t>
      </w:r>
      <w:r w:rsidRPr="00573C0C">
        <w:rPr>
          <w:sz w:val="28"/>
          <w:szCs w:val="28"/>
        </w:rPr>
        <w:t>рассмотрения возражения.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3.3.9.</w:t>
      </w:r>
      <w:r w:rsidRPr="00573C0C">
        <w:rPr>
          <w:sz w:val="28"/>
          <w:szCs w:val="28"/>
        </w:rPr>
        <w:tab/>
        <w:t>Контрольный     орган     осуществляет</w:t>
      </w:r>
      <w:r w:rsidR="003D3FF7">
        <w:rPr>
          <w:sz w:val="28"/>
          <w:szCs w:val="28"/>
        </w:rPr>
        <w:t xml:space="preserve">     учет     объявленных     им </w:t>
      </w:r>
      <w:r w:rsidRPr="00573C0C">
        <w:rPr>
          <w:sz w:val="28"/>
          <w:szCs w:val="28"/>
        </w:rPr>
        <w:t>предостережений   о   недопустимости   нарушения   обязательных   требований</w:t>
      </w:r>
      <w:r w:rsidR="003D3FF7">
        <w:rPr>
          <w:sz w:val="28"/>
          <w:szCs w:val="28"/>
        </w:rPr>
        <w:t xml:space="preserve"> и </w:t>
      </w:r>
      <w:r w:rsidRPr="00573C0C">
        <w:rPr>
          <w:sz w:val="28"/>
          <w:szCs w:val="28"/>
        </w:rPr>
        <w:t>использует соответ</w:t>
      </w:r>
      <w:r w:rsidR="003D3FF7">
        <w:rPr>
          <w:sz w:val="28"/>
          <w:szCs w:val="28"/>
        </w:rPr>
        <w:t xml:space="preserve">ствующие данные для проведения иных профилактических </w:t>
      </w:r>
      <w:r w:rsidRPr="00573C0C">
        <w:rPr>
          <w:sz w:val="28"/>
          <w:szCs w:val="28"/>
        </w:rPr>
        <w:t>мероприятий и контрольных мероприятий.</w:t>
      </w:r>
    </w:p>
    <w:p w:rsidR="00573C0C" w:rsidRPr="00573C0C" w:rsidRDefault="003D3FF7" w:rsidP="0042230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C0C" w:rsidRPr="00573C0C">
        <w:rPr>
          <w:sz w:val="28"/>
          <w:szCs w:val="28"/>
        </w:rPr>
        <w:t>3.3.10.</w:t>
      </w:r>
      <w:r w:rsidR="00573C0C" w:rsidRPr="00573C0C">
        <w:rPr>
          <w:sz w:val="28"/>
          <w:szCs w:val="28"/>
        </w:rPr>
        <w:tab/>
        <w:t>Контрольным органом осуще</w:t>
      </w:r>
      <w:r w:rsidR="00DC7335">
        <w:rPr>
          <w:sz w:val="28"/>
          <w:szCs w:val="28"/>
        </w:rPr>
        <w:t xml:space="preserve">ствляется учет объявленных </w:t>
      </w:r>
      <w:r w:rsidR="00573C0C" w:rsidRPr="00573C0C">
        <w:rPr>
          <w:sz w:val="28"/>
          <w:szCs w:val="28"/>
        </w:rPr>
        <w:t>предостережений, в том числе посредством использования ГИС ТОР КНД.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 Консультирование.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3.4.1. Должностные лица контрольного органа по обращениям контролируемых лиц и их представителей осуществляют консультирование, в том числе в письменной форме, по следующим вопросам: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а)</w:t>
      </w:r>
      <w:r w:rsidRPr="00573C0C">
        <w:rPr>
          <w:sz w:val="28"/>
          <w:szCs w:val="28"/>
        </w:rPr>
        <w:tab/>
        <w:t>организация и осуществление муниципального контроля;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б)</w:t>
      </w:r>
      <w:r w:rsidRPr="00573C0C">
        <w:rPr>
          <w:sz w:val="28"/>
          <w:szCs w:val="28"/>
        </w:rPr>
        <w:tab/>
        <w:t>порядок организации и проведения контрольных мероприятий;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в)</w:t>
      </w:r>
      <w:r w:rsidRPr="00573C0C">
        <w:rPr>
          <w:sz w:val="28"/>
          <w:szCs w:val="28"/>
        </w:rPr>
        <w:tab/>
        <w:t>предмет муниципального контроля;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 xml:space="preserve"> г)</w:t>
      </w:r>
      <w:r w:rsidRPr="00573C0C">
        <w:rPr>
          <w:sz w:val="28"/>
          <w:szCs w:val="28"/>
        </w:rPr>
        <w:tab/>
        <w:t>порядок обжалования решен</w:t>
      </w:r>
      <w:r w:rsidR="002409A0">
        <w:rPr>
          <w:sz w:val="28"/>
          <w:szCs w:val="28"/>
        </w:rPr>
        <w:t>ий контрольного органа, действий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(бездействия) его должностных лиц;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д)</w:t>
      </w:r>
      <w:r w:rsidRPr="00573C0C">
        <w:rPr>
          <w:sz w:val="28"/>
          <w:szCs w:val="28"/>
        </w:rPr>
        <w:tab/>
        <w:t>отнесение объектов контроля к опреде</w:t>
      </w:r>
      <w:r w:rsidR="002409A0">
        <w:rPr>
          <w:sz w:val="28"/>
          <w:szCs w:val="28"/>
        </w:rPr>
        <w:t xml:space="preserve">ленной категории риска, изменение </w:t>
      </w:r>
      <w:r w:rsidRPr="00573C0C">
        <w:rPr>
          <w:sz w:val="28"/>
          <w:szCs w:val="28"/>
        </w:rPr>
        <w:t>категории риска;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е)</w:t>
      </w:r>
      <w:r w:rsidRPr="00573C0C">
        <w:rPr>
          <w:sz w:val="28"/>
          <w:szCs w:val="28"/>
        </w:rPr>
        <w:tab/>
        <w:t>виды профилактических мероприятий и порядок их проведения;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lastRenderedPageBreak/>
        <w:t>ж)</w:t>
      </w:r>
      <w:r w:rsidRPr="00573C0C">
        <w:rPr>
          <w:sz w:val="28"/>
          <w:szCs w:val="28"/>
        </w:rPr>
        <w:tab/>
        <w:t>порядок подачи возражений на предостережение о недопустимости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нарушений обязательных требований.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3.4.2.</w:t>
      </w:r>
      <w:r w:rsidRPr="00573C0C">
        <w:rPr>
          <w:sz w:val="28"/>
          <w:szCs w:val="28"/>
        </w:rPr>
        <w:tab/>
        <w:t>Консультирование может</w:t>
      </w:r>
      <w:r w:rsidR="003D3FF7">
        <w:rPr>
          <w:sz w:val="28"/>
          <w:szCs w:val="28"/>
        </w:rPr>
        <w:t xml:space="preserve"> осуществляться должностным лицом</w:t>
      </w:r>
      <w:r w:rsidRPr="00573C0C">
        <w:rPr>
          <w:sz w:val="28"/>
          <w:szCs w:val="28"/>
        </w:rPr>
        <w:t xml:space="preserve">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Консультирование осуществляется без взимания платы.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3.4.3.</w:t>
      </w:r>
      <w:r w:rsidRPr="00573C0C">
        <w:rPr>
          <w:sz w:val="28"/>
          <w:szCs w:val="28"/>
        </w:rPr>
        <w:tab/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лиц, поступивших в письменной форме или в форме электронного документа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3.4.4.</w:t>
      </w:r>
      <w:r w:rsidRPr="00573C0C">
        <w:rPr>
          <w:sz w:val="28"/>
          <w:szCs w:val="28"/>
        </w:rPr>
        <w:tab/>
        <w:t>При осуществлении консультирования должностное лицо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контрольного органа обязано соблюдать конфиденциальность информации, доступ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к которой ограничен в соответствии с законодательством Российской Федерации.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3.4.5.</w:t>
      </w:r>
      <w:r w:rsidRPr="00573C0C">
        <w:rPr>
          <w:sz w:val="28"/>
          <w:szCs w:val="28"/>
        </w:rPr>
        <w:tab/>
        <w:t>В ходе консультирования не может предоставляться информация</w:t>
      </w:r>
      <w:r w:rsidR="003D3FF7">
        <w:rPr>
          <w:sz w:val="28"/>
          <w:szCs w:val="28"/>
        </w:rPr>
        <w:t>,</w:t>
      </w:r>
      <w:r w:rsidRPr="00573C0C">
        <w:rPr>
          <w:sz w:val="28"/>
          <w:szCs w:val="28"/>
        </w:rPr>
        <w:t xml:space="preserve"> содержащая оценку конкретного контрольн</w:t>
      </w:r>
      <w:r w:rsidR="003D3FF7">
        <w:rPr>
          <w:sz w:val="28"/>
          <w:szCs w:val="28"/>
        </w:rPr>
        <w:t>ого мероприятия, решений и (или)</w:t>
      </w:r>
      <w:r w:rsidRPr="00573C0C">
        <w:rPr>
          <w:sz w:val="28"/>
          <w:szCs w:val="28"/>
        </w:rPr>
        <w:t xml:space="preserve">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3.4.6.</w:t>
      </w:r>
      <w:r w:rsidRPr="00573C0C">
        <w:rPr>
          <w:sz w:val="28"/>
          <w:szCs w:val="28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3.4.7.</w:t>
      </w:r>
      <w:r w:rsidRPr="00573C0C">
        <w:rPr>
          <w:sz w:val="28"/>
          <w:szCs w:val="28"/>
        </w:rPr>
        <w:tab/>
        <w:t>Контрольный орган осуществляет учет консультирований, в том числе посредством использования ГИС ТОР КНД.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3.4.8.</w:t>
      </w:r>
      <w:r w:rsidRPr="00573C0C">
        <w:rPr>
          <w:sz w:val="28"/>
          <w:szCs w:val="28"/>
        </w:rPr>
        <w:tab/>
        <w:t>В случае поступления пяти и более однотипных обращений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контролируемых лиц и их представителей консультирование по таким обращениям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осуществляется посредством размещения на официальном сайте В</w:t>
      </w:r>
      <w:r w:rsidR="003D3FF7">
        <w:rPr>
          <w:sz w:val="28"/>
          <w:szCs w:val="28"/>
        </w:rPr>
        <w:t xml:space="preserve">ожегодского </w:t>
      </w:r>
      <w:r w:rsidRPr="00573C0C">
        <w:rPr>
          <w:sz w:val="28"/>
          <w:szCs w:val="28"/>
        </w:rPr>
        <w:t>муниципального округа в сети Интернет письменного разъяснения, подписанного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уполномоченным должностным лицом контрольного органа.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 Профилактический визит.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3.5.1.</w:t>
      </w:r>
      <w:r w:rsidRPr="00573C0C">
        <w:rPr>
          <w:sz w:val="28"/>
          <w:szCs w:val="28"/>
        </w:rPr>
        <w:tab/>
        <w:t>Профилактический визит проводится должностным лицом в форме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профилактической беседы по месту осуществления деятельности контролируемого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лица либо путем использования видео-конференц-связи или мобильного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приложения «Инспектор»</w:t>
      </w:r>
      <w:r w:rsidR="0042230C">
        <w:rPr>
          <w:sz w:val="28"/>
          <w:szCs w:val="28"/>
        </w:rPr>
        <w:t>.</w:t>
      </w:r>
    </w:p>
    <w:p w:rsidR="00573C0C" w:rsidRPr="00573C0C" w:rsidRDefault="00573C0C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3.5.2.</w:t>
      </w:r>
      <w:r w:rsidRPr="00573C0C">
        <w:rPr>
          <w:sz w:val="28"/>
          <w:szCs w:val="28"/>
        </w:rPr>
        <w:tab/>
        <w:t>В ходе профилактического визита контролируемое лицо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информируется об обязательных требованиях, предъявляемых к его деятельности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либо к принадлежащим ему объектам контроля, их соответствии критериям риск</w:t>
      </w:r>
      <w:r w:rsidR="0042230C">
        <w:rPr>
          <w:sz w:val="28"/>
          <w:szCs w:val="28"/>
        </w:rPr>
        <w:t>а,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 рекомендуемых способах снижения категории риска, видах, содержании и об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интенсивности мероприятий, проводимых в о</w:t>
      </w:r>
      <w:r w:rsidR="003D3FF7">
        <w:rPr>
          <w:sz w:val="28"/>
          <w:szCs w:val="28"/>
        </w:rPr>
        <w:t xml:space="preserve">тношении объекта контроля исходя </w:t>
      </w:r>
      <w:r w:rsidRPr="00573C0C">
        <w:rPr>
          <w:sz w:val="28"/>
          <w:szCs w:val="28"/>
        </w:rPr>
        <w:t>из его отнесения к соответствующей категории риска, а должностное лицо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контрольного   органа  осуществляет  ознакомление  с   объектом  контроля,   сбор</w:t>
      </w:r>
      <w:r w:rsidR="003D3FF7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 xml:space="preserve">сведений, необходимых для отнесения объектов контроля к категориям риска, </w:t>
      </w:r>
      <w:r w:rsidR="0042230C">
        <w:rPr>
          <w:sz w:val="28"/>
          <w:szCs w:val="28"/>
        </w:rPr>
        <w:t>и</w:t>
      </w:r>
      <w:r w:rsidRPr="00573C0C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lastRenderedPageBreak/>
        <w:t>проводит оценку уровня соблюдения контролируемым лицом обязательных требований.</w:t>
      </w:r>
    </w:p>
    <w:p w:rsidR="00573C0C" w:rsidRPr="00573C0C" w:rsidRDefault="003D3FF7" w:rsidP="003D3FF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3.5.3.</w:t>
      </w:r>
      <w:r>
        <w:rPr>
          <w:sz w:val="28"/>
          <w:szCs w:val="28"/>
        </w:rPr>
        <w:tab/>
        <w:t xml:space="preserve">Профилактический </w:t>
      </w:r>
      <w:r w:rsidR="00573C0C" w:rsidRPr="00573C0C">
        <w:rPr>
          <w:sz w:val="28"/>
          <w:szCs w:val="28"/>
        </w:rPr>
        <w:t>визит проводится по инициат</w:t>
      </w:r>
      <w:r>
        <w:rPr>
          <w:sz w:val="28"/>
          <w:szCs w:val="28"/>
        </w:rPr>
        <w:t xml:space="preserve">иве контрольного органа </w:t>
      </w:r>
      <w:r w:rsidR="00573C0C" w:rsidRPr="00573C0C">
        <w:rPr>
          <w:sz w:val="28"/>
          <w:szCs w:val="28"/>
        </w:rPr>
        <w:t xml:space="preserve">(обязательный    </w:t>
      </w:r>
      <w:r>
        <w:rPr>
          <w:sz w:val="28"/>
          <w:szCs w:val="28"/>
        </w:rPr>
        <w:t xml:space="preserve"> профилактический     визит)</w:t>
      </w:r>
      <w:r w:rsidR="00573C0C" w:rsidRPr="00573C0C">
        <w:rPr>
          <w:sz w:val="28"/>
          <w:szCs w:val="28"/>
        </w:rPr>
        <w:t xml:space="preserve"> или     по     </w:t>
      </w:r>
      <w:r w:rsidR="0042230C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контролируемого лица.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3.5.4.</w:t>
      </w:r>
      <w:r w:rsidRPr="00573C0C">
        <w:rPr>
          <w:sz w:val="28"/>
          <w:szCs w:val="28"/>
        </w:rPr>
        <w:tab/>
        <w:t>Обязательный профилактический визит проводится:</w:t>
      </w:r>
    </w:p>
    <w:p w:rsidR="00573C0C" w:rsidRPr="00573C0C" w:rsidRDefault="003D3FF7" w:rsidP="00A3582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73C0C" w:rsidRPr="00573C0C">
        <w:rPr>
          <w:sz w:val="28"/>
          <w:szCs w:val="28"/>
        </w:rPr>
        <w:t>в отношении контролируемых лиц, при</w:t>
      </w:r>
      <w:r w:rsidR="00A35823">
        <w:rPr>
          <w:sz w:val="28"/>
          <w:szCs w:val="28"/>
        </w:rPr>
        <w:t xml:space="preserve">надлежащих им объектов контроля, </w:t>
      </w:r>
      <w:r w:rsidR="00573C0C" w:rsidRPr="00573C0C">
        <w:rPr>
          <w:sz w:val="28"/>
          <w:szCs w:val="28"/>
        </w:rPr>
        <w:t>отнесенных к определенной категории риска, с учетом периодичности проведения</w:t>
      </w:r>
      <w:r w:rsidR="00A35823"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обязательных профилактических мероприятий, установленной частью 2 статьи 25</w:t>
      </w:r>
      <w:r w:rsidR="00A35823"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Федерального закона № 248-ФЗ;</w:t>
      </w:r>
    </w:p>
    <w:p w:rsidR="00573C0C" w:rsidRPr="00573C0C" w:rsidRDefault="00573C0C" w:rsidP="00A3582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б)</w:t>
      </w:r>
      <w:r w:rsidRPr="00573C0C">
        <w:rPr>
          <w:sz w:val="28"/>
          <w:szCs w:val="28"/>
        </w:rPr>
        <w:tab/>
        <w:t>в отношении контролируемых лиц, пр</w:t>
      </w:r>
      <w:r w:rsidR="00A35823">
        <w:rPr>
          <w:sz w:val="28"/>
          <w:szCs w:val="28"/>
        </w:rPr>
        <w:t xml:space="preserve">едставивших уведомление о начале </w:t>
      </w:r>
      <w:r w:rsidRPr="00573C0C">
        <w:rPr>
          <w:sz w:val="28"/>
          <w:szCs w:val="28"/>
        </w:rPr>
        <w:t>осуществления     отдельных     видов     предпринимательской     деятельности</w:t>
      </w:r>
      <w:r w:rsidR="0042230C">
        <w:rPr>
          <w:sz w:val="28"/>
          <w:szCs w:val="28"/>
        </w:rPr>
        <w:t xml:space="preserve"> в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соответствии со статьей 8 Федерального закона от 26.12.2008 № 294-ФЗ «О защит</w:t>
      </w:r>
      <w:r w:rsidR="00A35823">
        <w:rPr>
          <w:sz w:val="28"/>
          <w:szCs w:val="28"/>
        </w:rPr>
        <w:t xml:space="preserve">е </w:t>
      </w:r>
      <w:r w:rsidRPr="00573C0C">
        <w:rPr>
          <w:sz w:val="28"/>
          <w:szCs w:val="28"/>
        </w:rPr>
        <w:t>прав юридических лиц и инди</w:t>
      </w:r>
      <w:r w:rsidR="00607847">
        <w:rPr>
          <w:sz w:val="28"/>
          <w:szCs w:val="28"/>
        </w:rPr>
        <w:t xml:space="preserve">видуальных предпринимателей при </w:t>
      </w:r>
      <w:r w:rsidRPr="00573C0C">
        <w:rPr>
          <w:sz w:val="28"/>
          <w:szCs w:val="28"/>
        </w:rPr>
        <w:t>осуществлений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государственного контроля (надзора) и муниципального контроля».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Перечень видов предпринимательской деятельности, в отношении которых представляются такие уведомления определен в части 2 статьи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 xml:space="preserve">Обязательный профилактический визит </w:t>
      </w:r>
      <w:r w:rsidR="00A35823">
        <w:rPr>
          <w:sz w:val="28"/>
          <w:szCs w:val="28"/>
        </w:rPr>
        <w:t>в указанном случае проводится не</w:t>
      </w:r>
      <w:r w:rsidRPr="00573C0C">
        <w:rPr>
          <w:sz w:val="28"/>
          <w:szCs w:val="28"/>
        </w:rPr>
        <w:t xml:space="preserve"> позднее шести месяцев с даты представления такого уведомления;</w:t>
      </w:r>
    </w:p>
    <w:p w:rsidR="00573C0C" w:rsidRPr="00573C0C" w:rsidRDefault="00573C0C" w:rsidP="00A3582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в)</w:t>
      </w:r>
      <w:r w:rsidRPr="00573C0C">
        <w:rPr>
          <w:sz w:val="28"/>
          <w:szCs w:val="28"/>
        </w:rPr>
        <w:tab/>
        <w:t>при наступлении события, указа</w:t>
      </w:r>
      <w:r w:rsidR="00A35823">
        <w:rPr>
          <w:sz w:val="28"/>
          <w:szCs w:val="28"/>
        </w:rPr>
        <w:t xml:space="preserve">нного в программе проверок, eсли </w:t>
      </w:r>
      <w:r w:rsidRPr="00573C0C">
        <w:rPr>
          <w:sz w:val="28"/>
          <w:szCs w:val="28"/>
        </w:rPr>
        <w:t>федеральным законом о виде контроля установлено, что обязательный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профилактический визит может быть проведен н</w:t>
      </w:r>
      <w:r w:rsidR="00A35823">
        <w:rPr>
          <w:sz w:val="28"/>
          <w:szCs w:val="28"/>
        </w:rPr>
        <w:t>а основании программы проверок;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г)</w:t>
      </w:r>
      <w:r w:rsidRPr="00573C0C">
        <w:rPr>
          <w:sz w:val="28"/>
          <w:szCs w:val="28"/>
        </w:rPr>
        <w:tab/>
        <w:t>по поручению:</w:t>
      </w:r>
    </w:p>
    <w:p w:rsidR="00A35823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 xml:space="preserve">Президента Российской Федерации; </w:t>
      </w:r>
    </w:p>
    <w:p w:rsidR="0042230C" w:rsidRPr="00573C0C" w:rsidRDefault="00573C0C" w:rsidP="004223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 xml:space="preserve">Председателя   Правительства   Российской </w:t>
      </w:r>
      <w:r w:rsidR="00A35823">
        <w:rPr>
          <w:sz w:val="28"/>
          <w:szCs w:val="28"/>
        </w:rPr>
        <w:t xml:space="preserve">  Федерации   или   Заместителя </w:t>
      </w:r>
      <w:r w:rsidRPr="00573C0C">
        <w:rPr>
          <w:sz w:val="28"/>
          <w:szCs w:val="28"/>
        </w:rPr>
        <w:t>Председателя Правительства Российской Федерации, согласованному Заместителем Председателя Правительства Российской Федерации</w:t>
      </w:r>
      <w:r w:rsidR="0042230C">
        <w:rPr>
          <w:sz w:val="28"/>
          <w:szCs w:val="28"/>
        </w:rPr>
        <w:t xml:space="preserve"> -</w:t>
      </w:r>
      <w:r w:rsidRPr="00573C0C">
        <w:rPr>
          <w:sz w:val="28"/>
          <w:szCs w:val="28"/>
        </w:rPr>
        <w:t xml:space="preserve"> Руководителем Аппарата Правительства Российской Федерации (в том числе </w:t>
      </w:r>
      <w:r w:rsidR="0042230C">
        <w:rPr>
          <w:sz w:val="28"/>
          <w:szCs w:val="28"/>
        </w:rPr>
        <w:t xml:space="preserve">в </w:t>
      </w:r>
      <w:r w:rsidRPr="00573C0C">
        <w:rPr>
          <w:sz w:val="28"/>
          <w:szCs w:val="28"/>
        </w:rPr>
        <w:t>отношении видов федерального государственного</w:t>
      </w:r>
      <w:r w:rsidR="0042230C">
        <w:rPr>
          <w:sz w:val="28"/>
          <w:szCs w:val="28"/>
        </w:rPr>
        <w:t xml:space="preserve"> контроля (надзора), полномочия</w:t>
      </w:r>
      <w:r w:rsidRPr="00573C0C">
        <w:rPr>
          <w:sz w:val="28"/>
          <w:szCs w:val="28"/>
        </w:rPr>
        <w:t xml:space="preserve"> по осуществлению которых переданы для осущес</w:t>
      </w:r>
      <w:r w:rsidR="0042230C">
        <w:rPr>
          <w:sz w:val="28"/>
          <w:szCs w:val="28"/>
        </w:rPr>
        <w:t xml:space="preserve">твления органам государственной </w:t>
      </w:r>
      <w:r w:rsidRPr="00573C0C">
        <w:rPr>
          <w:sz w:val="28"/>
          <w:szCs w:val="28"/>
        </w:rPr>
        <w:t>власти субъектов Российской Фе</w:t>
      </w:r>
      <w:r w:rsidR="0042230C">
        <w:rPr>
          <w:sz w:val="28"/>
          <w:szCs w:val="28"/>
        </w:rPr>
        <w:t>дерации);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:rsidR="00573C0C" w:rsidRPr="00573C0C" w:rsidRDefault="00573C0C" w:rsidP="00A3582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3.5.5.</w:t>
      </w:r>
      <w:r w:rsidRPr="00573C0C">
        <w:rPr>
          <w:sz w:val="28"/>
          <w:szCs w:val="28"/>
        </w:rPr>
        <w:tab/>
        <w:t>Обязательный профилактический визит не предусматривает отказ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контролируемого лица от его проведения.</w:t>
      </w:r>
    </w:p>
    <w:p w:rsidR="00573C0C" w:rsidRPr="00573C0C" w:rsidRDefault="00573C0C" w:rsidP="00A3582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3.5.6.</w:t>
      </w:r>
      <w:r w:rsidRPr="00573C0C">
        <w:rPr>
          <w:sz w:val="28"/>
          <w:szCs w:val="28"/>
        </w:rPr>
        <w:tab/>
        <w:t>Уполномоченным должностным лицом контрольного органа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 xml:space="preserve">принимается решение о проведении </w:t>
      </w:r>
      <w:r w:rsidR="00A35823">
        <w:rPr>
          <w:sz w:val="28"/>
          <w:szCs w:val="28"/>
        </w:rPr>
        <w:t xml:space="preserve">обязательного профилактического </w:t>
      </w:r>
      <w:r w:rsidRPr="00573C0C">
        <w:rPr>
          <w:sz w:val="28"/>
          <w:szCs w:val="28"/>
        </w:rPr>
        <w:t>визита в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отношении контролируемого лица.</w:t>
      </w:r>
    </w:p>
    <w:p w:rsidR="00573C0C" w:rsidRPr="00573C0C" w:rsidRDefault="00573C0C" w:rsidP="00A3582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3.5.7.</w:t>
      </w:r>
      <w:r w:rsidRPr="00573C0C">
        <w:rPr>
          <w:sz w:val="28"/>
          <w:szCs w:val="28"/>
        </w:rPr>
        <w:tab/>
        <w:t>Контролируемое лицо уведомляется о проведении обязательного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профилактического     визита     люб</w:t>
      </w:r>
      <w:r w:rsidR="00A35823">
        <w:rPr>
          <w:sz w:val="28"/>
          <w:szCs w:val="28"/>
        </w:rPr>
        <w:t>ым     доступным     способом,</w:t>
      </w:r>
      <w:r w:rsidRPr="00573C0C">
        <w:rPr>
          <w:sz w:val="28"/>
          <w:szCs w:val="28"/>
        </w:rPr>
        <w:t xml:space="preserve">   </w:t>
      </w:r>
      <w:r w:rsidRPr="00573C0C">
        <w:rPr>
          <w:sz w:val="28"/>
          <w:szCs w:val="28"/>
        </w:rPr>
        <w:lastRenderedPageBreak/>
        <w:t>позволяющим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проконтролировать получение уведомления, не по</w:t>
      </w:r>
      <w:r w:rsidR="00A35823">
        <w:rPr>
          <w:sz w:val="28"/>
          <w:szCs w:val="28"/>
        </w:rPr>
        <w:t>зднее чем за три рабочих дня до</w:t>
      </w:r>
      <w:r w:rsidRPr="00573C0C">
        <w:rPr>
          <w:sz w:val="28"/>
          <w:szCs w:val="28"/>
        </w:rPr>
        <w:t xml:space="preserve"> даты проведения обязательного профилактического визита.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3.5.8.</w:t>
      </w:r>
      <w:r w:rsidRPr="00573C0C">
        <w:rPr>
          <w:sz w:val="28"/>
          <w:szCs w:val="28"/>
        </w:rPr>
        <w:tab/>
        <w:t xml:space="preserve">Срок </w:t>
      </w:r>
      <w:r w:rsidR="0042230C">
        <w:rPr>
          <w:sz w:val="28"/>
          <w:szCs w:val="28"/>
        </w:rPr>
        <w:t xml:space="preserve">для </w:t>
      </w:r>
      <w:r w:rsidRPr="00573C0C">
        <w:rPr>
          <w:sz w:val="28"/>
          <w:szCs w:val="28"/>
        </w:rPr>
        <w:t>проведения обязательного пр</w:t>
      </w:r>
      <w:r w:rsidR="00A35823">
        <w:rPr>
          <w:sz w:val="28"/>
          <w:szCs w:val="28"/>
        </w:rPr>
        <w:t>офилактического визита не может</w:t>
      </w:r>
      <w:r w:rsidRPr="00573C0C">
        <w:rPr>
          <w:sz w:val="28"/>
          <w:szCs w:val="28"/>
        </w:rPr>
        <w:t xml:space="preserve"> превышать десять рабочих дней и может быть</w:t>
      </w:r>
      <w:r w:rsidR="0042230C">
        <w:rPr>
          <w:sz w:val="28"/>
          <w:szCs w:val="28"/>
        </w:rPr>
        <w:t xml:space="preserve"> продлен на срок, необходимый для</w:t>
      </w:r>
      <w:r w:rsidRPr="00573C0C">
        <w:rPr>
          <w:sz w:val="28"/>
          <w:szCs w:val="28"/>
        </w:rPr>
        <w:t xml:space="preserve"> проведения экспертизы, испытаний.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3.5.9.</w:t>
      </w:r>
      <w:r w:rsidRPr="00573C0C">
        <w:rPr>
          <w:sz w:val="28"/>
          <w:szCs w:val="28"/>
        </w:rPr>
        <w:tab/>
        <w:t>По окончании проведения обязательного профилактического визит</w:t>
      </w:r>
      <w:r w:rsidR="0042230C">
        <w:rPr>
          <w:sz w:val="28"/>
          <w:szCs w:val="28"/>
        </w:rPr>
        <w:t>а</w:t>
      </w:r>
      <w:r w:rsidRPr="00573C0C">
        <w:rPr>
          <w:sz w:val="28"/>
          <w:szCs w:val="28"/>
        </w:rPr>
        <w:t xml:space="preserve"> составляется акт о проведении обязатель</w:t>
      </w:r>
      <w:r w:rsidR="00A35823">
        <w:rPr>
          <w:sz w:val="28"/>
          <w:szCs w:val="28"/>
        </w:rPr>
        <w:t>ного профилактического визита в порядке</w:t>
      </w:r>
      <w:r w:rsidR="0042230C">
        <w:rPr>
          <w:sz w:val="28"/>
          <w:szCs w:val="28"/>
        </w:rPr>
        <w:t>,</w:t>
      </w:r>
      <w:r w:rsidR="00A35823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предусмотренном статьей 90</w:t>
      </w:r>
      <w:r w:rsidR="00A35823">
        <w:rPr>
          <w:sz w:val="28"/>
          <w:szCs w:val="28"/>
        </w:rPr>
        <w:t xml:space="preserve"> Федерального закона № 248-ФЗ </w:t>
      </w:r>
      <w:r w:rsidRPr="00573C0C">
        <w:rPr>
          <w:sz w:val="28"/>
          <w:szCs w:val="28"/>
        </w:rPr>
        <w:t>для контрольных мероприятий.</w:t>
      </w:r>
    </w:p>
    <w:p w:rsidR="00573C0C" w:rsidRPr="00573C0C" w:rsidRDefault="005E7032" w:rsidP="00A3582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3.5.10. </w:t>
      </w:r>
      <w:r w:rsidR="00573C0C" w:rsidRPr="00573C0C">
        <w:rPr>
          <w:sz w:val="28"/>
          <w:szCs w:val="28"/>
        </w:rPr>
        <w:t>Контролируемое   лицо    или    его    представитель    знакомится</w:t>
      </w:r>
      <w:r w:rsidR="00A35823">
        <w:rPr>
          <w:sz w:val="28"/>
          <w:szCs w:val="28"/>
        </w:rPr>
        <w:t xml:space="preserve"> </w:t>
      </w:r>
      <w:r w:rsidR="002409A0">
        <w:rPr>
          <w:sz w:val="28"/>
          <w:szCs w:val="28"/>
        </w:rPr>
        <w:t xml:space="preserve">с </w:t>
      </w:r>
      <w:r w:rsidR="00A35823">
        <w:rPr>
          <w:sz w:val="28"/>
          <w:szCs w:val="28"/>
        </w:rPr>
        <w:t xml:space="preserve">содержанием </w:t>
      </w:r>
      <w:r w:rsidR="00573C0C" w:rsidRPr="00573C0C">
        <w:rPr>
          <w:sz w:val="28"/>
          <w:szCs w:val="28"/>
        </w:rPr>
        <w:t>акта</w:t>
      </w:r>
      <w:r w:rsidR="00A35823"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о</w:t>
      </w:r>
      <w:r w:rsidR="00A35823">
        <w:rPr>
          <w:sz w:val="28"/>
          <w:szCs w:val="28"/>
        </w:rPr>
        <w:t xml:space="preserve"> проведении </w:t>
      </w:r>
      <w:r w:rsidR="00573C0C" w:rsidRPr="00573C0C">
        <w:rPr>
          <w:sz w:val="28"/>
          <w:szCs w:val="28"/>
        </w:rPr>
        <w:t>обя</w:t>
      </w:r>
      <w:r w:rsidR="00A35823">
        <w:rPr>
          <w:sz w:val="28"/>
          <w:szCs w:val="28"/>
        </w:rPr>
        <w:t xml:space="preserve">зательного   профилактического </w:t>
      </w:r>
      <w:r w:rsidR="00573C0C" w:rsidRPr="00573C0C">
        <w:rPr>
          <w:sz w:val="28"/>
          <w:szCs w:val="28"/>
        </w:rPr>
        <w:t>визита</w:t>
      </w:r>
      <w:r w:rsidR="0042230C">
        <w:rPr>
          <w:sz w:val="28"/>
          <w:szCs w:val="28"/>
        </w:rPr>
        <w:t xml:space="preserve"> в</w:t>
      </w:r>
      <w:r w:rsidR="00A35823">
        <w:rPr>
          <w:sz w:val="28"/>
          <w:szCs w:val="28"/>
        </w:rPr>
        <w:t xml:space="preserve"> порядке, </w:t>
      </w:r>
      <w:r w:rsidR="00573C0C" w:rsidRPr="00573C0C">
        <w:rPr>
          <w:sz w:val="28"/>
          <w:szCs w:val="28"/>
        </w:rPr>
        <w:t>предусмотренном   стать</w:t>
      </w:r>
      <w:r w:rsidR="00A35823">
        <w:rPr>
          <w:sz w:val="28"/>
          <w:szCs w:val="28"/>
        </w:rPr>
        <w:t>ей   88   Федерального   закона</w:t>
      </w:r>
      <w:r w:rsidR="00573C0C" w:rsidRPr="00573C0C">
        <w:rPr>
          <w:sz w:val="28"/>
          <w:szCs w:val="28"/>
        </w:rPr>
        <w:t xml:space="preserve"> №   248-ФЗ   для</w:t>
      </w:r>
      <w:r w:rsidR="00A35823"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контрольных мероприятий.</w:t>
      </w:r>
    </w:p>
    <w:p w:rsidR="00573C0C" w:rsidRPr="00573C0C" w:rsidRDefault="005E7032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3.5.11. В </w:t>
      </w:r>
      <w:r w:rsidR="00573C0C" w:rsidRPr="00573C0C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невозможности </w:t>
      </w:r>
      <w:r w:rsidR="00573C0C" w:rsidRPr="00573C0C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42230C">
        <w:rPr>
          <w:sz w:val="28"/>
          <w:szCs w:val="28"/>
        </w:rPr>
        <w:t xml:space="preserve">обязательного </w:t>
      </w:r>
      <w:r>
        <w:rPr>
          <w:sz w:val="28"/>
          <w:szCs w:val="28"/>
        </w:rPr>
        <w:t xml:space="preserve">профилактического визита и (или) уклонения </w:t>
      </w:r>
      <w:r w:rsidR="00573C0C" w:rsidRPr="00573C0C">
        <w:rPr>
          <w:sz w:val="28"/>
          <w:szCs w:val="28"/>
        </w:rPr>
        <w:t>контролируемого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его про</w:t>
      </w:r>
      <w:r>
        <w:rPr>
          <w:sz w:val="28"/>
          <w:szCs w:val="28"/>
        </w:rPr>
        <w:t xml:space="preserve">ведения   должностным   лицом </w:t>
      </w:r>
      <w:r w:rsidR="00573C0C" w:rsidRPr="00573C0C">
        <w:rPr>
          <w:sz w:val="28"/>
          <w:szCs w:val="28"/>
        </w:rPr>
        <w:t xml:space="preserve">контрольного   органа   составляется   акт </w:t>
      </w:r>
      <w:r w:rsidR="0042230C">
        <w:rPr>
          <w:sz w:val="28"/>
          <w:szCs w:val="28"/>
        </w:rPr>
        <w:t xml:space="preserve">о </w:t>
      </w:r>
      <w:r w:rsidR="00573C0C" w:rsidRPr="00573C0C">
        <w:rPr>
          <w:sz w:val="28"/>
          <w:szCs w:val="28"/>
        </w:rPr>
        <w:t>невозможности проведения обязательного профилактического визита в порядке</w:t>
      </w:r>
      <w:r w:rsidR="002409A0">
        <w:rPr>
          <w:sz w:val="28"/>
          <w:szCs w:val="28"/>
        </w:rPr>
        <w:t xml:space="preserve">, предусмотренном частью   10 статьи 65 </w:t>
      </w:r>
      <w:r w:rsidR="00573C0C" w:rsidRPr="00573C0C">
        <w:rPr>
          <w:sz w:val="28"/>
          <w:szCs w:val="28"/>
        </w:rPr>
        <w:t>Феде</w:t>
      </w:r>
      <w:r>
        <w:rPr>
          <w:sz w:val="28"/>
          <w:szCs w:val="28"/>
        </w:rPr>
        <w:t xml:space="preserve">рального  закона №  248-ФЗ  для </w:t>
      </w:r>
      <w:r w:rsidR="00573C0C" w:rsidRPr="00573C0C">
        <w:rPr>
          <w:sz w:val="28"/>
          <w:szCs w:val="28"/>
        </w:rPr>
        <w:t>контрольных мероприятий.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3.5.12.</w:t>
      </w:r>
      <w:r w:rsidRPr="00573C0C">
        <w:rPr>
          <w:sz w:val="28"/>
          <w:szCs w:val="28"/>
        </w:rPr>
        <w:tab/>
        <w:t>В случае невозможности проведения обязательного профилактического визита должностное лицо контрольного органа вправе не позднее трех месяцев с даты составления</w:t>
      </w:r>
      <w:r w:rsidR="002409A0">
        <w:rPr>
          <w:sz w:val="28"/>
          <w:szCs w:val="28"/>
        </w:rPr>
        <w:t xml:space="preserve"> акта о невозможности проведения</w:t>
      </w:r>
      <w:r w:rsidRPr="00573C0C">
        <w:rPr>
          <w:sz w:val="28"/>
          <w:szCs w:val="28"/>
        </w:rPr>
        <w:t xml:space="preserve">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573C0C" w:rsidRPr="00573C0C" w:rsidRDefault="005E7032" w:rsidP="005E7032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C0C" w:rsidRPr="00573C0C">
        <w:rPr>
          <w:sz w:val="28"/>
          <w:szCs w:val="28"/>
        </w:rPr>
        <w:t>3.5.13.</w:t>
      </w:r>
      <w:r w:rsidR="00573C0C" w:rsidRPr="00573C0C">
        <w:rPr>
          <w:sz w:val="28"/>
          <w:szCs w:val="28"/>
        </w:rPr>
        <w:tab/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порядке, предусмотренном статьей 90.1 Федерального закона № 248-ФЗ.</w:t>
      </w:r>
    </w:p>
    <w:p w:rsidR="00573C0C" w:rsidRPr="00573C0C" w:rsidRDefault="005E7032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3.5.14.</w:t>
      </w:r>
      <w:r>
        <w:rPr>
          <w:sz w:val="28"/>
          <w:szCs w:val="28"/>
        </w:rPr>
        <w:tab/>
        <w:t xml:space="preserve">Профилактический </w:t>
      </w:r>
      <w:r w:rsidR="00573C0C" w:rsidRPr="00573C0C">
        <w:rPr>
          <w:sz w:val="28"/>
          <w:szCs w:val="28"/>
        </w:rPr>
        <w:t>визит</w:t>
      </w:r>
      <w:r>
        <w:rPr>
          <w:sz w:val="28"/>
          <w:szCs w:val="28"/>
        </w:rPr>
        <w:t xml:space="preserve"> по инициативе контролируемого </w:t>
      </w:r>
      <w:r w:rsidR="00573C0C" w:rsidRPr="00573C0C">
        <w:rPr>
          <w:sz w:val="28"/>
          <w:szCs w:val="28"/>
        </w:rPr>
        <w:t>ли</w:t>
      </w:r>
      <w:r w:rsidR="0042230C">
        <w:rPr>
          <w:sz w:val="28"/>
          <w:szCs w:val="28"/>
        </w:rPr>
        <w:t>ца</w:t>
      </w:r>
      <w:r w:rsidR="00573C0C" w:rsidRPr="00573C0C">
        <w:rPr>
          <w:sz w:val="28"/>
          <w:szCs w:val="28"/>
        </w:rPr>
        <w:t xml:space="preserve"> может быть проведен по его заявлению, если такое лицо </w:t>
      </w:r>
      <w:r>
        <w:rPr>
          <w:sz w:val="28"/>
          <w:szCs w:val="28"/>
        </w:rPr>
        <w:t>относится к субъекта</w:t>
      </w:r>
      <w:r w:rsidR="0042230C">
        <w:rPr>
          <w:sz w:val="28"/>
          <w:szCs w:val="28"/>
        </w:rPr>
        <w:t>м</w:t>
      </w:r>
      <w:r>
        <w:rPr>
          <w:sz w:val="28"/>
          <w:szCs w:val="28"/>
        </w:rPr>
        <w:t xml:space="preserve"> малого предпринимательства, является социально ориентированно</w:t>
      </w:r>
      <w:r w:rsidR="00E23C3A">
        <w:rPr>
          <w:sz w:val="28"/>
          <w:szCs w:val="28"/>
        </w:rPr>
        <w:t>й</w:t>
      </w:r>
      <w:r>
        <w:rPr>
          <w:sz w:val="28"/>
          <w:szCs w:val="28"/>
        </w:rPr>
        <w:t xml:space="preserve"> некоммерческой </w:t>
      </w:r>
      <w:r w:rsidR="00573C0C" w:rsidRPr="00573C0C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государс</w:t>
      </w:r>
      <w:r>
        <w:rPr>
          <w:sz w:val="28"/>
          <w:szCs w:val="28"/>
        </w:rPr>
        <w:t xml:space="preserve">твенным или </w:t>
      </w:r>
      <w:r w:rsidR="0042230C">
        <w:rPr>
          <w:sz w:val="28"/>
          <w:szCs w:val="28"/>
        </w:rPr>
        <w:t xml:space="preserve">муниципальном </w:t>
      </w:r>
      <w:r w:rsidR="00573C0C" w:rsidRPr="00573C0C">
        <w:rPr>
          <w:sz w:val="28"/>
          <w:szCs w:val="28"/>
        </w:rPr>
        <w:t>учреждением.</w:t>
      </w:r>
    </w:p>
    <w:p w:rsidR="00573C0C" w:rsidRPr="00573C0C" w:rsidRDefault="00573C0C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3.5.15.</w:t>
      </w:r>
      <w:r w:rsidRPr="00573C0C">
        <w:rPr>
          <w:sz w:val="28"/>
          <w:szCs w:val="28"/>
        </w:rPr>
        <w:tab/>
        <w:t>Контрол</w:t>
      </w:r>
      <w:r w:rsidR="005E7032">
        <w:rPr>
          <w:sz w:val="28"/>
          <w:szCs w:val="28"/>
        </w:rPr>
        <w:t xml:space="preserve">ируемое лицо подает заявление о </w:t>
      </w:r>
      <w:r w:rsidR="00E23C3A">
        <w:rPr>
          <w:sz w:val="28"/>
          <w:szCs w:val="28"/>
        </w:rPr>
        <w:t>проведении</w:t>
      </w:r>
      <w:r w:rsidR="005E703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профилактического визита (далее - заявление) посредством единого портала</w:t>
      </w:r>
      <w:r w:rsidR="005E703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государственных и муниципальных услуг или регионального портала</w:t>
      </w:r>
      <w:r w:rsidR="005E703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государственных и муниципальных услуг. Контрольный орган рассматривает</w:t>
      </w:r>
    </w:p>
    <w:p w:rsidR="00573C0C" w:rsidRPr="00573C0C" w:rsidRDefault="00573C0C" w:rsidP="005E7032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заявление в течение десяти рабочих дней и принимает решение о проведении</w:t>
      </w:r>
    </w:p>
    <w:p w:rsidR="00573C0C" w:rsidRPr="00573C0C" w:rsidRDefault="00573C0C" w:rsidP="005E7032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t>профилактического визита либо об отказе в его проведении, о чем уведомляет</w:t>
      </w:r>
      <w:r w:rsidR="005E7032">
        <w:rPr>
          <w:sz w:val="28"/>
          <w:szCs w:val="28"/>
        </w:rPr>
        <w:t xml:space="preserve"> </w:t>
      </w:r>
      <w:r w:rsidRPr="00573C0C">
        <w:rPr>
          <w:sz w:val="28"/>
          <w:szCs w:val="28"/>
        </w:rPr>
        <w:t>контролируемое лицо.</w:t>
      </w:r>
    </w:p>
    <w:p w:rsidR="00573C0C" w:rsidRPr="00573C0C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3.5.16. </w:t>
      </w:r>
      <w:r w:rsidR="00573C0C" w:rsidRPr="00573C0C">
        <w:rPr>
          <w:sz w:val="28"/>
          <w:szCs w:val="28"/>
        </w:rPr>
        <w:t>В случае принятия решения о про</w:t>
      </w:r>
      <w:r>
        <w:rPr>
          <w:sz w:val="28"/>
          <w:szCs w:val="28"/>
        </w:rPr>
        <w:t xml:space="preserve">ведении профилактического визита </w:t>
      </w:r>
      <w:r w:rsidR="00573C0C" w:rsidRPr="00573C0C">
        <w:rPr>
          <w:sz w:val="28"/>
          <w:szCs w:val="28"/>
        </w:rPr>
        <w:t>контрольный орган в течение двадцати рабочих дней согласовывает дату его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проведения с контролируемым лицом любым способом, обеспечивающим</w:t>
      </w:r>
      <w:r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фиксирование такого согласования.</w:t>
      </w:r>
    </w:p>
    <w:p w:rsidR="00573C0C" w:rsidRPr="00573C0C" w:rsidRDefault="005E7032" w:rsidP="004223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3.5.17. </w:t>
      </w:r>
      <w:r w:rsidR="00573C0C" w:rsidRPr="00573C0C">
        <w:rPr>
          <w:sz w:val="28"/>
          <w:szCs w:val="28"/>
        </w:rPr>
        <w:t>Решение об отказе в проведении профилактического визита</w:t>
      </w:r>
      <w:r w:rsidR="0042230C">
        <w:rPr>
          <w:sz w:val="28"/>
          <w:szCs w:val="28"/>
        </w:rPr>
        <w:t xml:space="preserve"> </w:t>
      </w:r>
      <w:r w:rsidR="00573C0C" w:rsidRPr="00573C0C">
        <w:rPr>
          <w:sz w:val="28"/>
          <w:szCs w:val="28"/>
        </w:rPr>
        <w:t>принимается в следующих случаях:</w:t>
      </w:r>
    </w:p>
    <w:p w:rsidR="00573C0C" w:rsidRPr="00573C0C" w:rsidRDefault="00573C0C" w:rsidP="00573C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73C0C">
        <w:rPr>
          <w:sz w:val="28"/>
          <w:szCs w:val="28"/>
        </w:rPr>
        <w:lastRenderedPageBreak/>
        <w:t>а) от контролируемого лица поступило уведомление об отзыве заявления;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7032">
        <w:rPr>
          <w:sz w:val="28"/>
          <w:szCs w:val="28"/>
        </w:rPr>
        <w:t>б)</w:t>
      </w:r>
      <w:r w:rsidRPr="005E7032">
        <w:rPr>
          <w:sz w:val="28"/>
          <w:szCs w:val="28"/>
        </w:rPr>
        <w:tab/>
        <w:t>в течение шести месяцев до даты подачи повторного заявления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проведение профилактического визита было невозможно в связи с отсутствием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контролируемого лица по месту осуществления деятельности либо в связи с иными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действиями (бездействием) контролируемого лица, повлекшими невозможности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проведения профилактического визита;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в)</w:t>
      </w:r>
      <w:r w:rsidRPr="005E7032">
        <w:rPr>
          <w:sz w:val="28"/>
          <w:szCs w:val="28"/>
        </w:rPr>
        <w:tab/>
        <w:t>в течение года до даты подачи заявл</w:t>
      </w:r>
      <w:r w:rsidR="0042230C">
        <w:rPr>
          <w:sz w:val="28"/>
          <w:szCs w:val="28"/>
        </w:rPr>
        <w:t>ения контрольным органом проведен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профилактический визит по ранее поданному заявлению;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г)</w:t>
      </w:r>
      <w:r w:rsidRPr="005E7032">
        <w:rPr>
          <w:sz w:val="28"/>
          <w:szCs w:val="28"/>
        </w:rPr>
        <w:tab/>
        <w:t>заявление содержит нецензурны</w:t>
      </w:r>
      <w:r>
        <w:rPr>
          <w:sz w:val="28"/>
          <w:szCs w:val="28"/>
        </w:rPr>
        <w:t xml:space="preserve">е либо оскорбительные выражения, </w:t>
      </w:r>
      <w:r w:rsidRPr="005E7032">
        <w:rPr>
          <w:sz w:val="28"/>
          <w:szCs w:val="28"/>
        </w:rPr>
        <w:t>угрозы жизни, здоровью и имуществу должностных лиц контрольного органа либо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членов их семей.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3.5.18. </w:t>
      </w:r>
      <w:r w:rsidRPr="005E7032">
        <w:rPr>
          <w:sz w:val="28"/>
          <w:szCs w:val="28"/>
        </w:rPr>
        <w:t xml:space="preserve">Решение об отказе в проведении профилактического визита </w:t>
      </w:r>
      <w:r>
        <w:rPr>
          <w:sz w:val="28"/>
          <w:szCs w:val="28"/>
        </w:rPr>
        <w:t>может</w:t>
      </w:r>
      <w:r w:rsidRPr="005E7032">
        <w:rPr>
          <w:sz w:val="28"/>
          <w:szCs w:val="28"/>
        </w:rPr>
        <w:t xml:space="preserve"> быть обжаловано контролируемым лицом в порядке, установленном Федеральным законом № 248-ФЗ.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3.5.19. </w:t>
      </w:r>
      <w:r w:rsidRPr="005E7032">
        <w:rPr>
          <w:sz w:val="28"/>
          <w:szCs w:val="28"/>
        </w:rPr>
        <w:t>Контролируемое лицо вправе отозвать заявление либо направи</w:t>
      </w:r>
      <w:r>
        <w:rPr>
          <w:sz w:val="28"/>
          <w:szCs w:val="28"/>
        </w:rPr>
        <w:t>ть</w:t>
      </w:r>
      <w:r w:rsidRPr="005E7032">
        <w:rPr>
          <w:sz w:val="28"/>
          <w:szCs w:val="28"/>
        </w:rPr>
        <w:t xml:space="preserve"> отказ от проведения профилактического визи</w:t>
      </w:r>
      <w:r>
        <w:rPr>
          <w:sz w:val="28"/>
          <w:szCs w:val="28"/>
        </w:rPr>
        <w:t>та, уведомив об этом контрольный</w:t>
      </w:r>
      <w:r w:rsidRPr="005E7032">
        <w:rPr>
          <w:sz w:val="28"/>
          <w:szCs w:val="28"/>
        </w:rPr>
        <w:t xml:space="preserve"> орган не позднее чем за пять рабочих дней до даты его проведения.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3.5.20. </w:t>
      </w:r>
      <w:r w:rsidRPr="005E7032">
        <w:rPr>
          <w:sz w:val="28"/>
          <w:szCs w:val="28"/>
        </w:rPr>
        <w:t>Разъяснения и рекомендации, полученные контролируемым лицом ходе профилактического визита, носят рекомендательный характер.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3.5.21. </w:t>
      </w:r>
      <w:r w:rsidRPr="005E7032">
        <w:rPr>
          <w:sz w:val="28"/>
          <w:szCs w:val="28"/>
        </w:rPr>
        <w:t>Предписания об устранении выявленных в ходе профил</w:t>
      </w:r>
      <w:r w:rsidR="0042230C">
        <w:rPr>
          <w:sz w:val="28"/>
          <w:szCs w:val="28"/>
        </w:rPr>
        <w:t>актического</w:t>
      </w:r>
      <w:r w:rsidRPr="005E7032">
        <w:rPr>
          <w:sz w:val="28"/>
          <w:szCs w:val="28"/>
        </w:rPr>
        <w:t xml:space="preserve"> визита нарушений обязательных требован</w:t>
      </w:r>
      <w:r>
        <w:rPr>
          <w:sz w:val="28"/>
          <w:szCs w:val="28"/>
        </w:rPr>
        <w:t>ий контролируемым лицам не могут</w:t>
      </w:r>
      <w:r w:rsidRPr="005E7032">
        <w:rPr>
          <w:sz w:val="28"/>
          <w:szCs w:val="28"/>
        </w:rPr>
        <w:t xml:space="preserve"> выдаваться.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3.5.22.  </w:t>
      </w:r>
      <w:r w:rsidRPr="005E7032">
        <w:rPr>
          <w:sz w:val="28"/>
          <w:szCs w:val="28"/>
        </w:rPr>
        <w:t>В случае, если при про</w:t>
      </w:r>
      <w:r>
        <w:rPr>
          <w:sz w:val="28"/>
          <w:szCs w:val="28"/>
        </w:rPr>
        <w:t xml:space="preserve">ведении профилактического визита </w:t>
      </w:r>
      <w:r w:rsidRPr="005E7032">
        <w:rPr>
          <w:sz w:val="28"/>
          <w:szCs w:val="28"/>
        </w:rPr>
        <w:t>установлено, что объекты контроля представля</w:t>
      </w:r>
      <w:r>
        <w:rPr>
          <w:sz w:val="28"/>
          <w:szCs w:val="28"/>
        </w:rPr>
        <w:t xml:space="preserve">ют явную непосредственную угрозу </w:t>
      </w:r>
      <w:r w:rsidRPr="005E7032">
        <w:rPr>
          <w:sz w:val="28"/>
          <w:szCs w:val="28"/>
        </w:rPr>
        <w:t>причинения вреда (ущерба) охраняемым з</w:t>
      </w:r>
      <w:r>
        <w:rPr>
          <w:sz w:val="28"/>
          <w:szCs w:val="28"/>
        </w:rPr>
        <w:t xml:space="preserve">аконом ценностям или такой вред </w:t>
      </w:r>
      <w:r w:rsidRPr="005E7032">
        <w:rPr>
          <w:sz w:val="28"/>
          <w:szCs w:val="28"/>
        </w:rPr>
        <w:t>(ущерб) причинен, должностное лицо ко</w:t>
      </w:r>
      <w:r>
        <w:rPr>
          <w:sz w:val="28"/>
          <w:szCs w:val="28"/>
        </w:rPr>
        <w:t xml:space="preserve">нтрольного органа незамедлительно </w:t>
      </w:r>
      <w:r w:rsidRPr="005E7032">
        <w:rPr>
          <w:sz w:val="28"/>
          <w:szCs w:val="28"/>
        </w:rPr>
        <w:t>направляет информацию об этом у</w:t>
      </w:r>
      <w:r>
        <w:rPr>
          <w:sz w:val="28"/>
          <w:szCs w:val="28"/>
        </w:rPr>
        <w:t xml:space="preserve">полномоченному должностному лицу </w:t>
      </w:r>
      <w:r w:rsidRPr="005E7032">
        <w:rPr>
          <w:sz w:val="28"/>
          <w:szCs w:val="28"/>
        </w:rPr>
        <w:t>контрольного органа для принятия решения о проведении контрольных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мероприятий.</w:t>
      </w:r>
    </w:p>
    <w:p w:rsid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3.5.23. </w:t>
      </w:r>
      <w:r w:rsidRPr="005E7032">
        <w:rPr>
          <w:sz w:val="28"/>
          <w:szCs w:val="28"/>
        </w:rPr>
        <w:t xml:space="preserve">Контрольный орган осуществляет </w:t>
      </w:r>
      <w:r>
        <w:rPr>
          <w:sz w:val="28"/>
          <w:szCs w:val="28"/>
        </w:rPr>
        <w:t xml:space="preserve">учет профилактических визитов, </w:t>
      </w:r>
      <w:r w:rsidRPr="005E7032">
        <w:rPr>
          <w:sz w:val="28"/>
          <w:szCs w:val="28"/>
        </w:rPr>
        <w:t>том числе посредством использования ГИС ТОР КНД.</w:t>
      </w:r>
    </w:p>
    <w:p w:rsidR="00140A84" w:rsidRPr="005E7032" w:rsidRDefault="00140A84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E7032" w:rsidRDefault="005E7032" w:rsidP="00140A84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E7032">
        <w:rPr>
          <w:sz w:val="28"/>
          <w:szCs w:val="28"/>
        </w:rPr>
        <w:t>4. Осуществление муниципального контроля</w:t>
      </w:r>
    </w:p>
    <w:p w:rsidR="00140A84" w:rsidRPr="005E7032" w:rsidRDefault="00140A84" w:rsidP="00140A84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4.1.</w:t>
      </w:r>
      <w:r w:rsidRPr="005E7032">
        <w:rPr>
          <w:sz w:val="28"/>
          <w:szCs w:val="28"/>
        </w:rPr>
        <w:tab/>
        <w:t>При   осуществлении   муниципального   контроля   взаимодействие</w:t>
      </w:r>
      <w:r>
        <w:rPr>
          <w:sz w:val="28"/>
          <w:szCs w:val="28"/>
        </w:rPr>
        <w:t xml:space="preserve"> </w:t>
      </w:r>
      <w:r w:rsidR="00DC7335">
        <w:rPr>
          <w:sz w:val="28"/>
          <w:szCs w:val="28"/>
        </w:rPr>
        <w:t xml:space="preserve">с </w:t>
      </w:r>
      <w:r w:rsidRPr="005E7032">
        <w:rPr>
          <w:sz w:val="28"/>
          <w:szCs w:val="28"/>
        </w:rPr>
        <w:t xml:space="preserve">контролируемым лицом осуществляется при </w:t>
      </w:r>
      <w:r>
        <w:rPr>
          <w:sz w:val="28"/>
          <w:szCs w:val="28"/>
        </w:rPr>
        <w:t xml:space="preserve">проведении следующих контрольных </w:t>
      </w:r>
      <w:r w:rsidRPr="005E7032">
        <w:rPr>
          <w:sz w:val="28"/>
          <w:szCs w:val="28"/>
        </w:rPr>
        <w:t>мероприятий: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а)</w:t>
      </w:r>
      <w:r w:rsidRPr="005E7032">
        <w:rPr>
          <w:sz w:val="28"/>
          <w:szCs w:val="28"/>
        </w:rPr>
        <w:tab/>
        <w:t>документарная проверка;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б)</w:t>
      </w:r>
      <w:r w:rsidRPr="005E7032">
        <w:rPr>
          <w:sz w:val="28"/>
          <w:szCs w:val="28"/>
        </w:rPr>
        <w:tab/>
        <w:t>выездная проверка;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в)</w:t>
      </w:r>
      <w:r w:rsidRPr="005E7032">
        <w:rPr>
          <w:sz w:val="28"/>
          <w:szCs w:val="28"/>
        </w:rPr>
        <w:tab/>
        <w:t>рейдовый осмотр.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4.2.</w:t>
      </w:r>
      <w:r w:rsidRPr="005E7032">
        <w:rPr>
          <w:sz w:val="28"/>
          <w:szCs w:val="28"/>
        </w:rPr>
        <w:tab/>
        <w:t>Контрольные мероприятия, за исключением контрольных мероприяти</w:t>
      </w:r>
      <w:r>
        <w:rPr>
          <w:sz w:val="28"/>
          <w:szCs w:val="28"/>
        </w:rPr>
        <w:t xml:space="preserve">й </w:t>
      </w:r>
      <w:r w:rsidRPr="005E7032">
        <w:rPr>
          <w:sz w:val="28"/>
          <w:szCs w:val="28"/>
        </w:rPr>
        <w:t>без взаимодействия с контролируемым лицом, могут проводит</w:t>
      </w:r>
      <w:r>
        <w:rPr>
          <w:sz w:val="28"/>
          <w:szCs w:val="28"/>
        </w:rPr>
        <w:t xml:space="preserve">ься на плановой и </w:t>
      </w:r>
      <w:r w:rsidRPr="005E7032">
        <w:rPr>
          <w:sz w:val="28"/>
          <w:szCs w:val="28"/>
        </w:rPr>
        <w:t>внеплановой основе.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Основания и порядок проведения пл</w:t>
      </w:r>
      <w:r>
        <w:rPr>
          <w:sz w:val="28"/>
          <w:szCs w:val="28"/>
        </w:rPr>
        <w:t>ановых и внеплановых контрольных</w:t>
      </w:r>
      <w:r w:rsidRPr="005E7032">
        <w:rPr>
          <w:sz w:val="28"/>
          <w:szCs w:val="28"/>
        </w:rPr>
        <w:t xml:space="preserve"> мероприятий предусмотрены положениями Федерального закона № 248-ФЗ.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4.3.</w:t>
      </w:r>
      <w:r w:rsidRPr="005E7032">
        <w:rPr>
          <w:sz w:val="28"/>
          <w:szCs w:val="28"/>
        </w:rPr>
        <w:tab/>
        <w:t>Без взаимодействия с контролируемым лицом проводится: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lastRenderedPageBreak/>
        <w:t>а)</w:t>
      </w:r>
      <w:r w:rsidRPr="005E7032">
        <w:rPr>
          <w:sz w:val="28"/>
          <w:szCs w:val="28"/>
        </w:rPr>
        <w:tab/>
        <w:t>наблюдение за соблюдением обязательных требований (мониторинг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безопасности);</w:t>
      </w:r>
    </w:p>
    <w:p w:rsid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выездное обследование.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Контрольные мероприятия без взаимод</w:t>
      </w:r>
      <w:r>
        <w:rPr>
          <w:sz w:val="28"/>
          <w:szCs w:val="28"/>
        </w:rPr>
        <w:t>ействия проводятся должностными</w:t>
      </w:r>
      <w:r w:rsidRPr="005E7032">
        <w:rPr>
          <w:sz w:val="28"/>
          <w:szCs w:val="28"/>
        </w:rPr>
        <w:t xml:space="preserve"> лицами контрольного органа на основании заданий уполномоченных должностны</w:t>
      </w:r>
      <w:r>
        <w:rPr>
          <w:sz w:val="28"/>
          <w:szCs w:val="28"/>
        </w:rPr>
        <w:t>х</w:t>
      </w:r>
      <w:r w:rsidRPr="005E7032">
        <w:rPr>
          <w:sz w:val="28"/>
          <w:szCs w:val="28"/>
        </w:rPr>
        <w:t xml:space="preserve"> лиц контрольного органа, в том числе в сл</w:t>
      </w:r>
      <w:r>
        <w:rPr>
          <w:sz w:val="28"/>
          <w:szCs w:val="28"/>
        </w:rPr>
        <w:t>учаях, установленных Федеральным</w:t>
      </w:r>
      <w:r w:rsidRPr="005E7032">
        <w:rPr>
          <w:sz w:val="28"/>
          <w:szCs w:val="28"/>
        </w:rPr>
        <w:t xml:space="preserve"> законом N 248-ФЗ.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4.4.</w:t>
      </w:r>
      <w:r w:rsidRPr="005E7032">
        <w:rPr>
          <w:sz w:val="28"/>
          <w:szCs w:val="28"/>
        </w:rPr>
        <w:tab/>
        <w:t>Информация о контрольном мероприятии в рамках муниципального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контроля размещается в едином реестре контрольных (надзорных) мероприятий.</w:t>
      </w:r>
    </w:p>
    <w:p w:rsidR="005E7032" w:rsidRPr="005E7032" w:rsidRDefault="005E7032" w:rsidP="00DC7335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4.5.</w:t>
      </w:r>
      <w:r w:rsidRPr="005E7032">
        <w:rPr>
          <w:sz w:val="28"/>
          <w:szCs w:val="28"/>
        </w:rPr>
        <w:tab/>
        <w:t>Плановые контрольные мероприятия проводятся на основании</w:t>
      </w:r>
      <w:r w:rsidR="00DC7335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 xml:space="preserve">разработанного контрольным органом плана </w:t>
      </w:r>
      <w:r>
        <w:rPr>
          <w:sz w:val="28"/>
          <w:szCs w:val="28"/>
        </w:rPr>
        <w:t xml:space="preserve">проведения плановых контрольных </w:t>
      </w:r>
      <w:r w:rsidRPr="005E7032">
        <w:rPr>
          <w:sz w:val="28"/>
          <w:szCs w:val="28"/>
        </w:rPr>
        <w:t>мероприятий на очередной календарный год, согласованного с органами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прокуратуры (далее - ежегодный план контрольных мероприятий).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При осуществлении муниципального контроля в отношении жилых помещений, используемых гражданами, плановые контрольные мероприятия не проводятся.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4.6.</w:t>
      </w:r>
      <w:r w:rsidRPr="005E7032">
        <w:rPr>
          <w:sz w:val="28"/>
          <w:szCs w:val="28"/>
        </w:rPr>
        <w:tab/>
        <w:t>Ежегодный план контрольных мероприятий формируется в соответствии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с постановлением Правительства Российской Федерации от 31.12.2020 № 2428 «О</w:t>
      </w:r>
      <w:r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 xml:space="preserve">порядке формирования плана проведения плановых </w:t>
      </w:r>
      <w:r w:rsidR="00FC4361">
        <w:rPr>
          <w:sz w:val="28"/>
          <w:szCs w:val="28"/>
        </w:rPr>
        <w:t xml:space="preserve">контрольных (надзорных) </w:t>
      </w:r>
      <w:r w:rsidRPr="005E7032">
        <w:rPr>
          <w:sz w:val="28"/>
          <w:szCs w:val="28"/>
        </w:rPr>
        <w:t>мероприятий на очередной календарный год, его согласования с органами</w:t>
      </w:r>
      <w:r w:rsidR="00FC436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прокуратуры, включения в него и исключения из него контрольных (надзорных)</w:t>
      </w:r>
      <w:r w:rsidR="00FC436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мероприятий в течение года».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4.7.</w:t>
      </w:r>
      <w:r w:rsidRPr="005E7032">
        <w:rPr>
          <w:sz w:val="28"/>
          <w:szCs w:val="28"/>
        </w:rPr>
        <w:tab/>
        <w:t>Должностным лицом, ответственным за проведение контрольного мероприятия, является должностное лицо контрольного органа, уполномоченное решением о проведении контрольного мероприятия.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4.8.</w:t>
      </w:r>
      <w:r w:rsidRPr="005E7032">
        <w:rPr>
          <w:sz w:val="28"/>
          <w:szCs w:val="28"/>
        </w:rPr>
        <w:tab/>
        <w:t>Совершение контрольных действий и их результаты отражаются документах, сост</w:t>
      </w:r>
      <w:r w:rsidR="00FC4361">
        <w:rPr>
          <w:sz w:val="28"/>
          <w:szCs w:val="28"/>
        </w:rPr>
        <w:t xml:space="preserve">авляемых должностными </w:t>
      </w:r>
      <w:r w:rsidRPr="005E7032">
        <w:rPr>
          <w:sz w:val="28"/>
          <w:szCs w:val="28"/>
        </w:rPr>
        <w:t>лицами контрольного органа</w:t>
      </w:r>
      <w:r w:rsidR="00FC4361">
        <w:rPr>
          <w:sz w:val="28"/>
          <w:szCs w:val="28"/>
        </w:rPr>
        <w:t>,</w:t>
      </w:r>
      <w:r w:rsidRPr="005E7032">
        <w:rPr>
          <w:sz w:val="28"/>
          <w:szCs w:val="28"/>
        </w:rPr>
        <w:t xml:space="preserve"> уполномоченными осуществлять муниципальный контроль, и лицами привлекаемыми к совершению контрольных действий.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4.9.</w:t>
      </w:r>
      <w:r w:rsidRPr="005E7032">
        <w:rPr>
          <w:sz w:val="28"/>
          <w:szCs w:val="28"/>
        </w:rPr>
        <w:tab/>
        <w:t>При проведении контрольных ме</w:t>
      </w:r>
      <w:r w:rsidR="00FC4361">
        <w:rPr>
          <w:sz w:val="28"/>
          <w:szCs w:val="28"/>
        </w:rPr>
        <w:t xml:space="preserve">роприятий должностными лицами </w:t>
      </w:r>
      <w:r w:rsidRPr="005E7032">
        <w:rPr>
          <w:sz w:val="28"/>
          <w:szCs w:val="28"/>
        </w:rPr>
        <w:t>контрольного органа, уполномоченными на проведение таких контрольных мероприятий, лицами, привлекаемыми к совершению контрольных действий, для фиксации доказательств соблюдения,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Фотографии, аудио- и видеозаписи, исп</w:t>
      </w:r>
      <w:r w:rsidR="00FC4361">
        <w:rPr>
          <w:sz w:val="28"/>
          <w:szCs w:val="28"/>
        </w:rPr>
        <w:t>ользуемые для фиксации указанных</w:t>
      </w:r>
      <w:r w:rsidRPr="005E7032">
        <w:rPr>
          <w:sz w:val="28"/>
          <w:szCs w:val="28"/>
        </w:rPr>
        <w:t xml:space="preserve">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Для фиксации доказательств наруше</w:t>
      </w:r>
      <w:r w:rsidR="00FC4361">
        <w:rPr>
          <w:sz w:val="28"/>
          <w:szCs w:val="28"/>
        </w:rPr>
        <w:t>ний обязательных требований могу</w:t>
      </w:r>
      <w:r w:rsidRPr="005E7032">
        <w:rPr>
          <w:sz w:val="28"/>
          <w:szCs w:val="28"/>
        </w:rPr>
        <w:t>т быть использованы любые имеющиеся в распоряжении технические средства фотосъемки, аудио- и видеозаписи. Информаци</w:t>
      </w:r>
      <w:r w:rsidR="00FC4361">
        <w:rPr>
          <w:sz w:val="28"/>
          <w:szCs w:val="28"/>
        </w:rPr>
        <w:t>я о проведении фотосъемки, аудио</w:t>
      </w:r>
      <w:r w:rsidRPr="005E7032">
        <w:rPr>
          <w:sz w:val="28"/>
          <w:szCs w:val="28"/>
        </w:rPr>
        <w:t>-</w:t>
      </w:r>
      <w:r w:rsidR="00FC436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и видеозаписи и об использованных для этих целей технических средствах отражается в акте контрольного мероприятия.</w:t>
      </w:r>
    </w:p>
    <w:p w:rsidR="005E7032" w:rsidRPr="005E7032" w:rsidRDefault="00FC4361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   фотосъемки, </w:t>
      </w:r>
      <w:r w:rsidR="005E7032" w:rsidRPr="005E7032">
        <w:rPr>
          <w:sz w:val="28"/>
          <w:szCs w:val="28"/>
        </w:rPr>
        <w:t>аудио-    и    видеозаписи    осуществляется обязательным уведомлением контролируемого лица.</w:t>
      </w:r>
    </w:p>
    <w:p w:rsidR="005E7032" w:rsidRPr="005E7032" w:rsidRDefault="00FC4361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Аудио- </w:t>
      </w:r>
      <w:r w:rsidR="005E7032" w:rsidRPr="005E7032">
        <w:rPr>
          <w:sz w:val="28"/>
          <w:szCs w:val="28"/>
        </w:rPr>
        <w:t>и видеозапись осуществляются в ходе проведения контрольного мероприятия непрерывно с уведомлением в начале и конце записи о дате, месте,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времени начала и окончания осуществлени</w:t>
      </w:r>
      <w:r>
        <w:rPr>
          <w:sz w:val="28"/>
          <w:szCs w:val="28"/>
        </w:rPr>
        <w:t>я записи. В ходе записи подробно</w:t>
      </w:r>
      <w:r w:rsidR="005E7032" w:rsidRPr="005E7032">
        <w:rPr>
          <w:sz w:val="28"/>
          <w:szCs w:val="28"/>
        </w:rPr>
        <w:t xml:space="preserve"> фиксируются и указываются место и характер выявленного нарушен</w:t>
      </w:r>
      <w:r>
        <w:rPr>
          <w:sz w:val="28"/>
          <w:szCs w:val="28"/>
        </w:rPr>
        <w:t>ия</w:t>
      </w:r>
      <w:r w:rsidR="005E7032" w:rsidRPr="005E7032">
        <w:rPr>
          <w:sz w:val="28"/>
          <w:szCs w:val="28"/>
        </w:rPr>
        <w:t xml:space="preserve"> обязательных требований.</w:t>
      </w:r>
    </w:p>
    <w:p w:rsidR="005E7032" w:rsidRPr="005E7032" w:rsidRDefault="00FC4361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Фотографии, </w:t>
      </w:r>
      <w:r w:rsidR="005E7032" w:rsidRPr="005E7032">
        <w:rPr>
          <w:sz w:val="28"/>
          <w:szCs w:val="28"/>
        </w:rPr>
        <w:t>ауди</w:t>
      </w:r>
      <w:r>
        <w:rPr>
          <w:sz w:val="28"/>
          <w:szCs w:val="28"/>
        </w:rPr>
        <w:t xml:space="preserve">о-  и видеозаписи, используемые для </w:t>
      </w:r>
      <w:r w:rsidR="005E7032" w:rsidRPr="005E7032">
        <w:rPr>
          <w:sz w:val="28"/>
          <w:szCs w:val="28"/>
        </w:rPr>
        <w:t>фикса</w:t>
      </w:r>
      <w:r>
        <w:rPr>
          <w:sz w:val="28"/>
          <w:szCs w:val="28"/>
        </w:rPr>
        <w:t xml:space="preserve">ции доказательств нарушений обязательных </w:t>
      </w:r>
      <w:r w:rsidR="005E7032" w:rsidRPr="005E7032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прикладываются</w:t>
      </w:r>
      <w:r w:rsidR="005E7032" w:rsidRPr="005E703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DC7335">
        <w:rPr>
          <w:sz w:val="28"/>
          <w:szCs w:val="28"/>
        </w:rPr>
        <w:t>акту</w:t>
      </w:r>
      <w:r w:rsidR="005E7032" w:rsidRPr="005E7032">
        <w:rPr>
          <w:sz w:val="28"/>
          <w:szCs w:val="28"/>
        </w:rPr>
        <w:t xml:space="preserve"> контрольного мероприятия.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4.10.</w:t>
      </w:r>
      <w:r w:rsidRPr="005E7032">
        <w:rPr>
          <w:sz w:val="28"/>
          <w:szCs w:val="28"/>
        </w:rPr>
        <w:tab/>
        <w:t>Документарная проверка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4.10.1.</w:t>
      </w:r>
      <w:r w:rsidR="00FC436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 xml:space="preserve">Предметом    документарной    проверки    являются  </w:t>
      </w:r>
      <w:r w:rsidR="00FC4361">
        <w:rPr>
          <w:sz w:val="28"/>
          <w:szCs w:val="28"/>
        </w:rPr>
        <w:t xml:space="preserve">  исключительно </w:t>
      </w:r>
      <w:r w:rsidRPr="005E7032">
        <w:rPr>
          <w:sz w:val="28"/>
          <w:szCs w:val="28"/>
        </w:rPr>
        <w:t>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5E7032" w:rsidRPr="005E7032" w:rsidRDefault="00DC7335" w:rsidP="00DC7335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4361">
        <w:rPr>
          <w:sz w:val="28"/>
          <w:szCs w:val="28"/>
        </w:rPr>
        <w:t xml:space="preserve">4.10.2. </w:t>
      </w:r>
      <w:r w:rsidR="005E7032" w:rsidRPr="005E7032">
        <w:rPr>
          <w:sz w:val="28"/>
          <w:szCs w:val="28"/>
        </w:rPr>
        <w:t>Документарная проверка проводится по месту нахождения</w:t>
      </w:r>
      <w:r w:rsidR="00FC4361"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контрольного органа.</w:t>
      </w:r>
    </w:p>
    <w:p w:rsidR="005E7032" w:rsidRPr="005E7032" w:rsidRDefault="00FC4361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4.10.3. </w:t>
      </w:r>
      <w:r w:rsidR="005E7032" w:rsidRPr="005E7032">
        <w:rPr>
          <w:sz w:val="28"/>
          <w:szCs w:val="28"/>
        </w:rPr>
        <w:t>В ходе документарной проверки могут совершаться следующие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контрольные действия: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а)</w:t>
      </w:r>
      <w:r w:rsidRPr="005E7032">
        <w:rPr>
          <w:sz w:val="28"/>
          <w:szCs w:val="28"/>
        </w:rPr>
        <w:tab/>
        <w:t>получение письменных объяснений;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б)</w:t>
      </w:r>
      <w:r w:rsidRPr="005E7032">
        <w:rPr>
          <w:sz w:val="28"/>
          <w:szCs w:val="28"/>
        </w:rPr>
        <w:tab/>
        <w:t>истребование документов.</w:t>
      </w:r>
    </w:p>
    <w:p w:rsidR="005E7032" w:rsidRPr="005E7032" w:rsidRDefault="00FC4361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4.10.4. </w:t>
      </w:r>
      <w:r w:rsidR="005E7032" w:rsidRPr="005E7032">
        <w:rPr>
          <w:sz w:val="28"/>
          <w:szCs w:val="28"/>
        </w:rPr>
        <w:t>О проведении документар</w:t>
      </w:r>
      <w:r>
        <w:rPr>
          <w:sz w:val="28"/>
          <w:szCs w:val="28"/>
        </w:rPr>
        <w:t xml:space="preserve">ной проверки контролируемые лица </w:t>
      </w:r>
      <w:r w:rsidR="005E7032" w:rsidRPr="005E7032">
        <w:rPr>
          <w:sz w:val="28"/>
          <w:szCs w:val="28"/>
        </w:rPr>
        <w:t>уведомляются в порядке, установленном статьей 21 Федерального закона № 248-ФЗ, путем направления им копии решения о проведении контрольного мероприятия.</w:t>
      </w:r>
    </w:p>
    <w:p w:rsidR="005E7032" w:rsidRPr="005E7032" w:rsidRDefault="00FC4361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4.10.5. </w:t>
      </w:r>
      <w:r w:rsidR="005E7032" w:rsidRPr="005E7032">
        <w:rPr>
          <w:sz w:val="28"/>
          <w:szCs w:val="28"/>
        </w:rPr>
        <w:t>Срок проведения документарной</w:t>
      </w:r>
      <w:r>
        <w:rPr>
          <w:sz w:val="28"/>
          <w:szCs w:val="28"/>
        </w:rPr>
        <w:t xml:space="preserve"> проверки не может превышать 10 </w:t>
      </w:r>
      <w:r w:rsidR="005E7032" w:rsidRPr="005E7032">
        <w:rPr>
          <w:sz w:val="28"/>
          <w:szCs w:val="28"/>
        </w:rPr>
        <w:t>рабочих дней.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На период с момента направления контрольным органом контролируемому лицу требования представить не</w:t>
      </w:r>
      <w:r w:rsidR="00DC7335">
        <w:rPr>
          <w:sz w:val="28"/>
          <w:szCs w:val="28"/>
        </w:rPr>
        <w:t>обходимые для рассмотрения в ход</w:t>
      </w:r>
      <w:r w:rsidRPr="005E7032">
        <w:rPr>
          <w:sz w:val="28"/>
          <w:szCs w:val="28"/>
        </w:rPr>
        <w:t>е документарной проверки документы до момента представления указанных в требовании документов в контрольный</w:t>
      </w:r>
      <w:r w:rsidR="00DC7335">
        <w:rPr>
          <w:sz w:val="28"/>
          <w:szCs w:val="28"/>
        </w:rPr>
        <w:t xml:space="preserve"> орган, а также период с момента</w:t>
      </w:r>
      <w:r w:rsidRPr="005E7032">
        <w:rPr>
          <w:sz w:val="28"/>
          <w:szCs w:val="28"/>
        </w:rPr>
        <w:t xml:space="preserve">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5E7032" w:rsidRPr="005E7032" w:rsidRDefault="00FC4361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4.10.6. </w:t>
      </w:r>
      <w:r w:rsidR="005E7032" w:rsidRPr="005E7032">
        <w:rPr>
          <w:sz w:val="28"/>
          <w:szCs w:val="28"/>
        </w:rPr>
        <w:t>При проведении документарной проверки контрольный орган не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вправе требовать у контролируемого лица сведения и документы, не относящиеся к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предмету документарной проверки, а также све</w:t>
      </w:r>
      <w:r>
        <w:rPr>
          <w:sz w:val="28"/>
          <w:szCs w:val="28"/>
        </w:rPr>
        <w:t xml:space="preserve">дения и документы, которые могут </w:t>
      </w:r>
      <w:r w:rsidR="005E7032" w:rsidRPr="005E7032">
        <w:rPr>
          <w:sz w:val="28"/>
          <w:szCs w:val="28"/>
        </w:rPr>
        <w:t>быть получены этим органом от иных органов.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4.11.</w:t>
      </w:r>
      <w:r w:rsidRPr="005E7032">
        <w:rPr>
          <w:sz w:val="28"/>
          <w:szCs w:val="28"/>
        </w:rPr>
        <w:tab/>
        <w:t>Выездная проверка</w:t>
      </w:r>
    </w:p>
    <w:p w:rsidR="005E7032" w:rsidRPr="005E7032" w:rsidRDefault="00FC4361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4.11.1. </w:t>
      </w:r>
      <w:r w:rsidR="005E7032" w:rsidRPr="005E7032">
        <w:rPr>
          <w:sz w:val="28"/>
          <w:szCs w:val="28"/>
        </w:rPr>
        <w:t>Выездная   проверка   проводится   посредством   взаимодействия</w:t>
      </w:r>
      <w:r>
        <w:rPr>
          <w:sz w:val="28"/>
          <w:szCs w:val="28"/>
        </w:rPr>
        <w:t xml:space="preserve"> </w:t>
      </w:r>
      <w:r w:rsidR="00DC7335">
        <w:rPr>
          <w:sz w:val="28"/>
          <w:szCs w:val="28"/>
        </w:rPr>
        <w:t xml:space="preserve">с </w:t>
      </w:r>
      <w:r w:rsidR="005E7032" w:rsidRPr="005E7032">
        <w:rPr>
          <w:sz w:val="28"/>
          <w:szCs w:val="28"/>
        </w:rPr>
        <w:t>конкретным контролируемым лицом, владеющ</w:t>
      </w:r>
      <w:r w:rsidR="00DC7335">
        <w:rPr>
          <w:sz w:val="28"/>
          <w:szCs w:val="28"/>
        </w:rPr>
        <w:t xml:space="preserve">им </w:t>
      </w:r>
      <w:r w:rsidR="00DC7335">
        <w:rPr>
          <w:sz w:val="28"/>
          <w:szCs w:val="28"/>
        </w:rPr>
        <w:lastRenderedPageBreak/>
        <w:t>производственными объектами и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(или) использующим их, в целях оценки соб</w:t>
      </w:r>
      <w:r>
        <w:rPr>
          <w:sz w:val="28"/>
          <w:szCs w:val="28"/>
        </w:rPr>
        <w:t xml:space="preserve">людения таким лицом обязательных </w:t>
      </w:r>
      <w:r w:rsidR="005E7032" w:rsidRPr="005E7032">
        <w:rPr>
          <w:sz w:val="28"/>
          <w:szCs w:val="28"/>
        </w:rPr>
        <w:t>требований, а также оценки выполнения решений контрольного органа.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</w:t>
      </w:r>
      <w:r w:rsidR="00FC4361">
        <w:rPr>
          <w:sz w:val="28"/>
          <w:szCs w:val="28"/>
        </w:rPr>
        <w:t xml:space="preserve">11.2. </w:t>
      </w:r>
      <w:r w:rsidRPr="005E7032">
        <w:rPr>
          <w:sz w:val="28"/>
          <w:szCs w:val="28"/>
        </w:rPr>
        <w:t>Выездная проверка проводится по месту нахождения (осуществлений</w:t>
      </w:r>
      <w:r w:rsidR="00FC4361">
        <w:rPr>
          <w:sz w:val="28"/>
          <w:szCs w:val="28"/>
        </w:rPr>
        <w:t xml:space="preserve"> деятельности)</w:t>
      </w:r>
      <w:r w:rsidRPr="005E7032">
        <w:rPr>
          <w:sz w:val="28"/>
          <w:szCs w:val="28"/>
        </w:rPr>
        <w:t xml:space="preserve"> контролируемого     лица    (его     филиалов,     представительств</w:t>
      </w:r>
      <w:r w:rsidR="00FC436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обособленных структурных подразделений) либо объекта контроля.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4.11.3.</w:t>
      </w:r>
      <w:r w:rsidRPr="005E7032">
        <w:rPr>
          <w:sz w:val="28"/>
          <w:szCs w:val="28"/>
        </w:rPr>
        <w:tab/>
        <w:t>Выездная проверка может быть проведена с использованием средств</w:t>
      </w:r>
      <w:r w:rsidR="00FC436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дистанционного взаимодействия, в том числе п</w:t>
      </w:r>
      <w:r w:rsidR="00FC4361">
        <w:rPr>
          <w:sz w:val="28"/>
          <w:szCs w:val="28"/>
        </w:rPr>
        <w:t xml:space="preserve">осредством видео-конференц-связи, </w:t>
      </w:r>
      <w:r w:rsidRPr="005E7032">
        <w:rPr>
          <w:sz w:val="28"/>
          <w:szCs w:val="28"/>
        </w:rPr>
        <w:t>а также с использованием мобильного приложения «Инспектор».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4.11.4.</w:t>
      </w:r>
      <w:r w:rsidRPr="005E7032">
        <w:rPr>
          <w:sz w:val="28"/>
          <w:szCs w:val="28"/>
        </w:rPr>
        <w:tab/>
        <w:t xml:space="preserve">В    ходе   выездной   проверки </w:t>
      </w:r>
      <w:r w:rsidR="00FC4361">
        <w:rPr>
          <w:sz w:val="28"/>
          <w:szCs w:val="28"/>
        </w:rPr>
        <w:t xml:space="preserve">  могут   совершаться   следующие </w:t>
      </w:r>
      <w:r w:rsidRPr="005E7032">
        <w:rPr>
          <w:sz w:val="28"/>
          <w:szCs w:val="28"/>
        </w:rPr>
        <w:t>контрольные действия: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а)</w:t>
      </w:r>
      <w:r w:rsidRPr="005E7032">
        <w:rPr>
          <w:sz w:val="28"/>
          <w:szCs w:val="28"/>
        </w:rPr>
        <w:tab/>
        <w:t>осмотр;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б)</w:t>
      </w:r>
      <w:r w:rsidRPr="005E7032">
        <w:rPr>
          <w:sz w:val="28"/>
          <w:szCs w:val="28"/>
        </w:rPr>
        <w:tab/>
        <w:t>опрос;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в)</w:t>
      </w:r>
      <w:r w:rsidRPr="005E7032">
        <w:rPr>
          <w:sz w:val="28"/>
          <w:szCs w:val="28"/>
        </w:rPr>
        <w:tab/>
        <w:t>получение письменных объяснений;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г)</w:t>
      </w:r>
      <w:r w:rsidRPr="005E7032">
        <w:rPr>
          <w:sz w:val="28"/>
          <w:szCs w:val="28"/>
        </w:rPr>
        <w:tab/>
        <w:t>истребование документов;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д)</w:t>
      </w:r>
      <w:r w:rsidRPr="005E7032">
        <w:rPr>
          <w:sz w:val="28"/>
          <w:szCs w:val="28"/>
        </w:rPr>
        <w:tab/>
        <w:t>инструментальное обследование.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4.11.5.</w:t>
      </w:r>
      <w:r w:rsidRPr="005E7032">
        <w:rPr>
          <w:sz w:val="28"/>
          <w:szCs w:val="28"/>
        </w:rPr>
        <w:tab/>
        <w:t>О     проведении     выездной     п</w:t>
      </w:r>
      <w:r w:rsidR="00FC4361">
        <w:rPr>
          <w:sz w:val="28"/>
          <w:szCs w:val="28"/>
        </w:rPr>
        <w:t xml:space="preserve">роверки    контролируемые    лица уведомляются путем </w:t>
      </w:r>
      <w:r w:rsidRPr="005E7032">
        <w:rPr>
          <w:sz w:val="28"/>
          <w:szCs w:val="28"/>
        </w:rPr>
        <w:t>направлении им копии решения о проведении выездной</w:t>
      </w:r>
      <w:r w:rsidR="00FC436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проверки не позднее чем за 24 часа до начала выездной проверки в порядке</w:t>
      </w:r>
      <w:r w:rsidR="00DC7335">
        <w:rPr>
          <w:sz w:val="28"/>
          <w:szCs w:val="28"/>
        </w:rPr>
        <w:t>,</w:t>
      </w:r>
      <w:r w:rsidR="00FC436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предусмотренном статьей 21 Федерального закона № 248-ФЗ.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4.11.6.</w:t>
      </w:r>
      <w:r w:rsidRPr="005E7032">
        <w:rPr>
          <w:sz w:val="28"/>
          <w:szCs w:val="28"/>
        </w:rPr>
        <w:tab/>
        <w:t>Выездная проверка проводится в со</w:t>
      </w:r>
      <w:r w:rsidR="00DC7335">
        <w:rPr>
          <w:sz w:val="28"/>
          <w:szCs w:val="28"/>
        </w:rPr>
        <w:t xml:space="preserve">ответствии с требованиями статьи </w:t>
      </w:r>
      <w:r w:rsidRPr="005E7032">
        <w:rPr>
          <w:sz w:val="28"/>
          <w:szCs w:val="28"/>
        </w:rPr>
        <w:t>73 Федерального закона № 248-ФЗ, срок прове</w:t>
      </w:r>
      <w:r w:rsidR="00FC4361">
        <w:rPr>
          <w:sz w:val="28"/>
          <w:szCs w:val="28"/>
        </w:rPr>
        <w:t xml:space="preserve">дения выездной проверки не может </w:t>
      </w:r>
      <w:r w:rsidRPr="005E7032">
        <w:rPr>
          <w:sz w:val="28"/>
          <w:szCs w:val="28"/>
        </w:rPr>
        <w:t>превышать 10 рабочих дней.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</w:t>
      </w:r>
      <w:r w:rsidR="00FC4361">
        <w:rPr>
          <w:sz w:val="28"/>
          <w:szCs w:val="28"/>
        </w:rPr>
        <w:t xml:space="preserve">кропредприятия, за исключением </w:t>
      </w:r>
      <w:r w:rsidRPr="005E7032">
        <w:rPr>
          <w:sz w:val="28"/>
          <w:szCs w:val="28"/>
        </w:rPr>
        <w:t xml:space="preserve">выездной проверки, основанием для проведения которой является пункт 6 части 1 статьи 57 Федерального закона № 248-ФЗ </w:t>
      </w:r>
      <w:r w:rsidR="00FC4361">
        <w:rPr>
          <w:sz w:val="28"/>
          <w:szCs w:val="28"/>
        </w:rPr>
        <w:t>и которая для микропредприятия н</w:t>
      </w:r>
      <w:r w:rsidRPr="005E7032">
        <w:rPr>
          <w:sz w:val="28"/>
          <w:szCs w:val="28"/>
        </w:rPr>
        <w:t>е может продолжаться более 40 часов. Срок п</w:t>
      </w:r>
      <w:r w:rsidR="00FC4361">
        <w:rPr>
          <w:sz w:val="28"/>
          <w:szCs w:val="28"/>
        </w:rPr>
        <w:t xml:space="preserve">роведения выездной проверки в </w:t>
      </w:r>
      <w:r w:rsidRPr="005E7032">
        <w:rPr>
          <w:sz w:val="28"/>
          <w:szCs w:val="28"/>
        </w:rPr>
        <w:t>отношении организации, осуществляюще</w:t>
      </w:r>
      <w:r w:rsidR="00FC4361">
        <w:rPr>
          <w:sz w:val="28"/>
          <w:szCs w:val="28"/>
        </w:rPr>
        <w:t xml:space="preserve">й свою деятельность на территории </w:t>
      </w:r>
      <w:r w:rsidRPr="005E7032">
        <w:rPr>
          <w:sz w:val="28"/>
          <w:szCs w:val="28"/>
        </w:rPr>
        <w:t>нескольких субъектов Российской Федера</w:t>
      </w:r>
      <w:r w:rsidR="00FC4361">
        <w:rPr>
          <w:sz w:val="28"/>
          <w:szCs w:val="28"/>
        </w:rPr>
        <w:t>ции, устанавливается отдельно по</w:t>
      </w:r>
      <w:r w:rsidRPr="005E7032">
        <w:rPr>
          <w:sz w:val="28"/>
          <w:szCs w:val="28"/>
        </w:rPr>
        <w:t xml:space="preserve"> каждому филиалу, представител</w:t>
      </w:r>
      <w:r w:rsidR="00DC7335">
        <w:rPr>
          <w:sz w:val="28"/>
          <w:szCs w:val="28"/>
        </w:rPr>
        <w:t>ьству, обособленному структурному</w:t>
      </w:r>
      <w:r w:rsidRPr="005E7032">
        <w:rPr>
          <w:sz w:val="28"/>
          <w:szCs w:val="28"/>
        </w:rPr>
        <w:t xml:space="preserve"> подразделению организации.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Внеплановая выездная проверка может прово</w:t>
      </w:r>
      <w:r w:rsidR="00FC4361">
        <w:rPr>
          <w:sz w:val="28"/>
          <w:szCs w:val="28"/>
        </w:rPr>
        <w:t xml:space="preserve">диться только по согласованию </w:t>
      </w:r>
      <w:r w:rsidRPr="005E7032">
        <w:rPr>
          <w:sz w:val="28"/>
          <w:szCs w:val="28"/>
        </w:rPr>
        <w:t>с органами прокуратуры, за исключением случаев её проведения в соответствии пунктами 3, 4, 6, 8 части 1, частью 3 статьи 57 и</w:t>
      </w:r>
      <w:r w:rsidR="00DC7335">
        <w:rPr>
          <w:sz w:val="28"/>
          <w:szCs w:val="28"/>
        </w:rPr>
        <w:t xml:space="preserve"> частями 12 и 12.1. статьи 66</w:t>
      </w:r>
      <w:r w:rsidRPr="005E7032">
        <w:rPr>
          <w:sz w:val="28"/>
          <w:szCs w:val="28"/>
        </w:rPr>
        <w:t xml:space="preserve"> Федерального закона № 248-ФЗ.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4.12. Рейдовый осмотр</w:t>
      </w:r>
    </w:p>
    <w:p w:rsidR="005E7032" w:rsidRPr="005E7032" w:rsidRDefault="00FC4361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4.12.1. </w:t>
      </w:r>
      <w:r w:rsidR="005E7032" w:rsidRPr="005E7032">
        <w:rPr>
          <w:sz w:val="28"/>
          <w:szCs w:val="28"/>
        </w:rPr>
        <w:t>Под рейдовым осмотром понимается контрольное мероприятие,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проводимое в целях оценки соблюдения обязательных требований по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использованию (эксплуатации) производственных объектов, которыми владеют,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пользуются или управляют несколько лиц, находящиеся на территории, на которой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расположено несколько контролируемых лиц.</w:t>
      </w:r>
    </w:p>
    <w:p w:rsidR="005E7032" w:rsidRPr="005E7032" w:rsidRDefault="00FC4361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4.12.2. </w:t>
      </w:r>
      <w:r w:rsidR="005E7032" w:rsidRPr="005E7032">
        <w:rPr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5E7032" w:rsidRPr="005E7032" w:rsidRDefault="00FC4361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4.12.3. </w:t>
      </w:r>
      <w:r w:rsidR="005E7032" w:rsidRPr="005E7032">
        <w:rPr>
          <w:sz w:val="28"/>
          <w:szCs w:val="28"/>
        </w:rPr>
        <w:t>Рейдовый осмотр может проводиться в форме совместного (межведомственного) контрольного мероприятия.</w:t>
      </w:r>
    </w:p>
    <w:p w:rsidR="005E7032" w:rsidRPr="005E7032" w:rsidRDefault="00FC4361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4.12.4. </w:t>
      </w:r>
      <w:r w:rsidR="005E7032" w:rsidRPr="005E7032">
        <w:rPr>
          <w:sz w:val="28"/>
          <w:szCs w:val="28"/>
        </w:rPr>
        <w:t>Рейдовый осмотр может быть проведен с использованием средств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дистанционного взаимодействия, в том числе п</w:t>
      </w:r>
      <w:r>
        <w:rPr>
          <w:sz w:val="28"/>
          <w:szCs w:val="28"/>
        </w:rPr>
        <w:t xml:space="preserve">осредством видео-конференц-связи, </w:t>
      </w:r>
      <w:r w:rsidR="005E7032" w:rsidRPr="005E7032">
        <w:rPr>
          <w:sz w:val="28"/>
          <w:szCs w:val="28"/>
        </w:rPr>
        <w:t>а также с использованием мобильного приложения «Инспектор».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4.12.5.</w:t>
      </w:r>
      <w:r w:rsidRPr="005E7032">
        <w:rPr>
          <w:sz w:val="28"/>
          <w:szCs w:val="28"/>
        </w:rPr>
        <w:tab/>
        <w:t>В    ходе    рейдового    осмотра    могут    совершаться    следующи</w:t>
      </w:r>
      <w:r w:rsidR="00FC4361">
        <w:rPr>
          <w:sz w:val="28"/>
          <w:szCs w:val="28"/>
        </w:rPr>
        <w:t xml:space="preserve">е </w:t>
      </w:r>
      <w:r w:rsidRPr="005E7032">
        <w:rPr>
          <w:sz w:val="28"/>
          <w:szCs w:val="28"/>
        </w:rPr>
        <w:t>контрольные действия:</w:t>
      </w:r>
    </w:p>
    <w:p w:rsidR="005E7032" w:rsidRPr="005E7032" w:rsidRDefault="005E7032" w:rsidP="00FC43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 xml:space="preserve">а) </w:t>
      </w:r>
      <w:r w:rsidR="00FC4361">
        <w:rPr>
          <w:sz w:val="28"/>
          <w:szCs w:val="28"/>
        </w:rPr>
        <w:tab/>
      </w:r>
      <w:r w:rsidRPr="005E7032">
        <w:rPr>
          <w:sz w:val="28"/>
          <w:szCs w:val="28"/>
        </w:rPr>
        <w:t>осмотр;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б)</w:t>
      </w:r>
      <w:r w:rsidRPr="005E7032">
        <w:rPr>
          <w:sz w:val="28"/>
          <w:szCs w:val="28"/>
        </w:rPr>
        <w:tab/>
        <w:t>опрос;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в)</w:t>
      </w:r>
      <w:r w:rsidRPr="005E7032">
        <w:rPr>
          <w:sz w:val="28"/>
          <w:szCs w:val="28"/>
        </w:rPr>
        <w:tab/>
        <w:t>получение письменных объяснений;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г)</w:t>
      </w:r>
      <w:r w:rsidRPr="005E7032">
        <w:rPr>
          <w:sz w:val="28"/>
          <w:szCs w:val="28"/>
        </w:rPr>
        <w:tab/>
        <w:t>истребование документов;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д)</w:t>
      </w:r>
      <w:r w:rsidRPr="005E7032">
        <w:rPr>
          <w:sz w:val="28"/>
          <w:szCs w:val="28"/>
        </w:rPr>
        <w:tab/>
        <w:t>инструментальное обследование.</w:t>
      </w:r>
    </w:p>
    <w:p w:rsidR="005E7032" w:rsidRPr="005E7032" w:rsidRDefault="002C4801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4.12.6. </w:t>
      </w:r>
      <w:r w:rsidR="005E7032" w:rsidRPr="005E7032">
        <w:rPr>
          <w:sz w:val="28"/>
          <w:szCs w:val="28"/>
        </w:rPr>
        <w:t>Срок проведения рейдового осм</w:t>
      </w:r>
      <w:r>
        <w:rPr>
          <w:sz w:val="28"/>
          <w:szCs w:val="28"/>
        </w:rPr>
        <w:t xml:space="preserve">отра не может превышать десяти </w:t>
      </w:r>
      <w:r w:rsidR="005E7032" w:rsidRPr="005E7032">
        <w:rPr>
          <w:sz w:val="28"/>
          <w:szCs w:val="28"/>
        </w:rPr>
        <w:t>рабочих дней. Срок взаимодействия с одним контролируемым лицом в период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проведения рейдового осмотра не может превышать один рабочий день.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5E7032" w:rsidRPr="005E7032" w:rsidRDefault="002C4801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4.12.7. </w:t>
      </w:r>
      <w:r w:rsidR="005E7032" w:rsidRPr="005E7032">
        <w:rPr>
          <w:sz w:val="28"/>
          <w:szCs w:val="28"/>
        </w:rPr>
        <w:t>Контролируемые лица, которые вл</w:t>
      </w:r>
      <w:r>
        <w:rPr>
          <w:sz w:val="28"/>
          <w:szCs w:val="28"/>
        </w:rPr>
        <w:t xml:space="preserve">адеют, пользуются или управляют </w:t>
      </w:r>
      <w:r w:rsidR="005E7032" w:rsidRPr="005E7032">
        <w:rPr>
          <w:sz w:val="28"/>
          <w:szCs w:val="28"/>
        </w:rPr>
        <w:t>производственными объектами, обязаны обеспечить в ходе рейдового осмот</w:t>
      </w:r>
      <w:r>
        <w:rPr>
          <w:sz w:val="28"/>
          <w:szCs w:val="28"/>
        </w:rPr>
        <w:t xml:space="preserve">ра </w:t>
      </w:r>
      <w:r w:rsidR="005E7032" w:rsidRPr="005E7032">
        <w:rPr>
          <w:sz w:val="28"/>
          <w:szCs w:val="28"/>
        </w:rPr>
        <w:t>беспрепятственный доступ должностного лица контрольного органа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производственным объектам, указанным в решении о п</w:t>
      </w:r>
      <w:r>
        <w:rPr>
          <w:sz w:val="28"/>
          <w:szCs w:val="28"/>
        </w:rPr>
        <w:t xml:space="preserve">роведении рейдов </w:t>
      </w:r>
      <w:r w:rsidR="005E7032" w:rsidRPr="005E7032">
        <w:rPr>
          <w:sz w:val="28"/>
          <w:szCs w:val="28"/>
        </w:rPr>
        <w:t>осмотра, а также во все помещения (за исключением жилых помещений).</w:t>
      </w:r>
    </w:p>
    <w:p w:rsidR="005E7032" w:rsidRPr="005E7032" w:rsidRDefault="002C4801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4.12.8. В</w:t>
      </w:r>
      <w:r w:rsidR="005E7032" w:rsidRPr="005E7032">
        <w:rPr>
          <w:sz w:val="28"/>
          <w:szCs w:val="28"/>
        </w:rPr>
        <w:t xml:space="preserve"> случае, если  в результате рейдового осмотра были  выявлены нарушения обязательных требований, должно</w:t>
      </w:r>
      <w:r w:rsidR="00DC7335">
        <w:rPr>
          <w:sz w:val="28"/>
          <w:szCs w:val="28"/>
        </w:rPr>
        <w:t>стное лицо контрольного органа в</w:t>
      </w:r>
      <w:r w:rsidR="00E23C3A"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 xml:space="preserve">месте проведения рейдового осмотра составляет акт контрольного мероприятия </w:t>
      </w:r>
      <w:r w:rsidR="00DC7335">
        <w:rPr>
          <w:sz w:val="28"/>
          <w:szCs w:val="28"/>
        </w:rPr>
        <w:t xml:space="preserve">в </w:t>
      </w:r>
      <w:r w:rsidR="005E7032" w:rsidRPr="005E7032">
        <w:rPr>
          <w:sz w:val="28"/>
          <w:szCs w:val="28"/>
        </w:rPr>
        <w:t>отношении     каждого     контролируемого     лица,     допустившего     нарушение обязательных требований.</w:t>
      </w:r>
    </w:p>
    <w:p w:rsidR="005E7032" w:rsidRPr="005E7032" w:rsidRDefault="002C4801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4.12.9.</w:t>
      </w:r>
      <w:r>
        <w:rPr>
          <w:sz w:val="28"/>
          <w:szCs w:val="28"/>
        </w:rPr>
        <w:tab/>
        <w:t xml:space="preserve">Рейдовый осмотр </w:t>
      </w:r>
      <w:r w:rsidR="005E7032" w:rsidRPr="005E7032">
        <w:rPr>
          <w:sz w:val="28"/>
          <w:szCs w:val="28"/>
        </w:rPr>
        <w:t xml:space="preserve">может проводиться только по согласованию органами прокуратуры, за исключением случаев его проведения в соответствии пунктами 3, 4, 6, 8 части 1, частью 3 статьи 57 и </w:t>
      </w:r>
      <w:r w:rsidR="00DC7335">
        <w:rPr>
          <w:sz w:val="28"/>
          <w:szCs w:val="28"/>
        </w:rPr>
        <w:t xml:space="preserve">частью 12 статьи 66 Федерального </w:t>
      </w:r>
      <w:r w:rsidR="005E7032" w:rsidRPr="005E7032">
        <w:rPr>
          <w:sz w:val="28"/>
          <w:szCs w:val="28"/>
        </w:rPr>
        <w:t>закона № 248-ФЗ.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4.13. Наблюдение за соблюдением обяз</w:t>
      </w:r>
      <w:r w:rsidR="002C4801">
        <w:rPr>
          <w:sz w:val="28"/>
          <w:szCs w:val="28"/>
        </w:rPr>
        <w:t>ательных требований (мониторинг</w:t>
      </w:r>
      <w:r w:rsidRPr="005E7032">
        <w:rPr>
          <w:sz w:val="28"/>
          <w:szCs w:val="28"/>
        </w:rPr>
        <w:t xml:space="preserve"> безопасности)</w:t>
      </w:r>
    </w:p>
    <w:p w:rsidR="005E7032" w:rsidRPr="005E7032" w:rsidRDefault="002C4801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4.13.1. </w:t>
      </w:r>
      <w:r w:rsidR="005E7032" w:rsidRPr="005E7032">
        <w:rPr>
          <w:sz w:val="28"/>
          <w:szCs w:val="28"/>
        </w:rPr>
        <w:t>В ходе наблюдения осуществляется</w:t>
      </w:r>
      <w:r>
        <w:rPr>
          <w:sz w:val="28"/>
          <w:szCs w:val="28"/>
        </w:rPr>
        <w:t xml:space="preserve"> сбор, анализ данных об объектах </w:t>
      </w:r>
      <w:r w:rsidR="005E7032" w:rsidRPr="005E7032">
        <w:rPr>
          <w:sz w:val="28"/>
          <w:szCs w:val="28"/>
        </w:rPr>
        <w:t>контроля, имеющихся у контрольного органа, в том числе данных, которые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поступают в ходе межведомственного информационного взаимодействия</w:t>
      </w:r>
      <w:r w:rsidR="00DC73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предоставляются контролируемыми лицами в рамках исполнения обя</w:t>
      </w:r>
      <w:r w:rsidR="00DC7335">
        <w:rPr>
          <w:sz w:val="28"/>
          <w:szCs w:val="28"/>
        </w:rPr>
        <w:t>зательных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требований, а также данных, содержащихся в государственных и муниципальных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информационных системах, данных из сети Интернет, иных общедоступных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данных, а также данных полученных с использованием работающих</w:t>
      </w:r>
      <w:r w:rsidR="00DC733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автоматическом режиме технических средств фиксации правонарушений</w:t>
      </w:r>
      <w:r w:rsidR="00DC73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имеющих функции фото- и киносъемки, видеозаписи.</w:t>
      </w:r>
    </w:p>
    <w:p w:rsidR="005E7032" w:rsidRPr="005E7032" w:rsidRDefault="002C4801" w:rsidP="00DC7335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4.13.2. </w:t>
      </w:r>
      <w:r w:rsidR="005E7032" w:rsidRPr="005E7032">
        <w:rPr>
          <w:sz w:val="28"/>
          <w:szCs w:val="28"/>
        </w:rPr>
        <w:t>При наблюдении за соблюдением обязательных требований</w:t>
      </w:r>
      <w:r w:rsidR="00DC7335"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(мониторинге безопасности) на контролируемых лиц не могут возлагаться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обязанности, не установленные обязательными требованиями.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</w:t>
      </w:r>
      <w:r w:rsidR="002C4801">
        <w:rPr>
          <w:sz w:val="28"/>
          <w:szCs w:val="28"/>
        </w:rPr>
        <w:t xml:space="preserve">3.3. </w:t>
      </w:r>
      <w:r w:rsidRPr="005E7032">
        <w:rPr>
          <w:sz w:val="28"/>
          <w:szCs w:val="28"/>
        </w:rPr>
        <w:t>Если в ходе наблюдения за соблюдением обязательных требований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(мониторинга безопасности) выявлены фа</w:t>
      </w:r>
      <w:r w:rsidR="002C4801">
        <w:rPr>
          <w:sz w:val="28"/>
          <w:szCs w:val="28"/>
        </w:rPr>
        <w:t xml:space="preserve">кты причинения вреда (ущерба) или </w:t>
      </w:r>
      <w:r w:rsidRPr="005E7032">
        <w:rPr>
          <w:sz w:val="28"/>
          <w:szCs w:val="28"/>
        </w:rPr>
        <w:t>возникновения угрозы причинения вреда (ущерба) охраняемым законом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ценностям, сведения о нарушениях обязательных требований, о готовящихся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нарушениях обязательных требований или признаках нарушений обязательных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требований, контрольным органом могут быть приняты следующие решения: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а)</w:t>
      </w:r>
      <w:r w:rsidRPr="005E7032">
        <w:rPr>
          <w:sz w:val="28"/>
          <w:szCs w:val="28"/>
        </w:rPr>
        <w:tab/>
        <w:t>решение   о   проведении   внепланового   контрольного   мероприятия</w:t>
      </w:r>
      <w:r w:rsidR="002C4801">
        <w:rPr>
          <w:sz w:val="28"/>
          <w:szCs w:val="28"/>
        </w:rPr>
        <w:t xml:space="preserve"> </w:t>
      </w:r>
      <w:r w:rsidR="00DC7335">
        <w:rPr>
          <w:sz w:val="28"/>
          <w:szCs w:val="28"/>
        </w:rPr>
        <w:t xml:space="preserve">в </w:t>
      </w:r>
      <w:r w:rsidRPr="005E7032">
        <w:rPr>
          <w:sz w:val="28"/>
          <w:szCs w:val="28"/>
        </w:rPr>
        <w:t>соответствии со статьей 60 Федерального закона № 248-ФЗ;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б)</w:t>
      </w:r>
      <w:r w:rsidRPr="005E7032">
        <w:rPr>
          <w:sz w:val="28"/>
          <w:szCs w:val="28"/>
        </w:rPr>
        <w:tab/>
        <w:t>решение</w:t>
      </w:r>
      <w:r w:rsidR="002C4801">
        <w:rPr>
          <w:sz w:val="28"/>
          <w:szCs w:val="28"/>
        </w:rPr>
        <w:t xml:space="preserve"> об объявлении предостережения;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в)</w:t>
      </w:r>
      <w:r w:rsidRPr="005E7032">
        <w:rPr>
          <w:sz w:val="28"/>
          <w:szCs w:val="28"/>
        </w:rPr>
        <w:tab/>
        <w:t>решение о выдаче предписания об устранении выявленных нарушений</w:t>
      </w:r>
      <w:r w:rsidR="002C4801">
        <w:rPr>
          <w:sz w:val="28"/>
          <w:szCs w:val="28"/>
        </w:rPr>
        <w:t xml:space="preserve"> </w:t>
      </w:r>
      <w:r w:rsidR="00DC7335">
        <w:rPr>
          <w:sz w:val="28"/>
          <w:szCs w:val="28"/>
        </w:rPr>
        <w:t xml:space="preserve">в </w:t>
      </w:r>
      <w:r w:rsidRPr="005E7032">
        <w:rPr>
          <w:sz w:val="28"/>
          <w:szCs w:val="28"/>
        </w:rPr>
        <w:t>порядке, предусмотренном пунктом 1 части 2</w:t>
      </w:r>
      <w:r w:rsidR="002C4801">
        <w:rPr>
          <w:sz w:val="28"/>
          <w:szCs w:val="28"/>
        </w:rPr>
        <w:t xml:space="preserve"> статьи 90 Федерального закона № </w:t>
      </w:r>
      <w:r w:rsidRPr="005E7032">
        <w:rPr>
          <w:sz w:val="28"/>
          <w:szCs w:val="28"/>
        </w:rPr>
        <w:t>248-ФЗ, в случае указания такой возможности в федеральном законе о вид</w:t>
      </w:r>
      <w:r w:rsidR="00DC7335">
        <w:rPr>
          <w:sz w:val="28"/>
          <w:szCs w:val="28"/>
        </w:rPr>
        <w:t>е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контроля, законе Вологодской области о виде контроля;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г)</w:t>
      </w:r>
      <w:r w:rsidRPr="005E7032">
        <w:rPr>
          <w:sz w:val="28"/>
          <w:szCs w:val="28"/>
        </w:rPr>
        <w:tab/>
        <w:t>решение, закрепленное в федерально</w:t>
      </w:r>
      <w:r w:rsidR="002C4801">
        <w:rPr>
          <w:sz w:val="28"/>
          <w:szCs w:val="28"/>
        </w:rPr>
        <w:t xml:space="preserve">м законе о виде контроля, законе </w:t>
      </w:r>
      <w:r w:rsidRPr="005E7032">
        <w:rPr>
          <w:sz w:val="28"/>
          <w:szCs w:val="28"/>
        </w:rPr>
        <w:t>Вологодской области о виде контроля в соответствии с частью 3 статьи 90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Федерального закона № 248-ФЗ, в слу</w:t>
      </w:r>
      <w:r w:rsidR="002C4801">
        <w:rPr>
          <w:sz w:val="28"/>
          <w:szCs w:val="28"/>
        </w:rPr>
        <w:t xml:space="preserve">чае указания такой возможности в </w:t>
      </w:r>
      <w:r w:rsidRPr="005E7032">
        <w:rPr>
          <w:sz w:val="28"/>
          <w:szCs w:val="28"/>
        </w:rPr>
        <w:t>федеральном законе о виде контроля, законе Вологодской области о виде контроля</w:t>
      </w:r>
      <w:r w:rsidR="00DC7335">
        <w:rPr>
          <w:sz w:val="28"/>
          <w:szCs w:val="28"/>
        </w:rPr>
        <w:t>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4.14.</w:t>
      </w:r>
      <w:r w:rsidRPr="005E7032">
        <w:rPr>
          <w:sz w:val="28"/>
          <w:szCs w:val="28"/>
        </w:rPr>
        <w:tab/>
        <w:t>Выездное обследование</w:t>
      </w:r>
    </w:p>
    <w:p w:rsidR="005E7032" w:rsidRPr="005E7032" w:rsidRDefault="002C4801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4.14.1. </w:t>
      </w:r>
      <w:r w:rsidR="005E7032" w:rsidRPr="005E7032">
        <w:rPr>
          <w:sz w:val="28"/>
          <w:szCs w:val="28"/>
        </w:rPr>
        <w:t>Под выездным обследованием пон</w:t>
      </w:r>
      <w:r w:rsidR="00DC7335">
        <w:rPr>
          <w:sz w:val="28"/>
          <w:szCs w:val="28"/>
        </w:rPr>
        <w:t>имается контрольное мероприятие,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проводимое в целях оценки соблюдения контролируемыми лицами обязательны</w:t>
      </w:r>
      <w:r w:rsidR="00DC7335">
        <w:rPr>
          <w:sz w:val="28"/>
          <w:szCs w:val="28"/>
        </w:rPr>
        <w:t xml:space="preserve">х </w:t>
      </w:r>
      <w:r w:rsidR="005E7032" w:rsidRPr="005E7032">
        <w:rPr>
          <w:sz w:val="28"/>
          <w:szCs w:val="28"/>
        </w:rPr>
        <w:t>требований.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4.14.2.</w:t>
      </w:r>
      <w:r w:rsidRPr="005E7032">
        <w:rPr>
          <w:sz w:val="28"/>
          <w:szCs w:val="28"/>
        </w:rPr>
        <w:tab/>
        <w:t>Выездное обследование может проводиться по м</w:t>
      </w:r>
      <w:r w:rsidR="00DC7335">
        <w:rPr>
          <w:sz w:val="28"/>
          <w:szCs w:val="28"/>
        </w:rPr>
        <w:t>есту нахождения</w:t>
      </w:r>
      <w:r w:rsidR="002C4801">
        <w:rPr>
          <w:sz w:val="28"/>
          <w:szCs w:val="28"/>
        </w:rPr>
        <w:t xml:space="preserve"> (осуществления</w:t>
      </w:r>
      <w:r w:rsidRPr="005E7032">
        <w:rPr>
          <w:sz w:val="28"/>
          <w:szCs w:val="28"/>
        </w:rPr>
        <w:t xml:space="preserve"> деятельности)   организации   (ее   филиалов,   представительств</w:t>
      </w:r>
      <w:r w:rsidR="00DC7335">
        <w:rPr>
          <w:sz w:val="28"/>
          <w:szCs w:val="28"/>
        </w:rPr>
        <w:t>,</w:t>
      </w:r>
      <w:r w:rsidRPr="005E7032">
        <w:rPr>
          <w:sz w:val="28"/>
          <w:szCs w:val="28"/>
        </w:rPr>
        <w:t xml:space="preserve"> обособленных структурных подразделений), месту осуществления деятельности гражданина,   месту   нахождения   объекта  контроля,   при  этом  не  допускается взаимодействие с контролируемым лицом.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4.14.3.</w:t>
      </w:r>
      <w:r w:rsidRPr="005E7032">
        <w:rPr>
          <w:sz w:val="28"/>
          <w:szCs w:val="28"/>
        </w:rPr>
        <w:tab/>
        <w:t>В ходе выездного обследовани</w:t>
      </w:r>
      <w:r w:rsidR="002C4801">
        <w:rPr>
          <w:sz w:val="28"/>
          <w:szCs w:val="28"/>
        </w:rPr>
        <w:t>я на общедоступных (открытых для</w:t>
      </w:r>
      <w:r w:rsidRPr="005E7032">
        <w:rPr>
          <w:sz w:val="28"/>
          <w:szCs w:val="28"/>
        </w:rPr>
        <w:t xml:space="preserve"> посещения неограниченным кругом лиц) производственных объектах могут совершаться следующие контрольные действия: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а)</w:t>
      </w:r>
      <w:r w:rsidRPr="005E7032">
        <w:rPr>
          <w:sz w:val="28"/>
          <w:szCs w:val="28"/>
        </w:rPr>
        <w:tab/>
        <w:t>осмотр;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б)</w:t>
      </w:r>
      <w:r w:rsidRPr="005E7032">
        <w:rPr>
          <w:sz w:val="28"/>
          <w:szCs w:val="28"/>
        </w:rPr>
        <w:tab/>
        <w:t>инструментальное обследование (с применением видеозаписи).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4.14.4.</w:t>
      </w:r>
      <w:r w:rsidRPr="005E7032">
        <w:rPr>
          <w:sz w:val="28"/>
          <w:szCs w:val="28"/>
        </w:rPr>
        <w:tab/>
        <w:t>Выездное обследован</w:t>
      </w:r>
      <w:r w:rsidR="00DC7335">
        <w:rPr>
          <w:sz w:val="28"/>
          <w:szCs w:val="28"/>
        </w:rPr>
        <w:t>ие проводится без информирования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контролируемого лица.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4.14.5.</w:t>
      </w:r>
      <w:r w:rsidRPr="005E7032">
        <w:rPr>
          <w:sz w:val="28"/>
          <w:szCs w:val="28"/>
        </w:rPr>
        <w:tab/>
        <w:t>По результатам проведения выезд</w:t>
      </w:r>
      <w:r w:rsidR="002C4801">
        <w:rPr>
          <w:sz w:val="28"/>
          <w:szCs w:val="28"/>
        </w:rPr>
        <w:t xml:space="preserve">ного обследования не может быть </w:t>
      </w:r>
      <w:r w:rsidRPr="005E7032">
        <w:rPr>
          <w:sz w:val="28"/>
          <w:szCs w:val="28"/>
        </w:rPr>
        <w:t>принято решение, предусмотренное пунктом 2 части 2 статьи 90 Федерального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закона № 248-ФЗ, за исключением случаев, установленных федеральным законом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виде контроля.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4.14.6.</w:t>
      </w:r>
      <w:r w:rsidRPr="005E7032">
        <w:rPr>
          <w:sz w:val="28"/>
          <w:szCs w:val="28"/>
        </w:rPr>
        <w:tab/>
        <w:t>Если в рамках выездног</w:t>
      </w:r>
      <w:r w:rsidR="002C4801">
        <w:rPr>
          <w:sz w:val="28"/>
          <w:szCs w:val="28"/>
        </w:rPr>
        <w:t>о обследования выявлены признаки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нарушений обязательных требований, может быть принято решение о выдаче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предписания об устранении выявленных нарушений в порядке, предусмотренном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пунктом 1 части 2 статьи 90 Федерального закона № 248-</w:t>
      </w:r>
      <w:r w:rsidRPr="005E7032">
        <w:rPr>
          <w:sz w:val="28"/>
          <w:szCs w:val="28"/>
        </w:rPr>
        <w:lastRenderedPageBreak/>
        <w:t>ФЗ, в случае указания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такой возможности в федеральном законе о виде контроля, законе Вологодской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области о виде контроля.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4.15.</w:t>
      </w:r>
      <w:r w:rsidRPr="005E7032">
        <w:rPr>
          <w:sz w:val="28"/>
          <w:szCs w:val="28"/>
        </w:rPr>
        <w:tab/>
        <w:t>В ходе контрольных мероприятий должностные лица контрольного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органа осуществляют истребование документов.</w:t>
      </w:r>
    </w:p>
    <w:p w:rsid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Перечень документов и (или) информаци</w:t>
      </w:r>
      <w:r w:rsidR="002C4801">
        <w:rPr>
          <w:sz w:val="28"/>
          <w:szCs w:val="28"/>
        </w:rPr>
        <w:t>и, истребуемых в ходе проверки у</w:t>
      </w:r>
      <w:r w:rsidRPr="005E7032">
        <w:rPr>
          <w:sz w:val="28"/>
          <w:szCs w:val="28"/>
        </w:rPr>
        <w:t xml:space="preserve"> контролируемого лица, устанавливается решением о проведении контрольного мероприятия.</w:t>
      </w:r>
    </w:p>
    <w:p w:rsidR="00140A84" w:rsidRDefault="00140A84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140A84" w:rsidRDefault="00140A84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DC7335" w:rsidRDefault="00DC7335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DC7335" w:rsidRDefault="00DC7335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DC7335" w:rsidRPr="005E7032" w:rsidRDefault="00DC7335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E7032" w:rsidRDefault="005E7032" w:rsidP="00140A84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E7032">
        <w:rPr>
          <w:sz w:val="28"/>
          <w:szCs w:val="28"/>
        </w:rPr>
        <w:t>5. Результаты контрольных мероприятий</w:t>
      </w:r>
    </w:p>
    <w:p w:rsidR="00140A84" w:rsidRPr="005E7032" w:rsidRDefault="00140A84" w:rsidP="00140A84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5.1.</w:t>
      </w:r>
      <w:r w:rsidRPr="005E7032">
        <w:rPr>
          <w:sz w:val="28"/>
          <w:szCs w:val="28"/>
        </w:rPr>
        <w:tab/>
        <w:t>Должностными лицами контрольног</w:t>
      </w:r>
      <w:r w:rsidR="00DC7335">
        <w:rPr>
          <w:sz w:val="28"/>
          <w:szCs w:val="28"/>
        </w:rPr>
        <w:t>о органа по окончании проведения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контрольного мероприятия, предусматривающего взаимодействие с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контролируемым лицом, составляется акт контро</w:t>
      </w:r>
      <w:r w:rsidR="002C4801">
        <w:rPr>
          <w:sz w:val="28"/>
          <w:szCs w:val="28"/>
        </w:rPr>
        <w:t>льного мероприятия (далее — акт</w:t>
      </w:r>
      <w:r w:rsidRPr="005E7032">
        <w:rPr>
          <w:sz w:val="28"/>
          <w:szCs w:val="28"/>
        </w:rPr>
        <w:t>)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в 2 экземплярах.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5.2.</w:t>
      </w:r>
      <w:r w:rsidRPr="005E7032">
        <w:rPr>
          <w:sz w:val="28"/>
          <w:szCs w:val="28"/>
        </w:rPr>
        <w:tab/>
        <w:t>Оформление акта производится на месте проведения контрольного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мероприятия в день окончания проведения такого мероприятия.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5.3.</w:t>
      </w:r>
      <w:r w:rsidRPr="005E7032">
        <w:rPr>
          <w:sz w:val="28"/>
          <w:szCs w:val="28"/>
        </w:rPr>
        <w:tab/>
        <w:t>В случае, если по результатам проведения контрольного мероприятия выявлено нарушение обязательных требований, в акте должно быть указано, како</w:t>
      </w:r>
      <w:r w:rsidR="002C4801">
        <w:rPr>
          <w:sz w:val="28"/>
          <w:szCs w:val="28"/>
        </w:rPr>
        <w:t>е</w:t>
      </w:r>
      <w:r w:rsidRPr="005E7032">
        <w:rPr>
          <w:sz w:val="28"/>
          <w:szCs w:val="28"/>
        </w:rPr>
        <w:t xml:space="preserve"> именно обязательное требование нарушено, каким нормативным правовым актом его структурной единицей оно установлено.</w:t>
      </w:r>
      <w:r w:rsidR="002C4801">
        <w:rPr>
          <w:sz w:val="28"/>
          <w:szCs w:val="28"/>
        </w:rPr>
        <w:t xml:space="preserve"> В случае устранения выявленного</w:t>
      </w:r>
      <w:r w:rsidRPr="005E7032">
        <w:rPr>
          <w:sz w:val="28"/>
          <w:szCs w:val="28"/>
        </w:rPr>
        <w:t xml:space="preserve"> нарушения    до    окончания    проведения    контрольного    мероприятия    в    ак</w:t>
      </w:r>
      <w:r w:rsidR="002C4801">
        <w:rPr>
          <w:sz w:val="28"/>
          <w:szCs w:val="28"/>
        </w:rPr>
        <w:t xml:space="preserve">те указывается </w:t>
      </w:r>
      <w:r w:rsidRPr="005E7032">
        <w:rPr>
          <w:sz w:val="28"/>
          <w:szCs w:val="28"/>
        </w:rPr>
        <w:t xml:space="preserve">факт </w:t>
      </w:r>
      <w:r w:rsidR="002C4801">
        <w:rPr>
          <w:sz w:val="28"/>
          <w:szCs w:val="28"/>
        </w:rPr>
        <w:t xml:space="preserve">его устранения.  Документы, иные </w:t>
      </w:r>
      <w:r w:rsidRPr="005E7032">
        <w:rPr>
          <w:sz w:val="28"/>
          <w:szCs w:val="28"/>
        </w:rPr>
        <w:t>материалы,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являющиес</w:t>
      </w:r>
      <w:r w:rsidR="002C4801">
        <w:rPr>
          <w:sz w:val="28"/>
          <w:szCs w:val="28"/>
        </w:rPr>
        <w:t>я</w:t>
      </w:r>
      <w:r w:rsidRPr="005E7032">
        <w:rPr>
          <w:sz w:val="28"/>
          <w:szCs w:val="28"/>
        </w:rPr>
        <w:t xml:space="preserve"> доказательствами нарушения обязательных тр</w:t>
      </w:r>
      <w:r w:rsidR="002C4801">
        <w:rPr>
          <w:sz w:val="28"/>
          <w:szCs w:val="28"/>
        </w:rPr>
        <w:t xml:space="preserve">ебований, должны быть приобщены </w:t>
      </w:r>
      <w:r w:rsidRPr="005E7032">
        <w:rPr>
          <w:sz w:val="28"/>
          <w:szCs w:val="28"/>
        </w:rPr>
        <w:t>к акту.  Заполненные при проведении контрольного мероприятия проверочные листы должны быть приобщены к акту.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5.4.</w:t>
      </w:r>
      <w:r w:rsidRPr="005E7032">
        <w:rPr>
          <w:sz w:val="28"/>
          <w:szCs w:val="28"/>
        </w:rPr>
        <w:tab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5.5.</w:t>
      </w:r>
      <w:r w:rsidRPr="005E7032">
        <w:rPr>
          <w:sz w:val="28"/>
          <w:szCs w:val="28"/>
        </w:rPr>
        <w:tab/>
        <w:t>Ознакомление контролируемых лиц с актом производится в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соответствии со статьей 88 Федерального закона № 248-ФЗ, настоящим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положением.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Контролируемое лицо (или его уполномоченный представитель) знакомится с содержанием акта на месте проведения контрольного мероприятия.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 случае проведения контрольн</w:t>
      </w:r>
      <w:r w:rsidR="00DC7335">
        <w:rPr>
          <w:sz w:val="28"/>
          <w:szCs w:val="28"/>
        </w:rPr>
        <w:t>ых мероприятий с использованием</w:t>
      </w:r>
      <w:r w:rsidRPr="005E7032">
        <w:rPr>
          <w:sz w:val="28"/>
          <w:szCs w:val="28"/>
        </w:rPr>
        <w:t xml:space="preserve">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6</w:t>
      </w:r>
      <w:r w:rsidR="002C4801">
        <w:rPr>
          <w:sz w:val="28"/>
          <w:szCs w:val="28"/>
        </w:rPr>
        <w:t xml:space="preserve"> - 9</w:t>
      </w:r>
      <w:r w:rsidRPr="005E7032">
        <w:rPr>
          <w:sz w:val="28"/>
          <w:szCs w:val="28"/>
        </w:rPr>
        <w:t xml:space="preserve"> части 1 статьи 65 Федерального закона № 248-ФЗ, или в иных случаях установленных Федеральным законом № 248-ФЗ, контрольный орган </w:t>
      </w:r>
      <w:r w:rsidRPr="005E7032">
        <w:rPr>
          <w:sz w:val="28"/>
          <w:szCs w:val="28"/>
        </w:rPr>
        <w:lastRenderedPageBreak/>
        <w:t>направляет акт контролируемому лицу в порядке, установленном статьей 21 Федерального закона № 248-ФЗ.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5.6.</w:t>
      </w:r>
      <w:r w:rsidRPr="005E7032">
        <w:rPr>
          <w:sz w:val="28"/>
          <w:szCs w:val="28"/>
        </w:rPr>
        <w:tab/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</w:t>
      </w:r>
      <w:r w:rsidR="00DC7335">
        <w:rPr>
          <w:sz w:val="28"/>
          <w:szCs w:val="28"/>
        </w:rPr>
        <w:t xml:space="preserve"> 21 Федерального закона № 248-ФЗ</w:t>
      </w:r>
      <w:r w:rsidRPr="005E7032">
        <w:rPr>
          <w:sz w:val="28"/>
          <w:szCs w:val="28"/>
        </w:rPr>
        <w:t>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5.7.</w:t>
      </w:r>
      <w:r w:rsidRPr="005E7032">
        <w:rPr>
          <w:sz w:val="28"/>
          <w:szCs w:val="28"/>
        </w:rPr>
        <w:tab/>
        <w:t>В случае несогласия с фактами и выводами, изложенными в акте, контролируемое лицо вправе направить жалобу в порядке, предусмотренном статьями 39-43 Федерального закона № 248-ФЗ, настоящим положением.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5.8.</w:t>
      </w:r>
      <w:r w:rsidRPr="005E7032">
        <w:rPr>
          <w:sz w:val="28"/>
          <w:szCs w:val="28"/>
        </w:rPr>
        <w:tab/>
        <w:t>В случае отсутствия выявленных нарушений обязательных требований при проведении контрольного мероприятия сведения об</w:t>
      </w:r>
      <w:r w:rsidR="002C4801">
        <w:rPr>
          <w:sz w:val="28"/>
          <w:szCs w:val="28"/>
        </w:rPr>
        <w:t xml:space="preserve"> этом вносятся в единый</w:t>
      </w:r>
      <w:r w:rsidRPr="005E7032">
        <w:rPr>
          <w:sz w:val="28"/>
          <w:szCs w:val="28"/>
        </w:rPr>
        <w:t xml:space="preserve"> реестр контрольных (надзорных) мероприятий.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5.9.</w:t>
      </w:r>
      <w:r w:rsidRPr="005E7032">
        <w:rPr>
          <w:sz w:val="28"/>
          <w:szCs w:val="28"/>
        </w:rPr>
        <w:tab/>
        <w:t xml:space="preserve">Контрольный орган в случае </w:t>
      </w:r>
      <w:r w:rsidR="002C4801">
        <w:rPr>
          <w:sz w:val="28"/>
          <w:szCs w:val="28"/>
        </w:rPr>
        <w:t>выявления нарушений обязательных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требований в ходе контрольных мероприятий обязан:</w:t>
      </w:r>
    </w:p>
    <w:p w:rsidR="005E7032" w:rsidRPr="005E7032" w:rsidRDefault="005E7032" w:rsidP="002C480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а)</w:t>
      </w:r>
      <w:r w:rsidRPr="005E7032">
        <w:rPr>
          <w:sz w:val="28"/>
          <w:szCs w:val="28"/>
        </w:rPr>
        <w:tab/>
        <w:t>вы</w:t>
      </w:r>
      <w:r w:rsidR="002C4801">
        <w:rPr>
          <w:sz w:val="28"/>
          <w:szCs w:val="28"/>
        </w:rPr>
        <w:t xml:space="preserve">дать после оформления </w:t>
      </w:r>
      <w:r w:rsidRPr="005E7032">
        <w:rPr>
          <w:sz w:val="28"/>
          <w:szCs w:val="28"/>
        </w:rPr>
        <w:t>акта контрольного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мероприятия</w:t>
      </w:r>
      <w:r w:rsidR="002C4801">
        <w:rPr>
          <w:sz w:val="28"/>
          <w:szCs w:val="28"/>
        </w:rPr>
        <w:t xml:space="preserve"> контролируемому лицу предписание об устранении выявленных </w:t>
      </w:r>
      <w:r w:rsidRPr="005E7032">
        <w:rPr>
          <w:sz w:val="28"/>
          <w:szCs w:val="28"/>
        </w:rPr>
        <w:t>нарушений</w:t>
      </w:r>
      <w:r w:rsidR="002C4801">
        <w:rPr>
          <w:sz w:val="28"/>
          <w:szCs w:val="28"/>
        </w:rPr>
        <w:t xml:space="preserve"> </w:t>
      </w:r>
      <w:r w:rsidR="00DC7335">
        <w:rPr>
          <w:sz w:val="28"/>
          <w:szCs w:val="28"/>
        </w:rPr>
        <w:t xml:space="preserve">с </w:t>
      </w:r>
      <w:r w:rsidR="002C4801">
        <w:rPr>
          <w:sz w:val="28"/>
          <w:szCs w:val="28"/>
        </w:rPr>
        <w:t>указанием   разумных   сроков их   устранения, а также других</w:t>
      </w:r>
      <w:r w:rsidR="00DC7335">
        <w:rPr>
          <w:sz w:val="28"/>
          <w:szCs w:val="28"/>
        </w:rPr>
        <w:t xml:space="preserve"> мероприятий</w:t>
      </w:r>
      <w:r w:rsidRPr="005E7032">
        <w:rPr>
          <w:sz w:val="28"/>
          <w:szCs w:val="28"/>
        </w:rPr>
        <w:t>,</w:t>
      </w:r>
      <w:r w:rsidR="002C4801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предусмотренных федеральным законом о виде контроля;</w:t>
      </w:r>
    </w:p>
    <w:p w:rsidR="005E7032" w:rsidRPr="005E7032" w:rsidRDefault="005E7032" w:rsidP="00674A7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б)</w:t>
      </w:r>
      <w:r w:rsidRPr="005E7032">
        <w:rPr>
          <w:sz w:val="28"/>
          <w:szCs w:val="28"/>
        </w:rPr>
        <w:tab/>
        <w:t>незамедлительно принять п</w:t>
      </w:r>
      <w:r w:rsidR="00674A7C">
        <w:rPr>
          <w:sz w:val="28"/>
          <w:szCs w:val="28"/>
        </w:rPr>
        <w:t xml:space="preserve">редусмотренные законодательством </w:t>
      </w:r>
      <w:r w:rsidRPr="005E7032">
        <w:rPr>
          <w:sz w:val="28"/>
          <w:szCs w:val="28"/>
        </w:rPr>
        <w:t>Российской   Федерации   меры   по   недопущению   причинения   вреда   (ущерба)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охраняемым законом ценностям или прекр</w:t>
      </w:r>
      <w:r w:rsidR="00674A7C">
        <w:rPr>
          <w:sz w:val="28"/>
          <w:szCs w:val="28"/>
        </w:rPr>
        <w:t>ащению его причинения вплоть до</w:t>
      </w:r>
      <w:r w:rsidRPr="005E7032">
        <w:rPr>
          <w:sz w:val="28"/>
          <w:szCs w:val="28"/>
        </w:rPr>
        <w:t xml:space="preserve"> обращения в суд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</w:t>
      </w:r>
      <w:r w:rsidR="00674A7C">
        <w:rPr>
          <w:sz w:val="28"/>
          <w:szCs w:val="28"/>
        </w:rPr>
        <w:t>редотвращения в случае, если при</w:t>
      </w:r>
      <w:r w:rsidRPr="005E7032">
        <w:rPr>
          <w:sz w:val="28"/>
          <w:szCs w:val="28"/>
        </w:rPr>
        <w:t xml:space="preserve"> проведении контрольного </w:t>
      </w:r>
      <w:r w:rsidR="00674A7C">
        <w:rPr>
          <w:sz w:val="28"/>
          <w:szCs w:val="28"/>
        </w:rPr>
        <w:t xml:space="preserve">мероприятия установлено, что </w:t>
      </w:r>
      <w:r w:rsidRPr="005E7032">
        <w:rPr>
          <w:sz w:val="28"/>
          <w:szCs w:val="28"/>
        </w:rPr>
        <w:t>деятельность гражданина, организации, владеющих и (или) пользующихся объектом контроля, эксплуатация (исп</w:t>
      </w:r>
      <w:r w:rsidR="00674A7C">
        <w:rPr>
          <w:sz w:val="28"/>
          <w:szCs w:val="28"/>
        </w:rPr>
        <w:t>ользование) ими зданий, строений</w:t>
      </w:r>
      <w:r w:rsidRPr="005E7032">
        <w:rPr>
          <w:sz w:val="28"/>
          <w:szCs w:val="28"/>
        </w:rPr>
        <w:t>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</w:t>
      </w:r>
      <w:r w:rsidR="00DC7335">
        <w:rPr>
          <w:sz w:val="28"/>
          <w:szCs w:val="28"/>
        </w:rPr>
        <w:t>ственную угрозу причинения вреда</w:t>
      </w:r>
      <w:r w:rsidRPr="005E7032">
        <w:rPr>
          <w:sz w:val="28"/>
          <w:szCs w:val="28"/>
        </w:rPr>
        <w:t xml:space="preserve"> (ущерба) охраняемым законом ценностям или что такой вред (ущерб) причинен;</w:t>
      </w:r>
    </w:p>
    <w:p w:rsidR="005E7032" w:rsidRPr="005E7032" w:rsidRDefault="005E7032" w:rsidP="00674A7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в)</w:t>
      </w:r>
      <w:r w:rsidRPr="005E7032">
        <w:rPr>
          <w:sz w:val="28"/>
          <w:szCs w:val="28"/>
        </w:rPr>
        <w:tab/>
        <w:t>при выявлении в ходе контрольного мероприятия признаков преступления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или административного правонарушения направить соответствующую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информацию в государственный орган в соответствии со своей компетенцией или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при наличии соответствующих полномочий принять меры по привлечению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виновных лиц к установленной законом ответственности;</w:t>
      </w:r>
    </w:p>
    <w:p w:rsidR="005E7032" w:rsidRPr="005E7032" w:rsidRDefault="005E7032" w:rsidP="00674A7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г)</w:t>
      </w:r>
      <w:r w:rsidRPr="005E7032">
        <w:rPr>
          <w:sz w:val="28"/>
          <w:szCs w:val="28"/>
        </w:rPr>
        <w:tab/>
        <w:t>принять меры по осуществлению контроля за устранением выявленных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нарушений обязательных требований, предуп</w:t>
      </w:r>
      <w:r w:rsidR="00674A7C">
        <w:rPr>
          <w:sz w:val="28"/>
          <w:szCs w:val="28"/>
        </w:rPr>
        <w:t xml:space="preserve">реждению нарушений обязательных </w:t>
      </w:r>
      <w:r w:rsidRPr="005E7032">
        <w:rPr>
          <w:sz w:val="28"/>
          <w:szCs w:val="28"/>
        </w:rPr>
        <w:t>требований, предотвращению возможного причинения вреда (ущерба) охраняемым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законом ценностям, при неисполнении предписания в установленные сроки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принять меры по обеспечению его исполнения вплоть до обращения в суд с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требованием о принудительном исполнен</w:t>
      </w:r>
      <w:r w:rsidR="00674A7C">
        <w:rPr>
          <w:sz w:val="28"/>
          <w:szCs w:val="28"/>
        </w:rPr>
        <w:t xml:space="preserve">ии предписания, если такая мера </w:t>
      </w:r>
      <w:r w:rsidRPr="005E7032">
        <w:rPr>
          <w:sz w:val="28"/>
          <w:szCs w:val="28"/>
        </w:rPr>
        <w:t>предусмотрена законодательством;</w:t>
      </w:r>
    </w:p>
    <w:p w:rsidR="005E7032" w:rsidRPr="005E7032" w:rsidRDefault="005E7032" w:rsidP="00674A7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lastRenderedPageBreak/>
        <w:t>д)</w:t>
      </w:r>
      <w:r w:rsidRPr="005E7032">
        <w:rPr>
          <w:sz w:val="28"/>
          <w:szCs w:val="28"/>
        </w:rPr>
        <w:tab/>
        <w:t>рассмотреть вопрос о выдаче рекомендаций по соблюдению обязательных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требований, проведении иных мероприятий, направленных на профилактику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рисков причинения вреда (ущерба) охраняемым законом ценностям.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5.10.</w:t>
      </w:r>
      <w:r w:rsidRPr="005E7032">
        <w:rPr>
          <w:sz w:val="28"/>
          <w:szCs w:val="28"/>
        </w:rPr>
        <w:tab/>
        <w:t>Контролируемое лицо до истечения срока исполнения предписания уведомляет контрольный орган об исполнении предпис</w:t>
      </w:r>
      <w:r w:rsidR="00674A7C">
        <w:rPr>
          <w:sz w:val="28"/>
          <w:szCs w:val="28"/>
        </w:rPr>
        <w:t>ания с приложением</w:t>
      </w:r>
      <w:r w:rsidRPr="005E7032">
        <w:rPr>
          <w:sz w:val="28"/>
          <w:szCs w:val="28"/>
        </w:rPr>
        <w:t xml:space="preserve"> документов и сведений, подтверждающих устранение выявленных нарушений обязательных требований.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5.11.</w:t>
      </w:r>
      <w:r w:rsidRPr="005E7032">
        <w:rPr>
          <w:sz w:val="28"/>
          <w:szCs w:val="28"/>
        </w:rPr>
        <w:tab/>
        <w:t>По истечении срока исполнения контролируемым лицом предписания контрольный орган оценивает исполнение указанного предписания на основании документов и сведений контролируемого лица, представление которых установлено предписанием.</w:t>
      </w:r>
    </w:p>
    <w:p w:rsidR="005E7032" w:rsidRPr="005E7032" w:rsidRDefault="005E7032" w:rsidP="00674A7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5.12.</w:t>
      </w:r>
      <w:r w:rsidRPr="005E7032">
        <w:rPr>
          <w:sz w:val="28"/>
          <w:szCs w:val="28"/>
        </w:rPr>
        <w:tab/>
        <w:t>В случае, если по итогам проведения контрольного мероприятия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контрольным органом будет установлено, что предписание не исполнено или</w:t>
      </w:r>
    </w:p>
    <w:p w:rsidR="005E7032" w:rsidRPr="005E7032" w:rsidRDefault="005E7032" w:rsidP="00674A7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исполнено ненадлежащим образом, он вновь выдает контролируемому лицу</w:t>
      </w:r>
    </w:p>
    <w:p w:rsidR="005E7032" w:rsidRPr="005E7032" w:rsidRDefault="005E7032" w:rsidP="00674A7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предписание с указанием новых сроков его исполнения.</w:t>
      </w:r>
    </w:p>
    <w:p w:rsidR="00140A84" w:rsidRDefault="00140A84" w:rsidP="00674A7C">
      <w:pPr>
        <w:shd w:val="clear" w:color="auto" w:fill="FFFFFF"/>
        <w:tabs>
          <w:tab w:val="left" w:pos="709"/>
        </w:tabs>
        <w:ind w:firstLine="709"/>
        <w:contextualSpacing/>
        <w:rPr>
          <w:sz w:val="28"/>
          <w:szCs w:val="28"/>
        </w:rPr>
      </w:pPr>
    </w:p>
    <w:p w:rsidR="005E7032" w:rsidRDefault="005E7032" w:rsidP="00140A84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E7032">
        <w:rPr>
          <w:sz w:val="28"/>
          <w:szCs w:val="28"/>
        </w:rPr>
        <w:t>6. Обжалование решений контрольных органов, действий (бездействия) их должностных лиц</w:t>
      </w:r>
    </w:p>
    <w:p w:rsidR="00140A84" w:rsidRPr="005E7032" w:rsidRDefault="00140A84" w:rsidP="00140A84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</w:p>
    <w:p w:rsidR="005E7032" w:rsidRPr="005E7032" w:rsidRDefault="00674A7C" w:rsidP="00674A7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   Правом   на обжалование</w:t>
      </w:r>
      <w:r w:rsidR="005E7032" w:rsidRPr="005E7032">
        <w:rPr>
          <w:sz w:val="28"/>
          <w:szCs w:val="28"/>
        </w:rPr>
        <w:t xml:space="preserve"> решений</w:t>
      </w:r>
      <w:r>
        <w:rPr>
          <w:sz w:val="28"/>
          <w:szCs w:val="28"/>
        </w:rPr>
        <w:t xml:space="preserve"> </w:t>
      </w:r>
      <w:r w:rsidR="005E7032" w:rsidRPr="005E7032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органа,</w:t>
      </w:r>
      <w:r w:rsidR="005E7032" w:rsidRPr="005E7032">
        <w:rPr>
          <w:sz w:val="28"/>
          <w:szCs w:val="28"/>
        </w:rPr>
        <w:t xml:space="preserve"> действий (бездействия) его должностных лиц обладает контролируемое лицо, в отношении которого     приняты     решения     или</w:t>
      </w:r>
      <w:r>
        <w:rPr>
          <w:sz w:val="28"/>
          <w:szCs w:val="28"/>
        </w:rPr>
        <w:t xml:space="preserve">     совершены     действия </w:t>
      </w:r>
      <w:r w:rsidR="005E7032" w:rsidRPr="005E7032">
        <w:rPr>
          <w:sz w:val="28"/>
          <w:szCs w:val="28"/>
        </w:rPr>
        <w:t>(бездействие</w:t>
      </w:r>
      <w:r w:rsidR="00DC7335">
        <w:rPr>
          <w:sz w:val="28"/>
          <w:szCs w:val="28"/>
        </w:rPr>
        <w:t>),</w:t>
      </w:r>
      <w:r w:rsidR="005E7032" w:rsidRPr="005E7032">
        <w:rPr>
          <w:sz w:val="28"/>
          <w:szCs w:val="28"/>
        </w:rPr>
        <w:t xml:space="preserve"> предусмотренные частью 4 статьи 40 Федерального закона № 248-ФЗ.</w:t>
      </w:r>
    </w:p>
    <w:p w:rsidR="005E7032" w:rsidRPr="005E7032" w:rsidRDefault="005E7032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6.2.</w:t>
      </w:r>
      <w:r w:rsidRPr="005E7032">
        <w:rPr>
          <w:sz w:val="28"/>
          <w:szCs w:val="28"/>
        </w:rPr>
        <w:tab/>
        <w:t>Судебное обжалование решений контрольного органа, действий (бездействия) его должностных лиц возмо</w:t>
      </w:r>
      <w:r w:rsidR="00674A7C">
        <w:rPr>
          <w:sz w:val="28"/>
          <w:szCs w:val="28"/>
        </w:rPr>
        <w:t xml:space="preserve">жно только после их дocyдeбного </w:t>
      </w:r>
      <w:r w:rsidRPr="005E7032">
        <w:rPr>
          <w:sz w:val="28"/>
          <w:szCs w:val="28"/>
        </w:rPr>
        <w:t>обжалования.</w:t>
      </w:r>
    </w:p>
    <w:p w:rsidR="005E7032" w:rsidRPr="005E7032" w:rsidRDefault="00674A7C" w:rsidP="005E703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  <w:t>Досудебное обжалование решений контрольного органа, действий</w:t>
      </w:r>
      <w:r w:rsidR="005E7032" w:rsidRPr="005E7032">
        <w:rPr>
          <w:sz w:val="28"/>
          <w:szCs w:val="28"/>
        </w:rPr>
        <w:t xml:space="preserve"> (бездействия) его должностных лиц осуществляется в соответствии с главой</w:t>
      </w:r>
      <w:r>
        <w:rPr>
          <w:sz w:val="28"/>
          <w:szCs w:val="28"/>
        </w:rPr>
        <w:t xml:space="preserve"> 9 </w:t>
      </w:r>
      <w:r w:rsidR="005E7032" w:rsidRPr="005E7032">
        <w:rPr>
          <w:sz w:val="28"/>
          <w:szCs w:val="28"/>
        </w:rPr>
        <w:t>Федерального закона № 248-ФЗ.</w:t>
      </w:r>
    </w:p>
    <w:p w:rsidR="005E7032" w:rsidRPr="005E7032" w:rsidRDefault="005E7032" w:rsidP="00674A7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6.4.</w:t>
      </w:r>
      <w:r w:rsidRPr="005E7032">
        <w:rPr>
          <w:sz w:val="28"/>
          <w:szCs w:val="28"/>
        </w:rPr>
        <w:tab/>
        <w:t>Жалоба подлежит рассмотрению в т</w:t>
      </w:r>
      <w:r w:rsidR="00674A7C">
        <w:rPr>
          <w:sz w:val="28"/>
          <w:szCs w:val="28"/>
        </w:rPr>
        <w:t xml:space="preserve">ечение пятнадцати рабочих дней со </w:t>
      </w:r>
      <w:r w:rsidRPr="005E7032">
        <w:rPr>
          <w:sz w:val="28"/>
          <w:szCs w:val="28"/>
        </w:rPr>
        <w:t>дня ее регистрации в подсистеме досудебного обжалования.</w:t>
      </w:r>
    </w:p>
    <w:p w:rsidR="00573C0C" w:rsidRPr="00573C0C" w:rsidRDefault="005E7032" w:rsidP="00674A7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7032">
        <w:rPr>
          <w:sz w:val="28"/>
          <w:szCs w:val="28"/>
        </w:rPr>
        <w:t>6.5.</w:t>
      </w:r>
      <w:r w:rsidRPr="005E7032">
        <w:rPr>
          <w:sz w:val="28"/>
          <w:szCs w:val="28"/>
        </w:rPr>
        <w:tab/>
        <w:t xml:space="preserve">Жалоба </w:t>
      </w:r>
      <w:r w:rsidR="00674A7C">
        <w:rPr>
          <w:sz w:val="28"/>
          <w:szCs w:val="28"/>
        </w:rPr>
        <w:t xml:space="preserve">контролируемого лица на решение об отнесении </w:t>
      </w:r>
      <w:r w:rsidRPr="005E7032">
        <w:rPr>
          <w:sz w:val="28"/>
          <w:szCs w:val="28"/>
        </w:rPr>
        <w:t>объектов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контроля к соответствующей категории риска рассматривается в срок не бол</w:t>
      </w:r>
      <w:r w:rsidR="00674A7C">
        <w:rPr>
          <w:sz w:val="28"/>
          <w:szCs w:val="28"/>
        </w:rPr>
        <w:t xml:space="preserve"> </w:t>
      </w:r>
      <w:r w:rsidRPr="005E7032">
        <w:rPr>
          <w:sz w:val="28"/>
          <w:szCs w:val="28"/>
        </w:rPr>
        <w:t>пяти рабочих дней.</w:t>
      </w:r>
    </w:p>
    <w:p w:rsidR="00573C0C" w:rsidRPr="00573C0C" w:rsidRDefault="00573C0C" w:rsidP="00607847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607847" w:rsidRPr="00546713" w:rsidRDefault="00607847" w:rsidP="00607847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546713">
        <w:rPr>
          <w:sz w:val="28"/>
          <w:szCs w:val="28"/>
        </w:rPr>
        <w:t>. Ключевые показатели муниципального жилищного контроля</w:t>
      </w:r>
    </w:p>
    <w:p w:rsidR="00607847" w:rsidRPr="00546713" w:rsidRDefault="00607847" w:rsidP="00607847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 w:rsidRPr="00546713">
        <w:rPr>
          <w:sz w:val="28"/>
          <w:szCs w:val="28"/>
        </w:rPr>
        <w:t>и их целевые значения</w:t>
      </w:r>
    </w:p>
    <w:p w:rsidR="00607847" w:rsidRPr="00546713" w:rsidRDefault="00607847" w:rsidP="0060784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  </w:t>
      </w:r>
    </w:p>
    <w:p w:rsidR="00607847" w:rsidRPr="00546713" w:rsidRDefault="00607847" w:rsidP="0060784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46713">
        <w:rPr>
          <w:sz w:val="28"/>
          <w:szCs w:val="28"/>
        </w:rPr>
        <w:t>.1. Оценка результативности и эффективности осуществления муниципального жилищного контроля осуществляется на основани</w:t>
      </w:r>
      <w:r w:rsidR="00DC7335">
        <w:rPr>
          <w:sz w:val="28"/>
          <w:szCs w:val="28"/>
        </w:rPr>
        <w:t>и статьи 30 Федерального закона.</w:t>
      </w:r>
    </w:p>
    <w:p w:rsidR="00607847" w:rsidRPr="00546713" w:rsidRDefault="00607847" w:rsidP="0060784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46713">
        <w:rPr>
          <w:sz w:val="28"/>
          <w:szCs w:val="28"/>
        </w:rPr>
        <w:t xml:space="preserve">.2. </w:t>
      </w:r>
      <w:r w:rsidRPr="00241D10">
        <w:rPr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жилищного контроля приведены в приложении </w:t>
      </w:r>
      <w:r>
        <w:rPr>
          <w:sz w:val="28"/>
          <w:szCs w:val="28"/>
        </w:rPr>
        <w:t>2</w:t>
      </w:r>
      <w:r w:rsidRPr="00241D10">
        <w:rPr>
          <w:sz w:val="28"/>
          <w:szCs w:val="28"/>
        </w:rPr>
        <w:t xml:space="preserve"> к настоящему Положению.</w:t>
      </w:r>
      <w:r w:rsidRPr="00546713">
        <w:rPr>
          <w:sz w:val="28"/>
          <w:szCs w:val="28"/>
        </w:rPr>
        <w:t xml:space="preserve"> </w:t>
      </w:r>
    </w:p>
    <w:p w:rsidR="00607847" w:rsidRDefault="00607847" w:rsidP="0060784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607847" w:rsidRDefault="00607847" w:rsidP="0060784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140A84" w:rsidRDefault="00140A84" w:rsidP="00140A84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DC7335" w:rsidRDefault="00DC7335" w:rsidP="00140A84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DC7335" w:rsidRDefault="00DC7335" w:rsidP="00140A84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DC7335" w:rsidRDefault="00DC7335" w:rsidP="00140A84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140A84" w:rsidRDefault="00140A84" w:rsidP="00140A84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241D10" w:rsidRPr="0006621D" w:rsidRDefault="00241D10" w:rsidP="00241D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4006C">
        <w:rPr>
          <w:rFonts w:ascii="Times New Roman" w:hAnsi="Times New Roman" w:cs="Times New Roman"/>
          <w:sz w:val="28"/>
          <w:szCs w:val="28"/>
        </w:rPr>
        <w:t>1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к Положению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о муниципальном жилищном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контроле на территории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="009D321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Pr="0006621D" w:rsidRDefault="00241D10" w:rsidP="00241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0"/>
      <w:bookmarkEnd w:id="1"/>
      <w:r w:rsidRPr="0006621D">
        <w:rPr>
          <w:rFonts w:ascii="Times New Roman" w:hAnsi="Times New Roman" w:cs="Times New Roman"/>
          <w:sz w:val="28"/>
          <w:szCs w:val="28"/>
        </w:rPr>
        <w:t>ИНДИКАТОРЫ</w:t>
      </w:r>
    </w:p>
    <w:p w:rsidR="00241D10" w:rsidRPr="0006621D" w:rsidRDefault="00241D10" w:rsidP="00241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РИСКА НАРУШЕНИЯ ОБЯЗАТЕЛЬНЫХ ТРЕБОВАНИЙ, ИСПОЛЬЗУЕМЫЕ</w:t>
      </w:r>
      <w:r w:rsidR="00E44189">
        <w:rPr>
          <w:rFonts w:ascii="Times New Roman" w:hAnsi="Times New Roman" w:cs="Times New Roman"/>
          <w:sz w:val="28"/>
          <w:szCs w:val="28"/>
        </w:rPr>
        <w:t xml:space="preserve"> </w:t>
      </w:r>
      <w:r w:rsidRPr="0006621D">
        <w:rPr>
          <w:rFonts w:ascii="Times New Roman" w:hAnsi="Times New Roman" w:cs="Times New Roman"/>
          <w:sz w:val="28"/>
          <w:szCs w:val="28"/>
        </w:rPr>
        <w:t>В КАЧЕСТВЕ ОСНОВАНИЯ ДЛЯ ПРОВЕДЕНИЯ КОНТРОЛЬНЫХ МЕРОПРИЯТИЙ</w:t>
      </w:r>
      <w:r w:rsidR="00E44189">
        <w:rPr>
          <w:rFonts w:ascii="Times New Roman" w:hAnsi="Times New Roman" w:cs="Times New Roman"/>
          <w:sz w:val="28"/>
          <w:szCs w:val="28"/>
        </w:rPr>
        <w:t xml:space="preserve"> </w:t>
      </w:r>
      <w:r w:rsidRPr="0006621D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</w:t>
      </w: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5"/>
      <w:bookmarkEnd w:id="2"/>
      <w:r w:rsidRPr="0006621D">
        <w:rPr>
          <w:rFonts w:ascii="Times New Roman" w:hAnsi="Times New Roman" w:cs="Times New Roman"/>
          <w:sz w:val="28"/>
          <w:szCs w:val="28"/>
        </w:rPr>
        <w:t xml:space="preserve">1. Поступление в </w:t>
      </w:r>
      <w:r w:rsidR="00C4006C">
        <w:rPr>
          <w:rFonts w:ascii="Times New Roman" w:hAnsi="Times New Roman" w:cs="Times New Roman"/>
          <w:sz w:val="28"/>
          <w:szCs w:val="28"/>
        </w:rPr>
        <w:t>администрацию</w:t>
      </w:r>
      <w:r w:rsidRPr="0006621D">
        <w:rPr>
          <w:rFonts w:ascii="Times New Roman" w:hAnsi="Times New Roman" w:cs="Times New Roman"/>
          <w:sz w:val="28"/>
          <w:szCs w:val="28"/>
        </w:rPr>
        <w:t xml:space="preserve">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1)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2) формированию фондов капитального ремонта;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3)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4) предоставлению коммунальных услуг собственникам и пользователям помещений в многоквартирных домах и жилых домов;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5) правилам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6) правилам содержания общего имущества в многоквартирном доме и правил изменения размера платы за содержание жилого помещения;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7) правилам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 xml:space="preserve">8) энергетической эффективности и оснащенности помещений </w:t>
      </w:r>
      <w:r w:rsidRPr="0006621D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и жилых домов приборами учета используемых энергетических ресурсов;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9)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10) обеспечению доступности для инвалидов помещений в многоквартирных домах;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11) предоставлению жилых помещений в наемных домах социального использования.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</w:t>
      </w:r>
      <w:r w:rsidRPr="00C4006C">
        <w:rPr>
          <w:rFonts w:ascii="Times New Roman" w:hAnsi="Times New Roman" w:cs="Times New Roman"/>
          <w:sz w:val="28"/>
          <w:szCs w:val="28"/>
        </w:rPr>
        <w:t xml:space="preserve">я проведения внепланового контрольного (надзорного) мероприятия незамедлительно в соответствии с </w:t>
      </w:r>
      <w:hyperlink r:id="rId8" w:history="1">
        <w:r w:rsidRPr="00C4006C">
          <w:rPr>
            <w:rFonts w:ascii="Times New Roman" w:hAnsi="Times New Roman" w:cs="Times New Roman"/>
            <w:sz w:val="28"/>
            <w:szCs w:val="28"/>
          </w:rPr>
          <w:t>частью 12 статьи 66</w:t>
        </w:r>
      </w:hyperlink>
      <w:r w:rsidRPr="00C4006C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 w:rsidR="00C4006C" w:rsidRPr="00C4006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4006C">
        <w:rPr>
          <w:rFonts w:ascii="Times New Roman" w:hAnsi="Times New Roman" w:cs="Times New Roman"/>
          <w:sz w:val="28"/>
          <w:szCs w:val="28"/>
        </w:rPr>
        <w:t xml:space="preserve">2020 </w:t>
      </w:r>
      <w:r w:rsidR="00C4006C" w:rsidRPr="00C4006C">
        <w:rPr>
          <w:rFonts w:ascii="Times New Roman" w:hAnsi="Times New Roman" w:cs="Times New Roman"/>
          <w:sz w:val="28"/>
          <w:szCs w:val="28"/>
        </w:rPr>
        <w:t>года №</w:t>
      </w:r>
      <w:r w:rsidRPr="00C4006C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4006C" w:rsidRPr="00C4006C">
        <w:rPr>
          <w:rFonts w:ascii="Times New Roman" w:hAnsi="Times New Roman" w:cs="Times New Roman"/>
          <w:sz w:val="28"/>
          <w:szCs w:val="28"/>
        </w:rPr>
        <w:t>«</w:t>
      </w:r>
      <w:r w:rsidRPr="00C4006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4006C" w:rsidRPr="00C4006C">
        <w:rPr>
          <w:rFonts w:ascii="Times New Roman" w:hAnsi="Times New Roman" w:cs="Times New Roman"/>
          <w:sz w:val="28"/>
          <w:szCs w:val="28"/>
        </w:rPr>
        <w:t>»</w:t>
      </w:r>
      <w:r w:rsidRPr="00C4006C">
        <w:rPr>
          <w:rFonts w:ascii="Times New Roman" w:hAnsi="Times New Roman" w:cs="Times New Roman"/>
          <w:sz w:val="28"/>
          <w:szCs w:val="28"/>
        </w:rPr>
        <w:t>.</w:t>
      </w:r>
    </w:p>
    <w:p w:rsidR="00366000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 xml:space="preserve">2. Поступление в </w:t>
      </w:r>
      <w:r w:rsidR="00C4006C">
        <w:rPr>
          <w:rFonts w:ascii="Times New Roman" w:hAnsi="Times New Roman" w:cs="Times New Roman"/>
          <w:sz w:val="28"/>
          <w:szCs w:val="28"/>
        </w:rPr>
        <w:t>администрацию</w:t>
      </w:r>
      <w:r w:rsidRPr="0006621D">
        <w:rPr>
          <w:rFonts w:ascii="Times New Roman" w:hAnsi="Times New Roman" w:cs="Times New Roman"/>
          <w:sz w:val="28"/>
          <w:szCs w:val="28"/>
        </w:rPr>
        <w:t xml:space="preserve">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</w:t>
      </w:r>
      <w:r w:rsidRPr="00C4006C">
        <w:rPr>
          <w:rFonts w:ascii="Times New Roman" w:hAnsi="Times New Roman" w:cs="Times New Roman"/>
          <w:sz w:val="28"/>
          <w:szCs w:val="28"/>
        </w:rPr>
        <w:t xml:space="preserve">государственной власти, органов местного самоуправления, из средств массовой информации о фактах нарушений обязательных требований, установленных </w:t>
      </w:r>
      <w:hyperlink r:id="rId9" w:history="1">
        <w:r w:rsidRPr="00C4006C">
          <w:rPr>
            <w:rFonts w:ascii="Times New Roman" w:hAnsi="Times New Roman" w:cs="Times New Roman"/>
            <w:sz w:val="28"/>
            <w:szCs w:val="28"/>
          </w:rPr>
          <w:t>частью 1 статьи 20</w:t>
        </w:r>
      </w:hyperlink>
      <w:r w:rsidRPr="00C4006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за исключением обращений, указанных в </w:t>
      </w:r>
      <w:hyperlink w:anchor="P475" w:history="1">
        <w:r w:rsidRPr="00C4006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C4006C">
        <w:rPr>
          <w:rFonts w:ascii="Times New Roman" w:hAnsi="Times New Roman" w:cs="Times New Roman"/>
          <w:sz w:val="28"/>
          <w:szCs w:val="28"/>
        </w:rPr>
        <w:t xml:space="preserve"> настоящих типовых индикаторов, и обращений, послуживших</w:t>
      </w:r>
      <w:r w:rsidR="00C4006C">
        <w:rPr>
          <w:rFonts w:ascii="Times New Roman" w:hAnsi="Times New Roman" w:cs="Times New Roman"/>
          <w:sz w:val="28"/>
          <w:szCs w:val="28"/>
        </w:rPr>
        <w:t xml:space="preserve"> </w:t>
      </w:r>
      <w:r w:rsidRPr="00C4006C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внепланового контрольного (надзорного) мероприятия в соответствии с </w:t>
      </w:r>
      <w:hyperlink r:id="rId10" w:history="1">
        <w:r w:rsidRPr="00C4006C">
          <w:rPr>
            <w:rFonts w:ascii="Times New Roman" w:hAnsi="Times New Roman" w:cs="Times New Roman"/>
            <w:sz w:val="28"/>
            <w:szCs w:val="28"/>
          </w:rPr>
          <w:t>частью 12 статьи 66</w:t>
        </w:r>
      </w:hyperlink>
      <w:r w:rsidRPr="00C4006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4006C" w:rsidRPr="00C4006C">
        <w:rPr>
          <w:rFonts w:ascii="Times New Roman" w:hAnsi="Times New Roman" w:cs="Times New Roman"/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23487C">
        <w:rPr>
          <w:rFonts w:ascii="Times New Roman" w:hAnsi="Times New Roman" w:cs="Times New Roman"/>
          <w:sz w:val="28"/>
          <w:szCs w:val="28"/>
        </w:rPr>
        <w:t xml:space="preserve">,      в случае если в течении года до поступления данного обращения, информации контролируемому лицу объявлялись предостережения о недопустимости нарушения аналогичных обязательных требований. 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</w:t>
      </w:r>
      <w:r w:rsidR="00366000">
        <w:rPr>
          <w:rFonts w:ascii="Times New Roman" w:hAnsi="Times New Roman" w:cs="Times New Roman"/>
          <w:sz w:val="28"/>
          <w:szCs w:val="28"/>
        </w:rPr>
        <w:t>ного года, поступивших в адрес к</w:t>
      </w:r>
      <w:r w:rsidRPr="0006621D">
        <w:rPr>
          <w:rFonts w:ascii="Times New Roman" w:hAnsi="Times New Roman" w:cs="Times New Roman"/>
          <w:sz w:val="28"/>
          <w:szCs w:val="28"/>
        </w:rPr>
        <w:t xml:space="preserve">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</w:t>
      </w:r>
      <w:r w:rsidRPr="00C4006C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1" w:history="1">
        <w:r w:rsidRPr="00C4006C">
          <w:rPr>
            <w:rFonts w:ascii="Times New Roman" w:hAnsi="Times New Roman" w:cs="Times New Roman"/>
            <w:sz w:val="28"/>
            <w:szCs w:val="28"/>
          </w:rPr>
          <w:t>частью 1 статьи 20</w:t>
        </w:r>
      </w:hyperlink>
      <w:r w:rsidRPr="00C4006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241D10" w:rsidRPr="0006621D" w:rsidRDefault="00241D10" w:rsidP="00241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 xml:space="preserve">4. Выявление в течение трех месяцев более </w:t>
      </w:r>
      <w:r w:rsidR="00C4006C">
        <w:rPr>
          <w:rFonts w:ascii="Times New Roman" w:hAnsi="Times New Roman" w:cs="Times New Roman"/>
          <w:sz w:val="28"/>
          <w:szCs w:val="28"/>
        </w:rPr>
        <w:t>трех</w:t>
      </w:r>
      <w:r w:rsidRPr="0006621D">
        <w:rPr>
          <w:rFonts w:ascii="Times New Roman" w:hAnsi="Times New Roman" w:cs="Times New Roman"/>
          <w:sz w:val="28"/>
          <w:szCs w:val="28"/>
        </w:rPr>
        <w:t xml:space="preserve">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Default="00241D10" w:rsidP="00241D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241D10" w:rsidSect="00D16F45">
          <w:pgSz w:w="11906" w:h="16838" w:code="9"/>
          <w:pgMar w:top="426" w:right="850" w:bottom="568" w:left="1701" w:header="708" w:footer="708" w:gutter="0"/>
          <w:cols w:space="708"/>
          <w:docGrid w:linePitch="360"/>
        </w:sectPr>
      </w:pPr>
    </w:p>
    <w:p w:rsidR="00241D10" w:rsidRPr="0006621D" w:rsidRDefault="00241D10" w:rsidP="00241D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06C">
        <w:rPr>
          <w:rFonts w:ascii="Times New Roman" w:hAnsi="Times New Roman" w:cs="Times New Roman"/>
          <w:sz w:val="28"/>
          <w:szCs w:val="28"/>
        </w:rPr>
        <w:t>2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к Положению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о муниципальном жилищном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контроле на территории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="009D321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41D10" w:rsidRPr="0006621D" w:rsidRDefault="00241D10" w:rsidP="00241D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Pr="0006621D" w:rsidRDefault="00241D10" w:rsidP="00241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03"/>
      <w:bookmarkEnd w:id="3"/>
      <w:r w:rsidRPr="0006621D">
        <w:rPr>
          <w:rFonts w:ascii="Times New Roman" w:hAnsi="Times New Roman" w:cs="Times New Roman"/>
          <w:sz w:val="28"/>
          <w:szCs w:val="28"/>
        </w:rPr>
        <w:t>ПЕРЕЧЕНЬ</w:t>
      </w:r>
    </w:p>
    <w:p w:rsidR="00241D10" w:rsidRPr="0006621D" w:rsidRDefault="00241D10" w:rsidP="00241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</w:t>
      </w:r>
    </w:p>
    <w:p w:rsidR="00241D10" w:rsidRPr="0006621D" w:rsidRDefault="00241D10" w:rsidP="00241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934"/>
        <w:gridCol w:w="1984"/>
        <w:gridCol w:w="1701"/>
        <w:gridCol w:w="1134"/>
        <w:gridCol w:w="1560"/>
        <w:gridCol w:w="1134"/>
        <w:gridCol w:w="312"/>
        <w:gridCol w:w="992"/>
        <w:gridCol w:w="813"/>
        <w:gridCol w:w="1568"/>
        <w:gridCol w:w="992"/>
      </w:tblGrid>
      <w:tr w:rsidR="00241D10" w:rsidRPr="00500FF4" w:rsidTr="00FC391B">
        <w:tc>
          <w:tcPr>
            <w:tcW w:w="1247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Номер показателя</w:t>
            </w:r>
          </w:p>
        </w:tc>
        <w:tc>
          <w:tcPr>
            <w:tcW w:w="1934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Формула расчета</w:t>
            </w:r>
          </w:p>
        </w:tc>
        <w:tc>
          <w:tcPr>
            <w:tcW w:w="1701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Комментарии (интерпретация значений)</w:t>
            </w:r>
          </w:p>
        </w:tc>
        <w:tc>
          <w:tcPr>
            <w:tcW w:w="1134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Базовое значение показателя</w:t>
            </w:r>
          </w:p>
        </w:tc>
        <w:tc>
          <w:tcPr>
            <w:tcW w:w="1560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Международное сопоставление показателя</w:t>
            </w:r>
          </w:p>
        </w:tc>
        <w:tc>
          <w:tcPr>
            <w:tcW w:w="3251" w:type="dxa"/>
            <w:gridSpan w:val="4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Целевые значения показателей</w:t>
            </w:r>
          </w:p>
        </w:tc>
        <w:tc>
          <w:tcPr>
            <w:tcW w:w="1568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Источники данных для определения значений показателя</w:t>
            </w:r>
          </w:p>
        </w:tc>
        <w:tc>
          <w:tcPr>
            <w:tcW w:w="992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241D10" w:rsidRPr="00500FF4" w:rsidTr="00FC391B">
        <w:tc>
          <w:tcPr>
            <w:tcW w:w="1247" w:type="dxa"/>
            <w:vMerge/>
          </w:tcPr>
          <w:p w:rsidR="00241D10" w:rsidRPr="00500FF4" w:rsidRDefault="00241D10" w:rsidP="00FC391B"/>
        </w:tc>
        <w:tc>
          <w:tcPr>
            <w:tcW w:w="1934" w:type="dxa"/>
            <w:vMerge/>
          </w:tcPr>
          <w:p w:rsidR="00241D10" w:rsidRPr="00500FF4" w:rsidRDefault="00241D10" w:rsidP="00FC391B"/>
        </w:tc>
        <w:tc>
          <w:tcPr>
            <w:tcW w:w="1984" w:type="dxa"/>
            <w:vMerge/>
          </w:tcPr>
          <w:p w:rsidR="00241D10" w:rsidRPr="00500FF4" w:rsidRDefault="00241D10" w:rsidP="00FC391B"/>
        </w:tc>
        <w:tc>
          <w:tcPr>
            <w:tcW w:w="1701" w:type="dxa"/>
            <w:vMerge/>
          </w:tcPr>
          <w:p w:rsidR="00241D10" w:rsidRPr="00500FF4" w:rsidRDefault="00241D10" w:rsidP="00FC391B"/>
        </w:tc>
        <w:tc>
          <w:tcPr>
            <w:tcW w:w="1134" w:type="dxa"/>
            <w:vMerge/>
          </w:tcPr>
          <w:p w:rsidR="00241D10" w:rsidRPr="00500FF4" w:rsidRDefault="00241D10" w:rsidP="00FC391B"/>
        </w:tc>
        <w:tc>
          <w:tcPr>
            <w:tcW w:w="1560" w:type="dxa"/>
            <w:vMerge/>
          </w:tcPr>
          <w:p w:rsidR="00241D10" w:rsidRPr="00500FF4" w:rsidRDefault="00241D10" w:rsidP="00FC391B"/>
        </w:tc>
        <w:tc>
          <w:tcPr>
            <w:tcW w:w="11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предыдущий год</w:t>
            </w:r>
          </w:p>
        </w:tc>
        <w:tc>
          <w:tcPr>
            <w:tcW w:w="1304" w:type="dxa"/>
            <w:gridSpan w:val="2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текущий год</w:t>
            </w:r>
          </w:p>
        </w:tc>
        <w:tc>
          <w:tcPr>
            <w:tcW w:w="813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будущий год</w:t>
            </w:r>
          </w:p>
        </w:tc>
        <w:tc>
          <w:tcPr>
            <w:tcW w:w="1568" w:type="dxa"/>
            <w:vMerge/>
          </w:tcPr>
          <w:p w:rsidR="00241D10" w:rsidRPr="00500FF4" w:rsidRDefault="00241D10" w:rsidP="00FC391B"/>
        </w:tc>
        <w:tc>
          <w:tcPr>
            <w:tcW w:w="992" w:type="dxa"/>
            <w:vMerge/>
          </w:tcPr>
          <w:p w:rsidR="00241D10" w:rsidRPr="00500FF4" w:rsidRDefault="00241D10" w:rsidP="00FC391B"/>
        </w:tc>
      </w:tr>
      <w:tr w:rsidR="00241D10" w:rsidRPr="00500FF4" w:rsidTr="00FC391B">
        <w:tc>
          <w:tcPr>
            <w:tcW w:w="15371" w:type="dxa"/>
            <w:gridSpan w:val="12"/>
          </w:tcPr>
          <w:p w:rsidR="00241D10" w:rsidRPr="00500FF4" w:rsidRDefault="00241D10" w:rsidP="00FC39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КЛЮЧЕВЫЕ ПОКАЗАТЕЛИ</w:t>
            </w: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4124" w:type="dxa"/>
            <w:gridSpan w:val="11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19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Доля выявленных случаев нарушений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984" w:type="dxa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Кспв x 100% / Ксн</w:t>
            </w:r>
          </w:p>
        </w:tc>
        <w:tc>
          <w:tcPr>
            <w:tcW w:w="1701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Кспв - количества выявленных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Ксн -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1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gridSpan w:val="2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Статистические данные контрольного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органа; данные ГАС РФ "Правосудие"</w:t>
            </w: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24" w:type="dxa"/>
            <w:gridSpan w:val="11"/>
          </w:tcPr>
          <w:p w:rsidR="00241D10" w:rsidRPr="00500FF4" w:rsidRDefault="00241D10" w:rsidP="00FC39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ИНДИКАТИВНЫЕ ПОКАЗАТЕЛИ</w:t>
            </w: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124" w:type="dxa"/>
            <w:gridSpan w:val="11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241D10" w:rsidRPr="00500FF4" w:rsidTr="00FC391B">
        <w:tc>
          <w:tcPr>
            <w:tcW w:w="15371" w:type="dxa"/>
            <w:gridSpan w:val="12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2.1. Контрольные мероприятия при взаимодействии с контролируемым лицом</w:t>
            </w: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2.1.1.</w:t>
            </w:r>
          </w:p>
        </w:tc>
        <w:tc>
          <w:tcPr>
            <w:tcW w:w="19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Доля контрольных мероприятий в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рамках муниципального жилищного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жилищного контроля</w:t>
            </w:r>
          </w:p>
        </w:tc>
        <w:tc>
          <w:tcPr>
            <w:tcW w:w="1984" w:type="dxa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Пву x 100% / Пок</w:t>
            </w:r>
          </w:p>
        </w:tc>
        <w:tc>
          <w:tcPr>
            <w:tcW w:w="1701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Пву - количество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контрольных мероприятий в рамках муниципального жилищного контроля, проведенных в установленные сроки;</w:t>
            </w:r>
          </w:p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Пок - общее количество проведенных контрольных мероприятий в рамках муниципального жилищного контроля</w:t>
            </w:r>
          </w:p>
        </w:tc>
        <w:tc>
          <w:tcPr>
            <w:tcW w:w="11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gridSpan w:val="2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Статистические данные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контрольного органа</w:t>
            </w: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2.1.2.</w:t>
            </w:r>
          </w:p>
        </w:tc>
        <w:tc>
          <w:tcPr>
            <w:tcW w:w="19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Доля предписаний, признанных незаконными в судебном порядке, по отношению к общему количеству предписаний, выданных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1984" w:type="dxa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ПРн x 100% / ПРо</w:t>
            </w:r>
          </w:p>
        </w:tc>
        <w:tc>
          <w:tcPr>
            <w:tcW w:w="1701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ПРн - количество предписаний, признанных незаконными в судебном порядке;</w:t>
            </w:r>
          </w:p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Про - общее количеству предписаний, выданных в ходе муниципального жилищного контроля</w:t>
            </w:r>
          </w:p>
        </w:tc>
        <w:tc>
          <w:tcPr>
            <w:tcW w:w="11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gridSpan w:val="2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Статистические данные контрольного органа</w:t>
            </w:r>
          </w:p>
        </w:tc>
        <w:tc>
          <w:tcPr>
            <w:tcW w:w="992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2.1.3.</w:t>
            </w:r>
          </w:p>
        </w:tc>
        <w:tc>
          <w:tcPr>
            <w:tcW w:w="19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Доля контрольных мероприятий, проведенных в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1984" w:type="dxa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Ппн x 100% / Пок</w:t>
            </w:r>
          </w:p>
        </w:tc>
        <w:tc>
          <w:tcPr>
            <w:tcW w:w="1701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Ппн - количество контрольных мероприятий, результаты которых были признаны недействительными;</w:t>
            </w:r>
          </w:p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Пок - общему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11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gridSpan w:val="2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Статистические данные контрольного органа</w:t>
            </w:r>
          </w:p>
        </w:tc>
        <w:tc>
          <w:tcPr>
            <w:tcW w:w="992" w:type="dxa"/>
            <w:vMerge/>
          </w:tcPr>
          <w:p w:rsidR="00241D10" w:rsidRPr="00500FF4" w:rsidRDefault="00241D10" w:rsidP="00FC391B"/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2.1.4.</w:t>
            </w:r>
          </w:p>
        </w:tc>
        <w:tc>
          <w:tcPr>
            <w:tcW w:w="19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результатам выявления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</w:tc>
        <w:tc>
          <w:tcPr>
            <w:tcW w:w="1984" w:type="dxa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Псн x 100% / Пок</w:t>
            </w:r>
          </w:p>
        </w:tc>
        <w:tc>
          <w:tcPr>
            <w:tcW w:w="1701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Псн -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наказания;</w:t>
            </w:r>
          </w:p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Пок -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11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gridSpan w:val="2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Статистические данные контрольного органа</w:t>
            </w: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24" w:type="dxa"/>
            <w:gridSpan w:val="11"/>
          </w:tcPr>
          <w:p w:rsidR="00241D10" w:rsidRPr="00500FF4" w:rsidRDefault="00241D10" w:rsidP="00FC39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2.2. Мероприятия по контролю без взаимодействия с контролируемым лицом</w:t>
            </w: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2.2.1.</w:t>
            </w:r>
          </w:p>
        </w:tc>
        <w:tc>
          <w:tcPr>
            <w:tcW w:w="19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Общее количество контрольных мероприятий</w:t>
            </w:r>
          </w:p>
        </w:tc>
        <w:tc>
          <w:tcPr>
            <w:tcW w:w="198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статистические данные инспекции</w:t>
            </w:r>
          </w:p>
        </w:tc>
        <w:tc>
          <w:tcPr>
            <w:tcW w:w="1701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11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gridSpan w:val="2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Статистические данные контрольного органа</w:t>
            </w:r>
          </w:p>
        </w:tc>
        <w:tc>
          <w:tcPr>
            <w:tcW w:w="992" w:type="dxa"/>
            <w:vMerge w:val="restart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D10" w:rsidRPr="00500FF4" w:rsidTr="00FC391B">
        <w:tc>
          <w:tcPr>
            <w:tcW w:w="1247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2.2.2.</w:t>
            </w:r>
          </w:p>
        </w:tc>
        <w:tc>
          <w:tcPr>
            <w:tcW w:w="19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 xml:space="preserve">Доля предписаний,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признанных незаконными в судебном порядке, по отношению к общему количеству предписаний, выданных органом муниципального жилищного контроля по результатам контрольных мероприятий</w:t>
            </w:r>
          </w:p>
        </w:tc>
        <w:tc>
          <w:tcPr>
            <w:tcW w:w="198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 xml:space="preserve">ПРМБВн x 100% /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ПРМБВо</w:t>
            </w:r>
          </w:p>
        </w:tc>
        <w:tc>
          <w:tcPr>
            <w:tcW w:w="1701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 xml:space="preserve">ПРМБВн - 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количество предписаний, выданных органом муниципального жилищного контроля по результатам контрольных мероприятий признанных незаконными в судебном порядке;</w:t>
            </w:r>
          </w:p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ПРМБВо - количество предписаний, выданных по результатам контрольных мероприятий</w:t>
            </w:r>
          </w:p>
        </w:tc>
        <w:tc>
          <w:tcPr>
            <w:tcW w:w="1134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gridSpan w:val="2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</w:tcPr>
          <w:p w:rsidR="00241D10" w:rsidRPr="00500FF4" w:rsidRDefault="00241D10" w:rsidP="00FC3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FF4">
              <w:rPr>
                <w:rFonts w:ascii="Times New Roman" w:hAnsi="Times New Roman" w:cs="Times New Roman"/>
                <w:szCs w:val="22"/>
              </w:rPr>
              <w:t>Статистически</w:t>
            </w:r>
            <w:r w:rsidRPr="00500FF4">
              <w:rPr>
                <w:rFonts w:ascii="Times New Roman" w:hAnsi="Times New Roman" w:cs="Times New Roman"/>
                <w:szCs w:val="22"/>
              </w:rPr>
              <w:lastRenderedPageBreak/>
              <w:t>е данные контрольного органа</w:t>
            </w:r>
          </w:p>
        </w:tc>
        <w:tc>
          <w:tcPr>
            <w:tcW w:w="992" w:type="dxa"/>
            <w:vMerge/>
          </w:tcPr>
          <w:p w:rsidR="00241D10" w:rsidRPr="00500FF4" w:rsidRDefault="00241D10" w:rsidP="00FC391B"/>
        </w:tc>
      </w:tr>
    </w:tbl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Pr="0006621D" w:rsidRDefault="00241D10" w:rsidP="00241D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D10" w:rsidRDefault="00241D10" w:rsidP="00241D10">
      <w:pPr>
        <w:shd w:val="clear" w:color="auto" w:fill="FFFFFF"/>
        <w:tabs>
          <w:tab w:val="left" w:pos="709"/>
        </w:tabs>
        <w:ind w:left="6237"/>
        <w:contextualSpacing/>
        <w:rPr>
          <w:sz w:val="28"/>
          <w:szCs w:val="28"/>
        </w:rPr>
        <w:sectPr w:rsidR="00241D10" w:rsidSect="00241D10">
          <w:headerReference w:type="even" r:id="rId12"/>
          <w:footerReference w:type="default" r:id="rId13"/>
          <w:pgSz w:w="16840" w:h="11907" w:orient="landscape" w:code="9"/>
          <w:pgMar w:top="1701" w:right="851" w:bottom="567" w:left="851" w:header="567" w:footer="624" w:gutter="0"/>
          <w:cols w:space="720"/>
          <w:titlePg/>
        </w:sectPr>
      </w:pPr>
    </w:p>
    <w:p w:rsidR="003E04BD" w:rsidRPr="003E04BD" w:rsidRDefault="003E04BD" w:rsidP="00241D10">
      <w:pPr>
        <w:shd w:val="clear" w:color="auto" w:fill="FFFFFF"/>
        <w:tabs>
          <w:tab w:val="left" w:pos="709"/>
        </w:tabs>
        <w:ind w:left="6237"/>
        <w:contextualSpacing/>
        <w:rPr>
          <w:sz w:val="28"/>
          <w:szCs w:val="28"/>
        </w:rPr>
      </w:pPr>
    </w:p>
    <w:sectPr w:rsidR="003E04BD" w:rsidRPr="003E04BD"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B71" w:rsidRDefault="00224B71">
      <w:r>
        <w:separator/>
      </w:r>
    </w:p>
  </w:endnote>
  <w:endnote w:type="continuationSeparator" w:id="0">
    <w:p w:rsidR="00224B71" w:rsidRDefault="0022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A0" w:rsidRDefault="002409A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53BC">
      <w:rPr>
        <w:noProof/>
      </w:rPr>
      <w:t>28</w:t>
    </w:r>
    <w:r>
      <w:rPr>
        <w:noProof/>
      </w:rPr>
      <w:fldChar w:fldCharType="end"/>
    </w:r>
  </w:p>
  <w:p w:rsidR="002409A0" w:rsidRDefault="002409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B71" w:rsidRDefault="00224B71">
      <w:r>
        <w:separator/>
      </w:r>
    </w:p>
  </w:footnote>
  <w:footnote w:type="continuationSeparator" w:id="0">
    <w:p w:rsidR="00224B71" w:rsidRDefault="0022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A0" w:rsidRDefault="002409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409A0" w:rsidRDefault="002409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46EC"/>
    <w:multiLevelType w:val="singleLevel"/>
    <w:tmpl w:val="5FD61694"/>
    <w:lvl w:ilvl="0">
      <w:start w:val="1"/>
      <w:numFmt w:val="decimal"/>
      <w:lvlText w:val="1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1181238"/>
    <w:multiLevelType w:val="singleLevel"/>
    <w:tmpl w:val="71C28216"/>
    <w:lvl w:ilvl="0">
      <w:start w:val="2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AC705BD"/>
    <w:multiLevelType w:val="hybridMultilevel"/>
    <w:tmpl w:val="3CE0C764"/>
    <w:lvl w:ilvl="0" w:tplc="C88E7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D20131"/>
    <w:multiLevelType w:val="singleLevel"/>
    <w:tmpl w:val="D2DE050A"/>
    <w:lvl w:ilvl="0">
      <w:start w:val="3"/>
      <w:numFmt w:val="decimal"/>
      <w:lvlText w:val="7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B7C"/>
    <w:rsid w:val="00013F1B"/>
    <w:rsid w:val="000174F0"/>
    <w:rsid w:val="00035FA6"/>
    <w:rsid w:val="00056CB2"/>
    <w:rsid w:val="000B539D"/>
    <w:rsid w:val="000B607F"/>
    <w:rsid w:val="000E4ECD"/>
    <w:rsid w:val="00120B9C"/>
    <w:rsid w:val="0013393E"/>
    <w:rsid w:val="00140A84"/>
    <w:rsid w:val="00157835"/>
    <w:rsid w:val="00196A89"/>
    <w:rsid w:val="001A1A86"/>
    <w:rsid w:val="001C296F"/>
    <w:rsid w:val="001D3CDB"/>
    <w:rsid w:val="00224B71"/>
    <w:rsid w:val="00231404"/>
    <w:rsid w:val="0023487C"/>
    <w:rsid w:val="002409A0"/>
    <w:rsid w:val="00241D10"/>
    <w:rsid w:val="00294895"/>
    <w:rsid w:val="002A0427"/>
    <w:rsid w:val="002B431B"/>
    <w:rsid w:val="002C4801"/>
    <w:rsid w:val="002D067D"/>
    <w:rsid w:val="002D6716"/>
    <w:rsid w:val="002F387B"/>
    <w:rsid w:val="003302B7"/>
    <w:rsid w:val="00354560"/>
    <w:rsid w:val="00360A16"/>
    <w:rsid w:val="00366000"/>
    <w:rsid w:val="00373415"/>
    <w:rsid w:val="003D30A1"/>
    <w:rsid w:val="003D3FF7"/>
    <w:rsid w:val="003E03D1"/>
    <w:rsid w:val="003E04BD"/>
    <w:rsid w:val="003E4E8F"/>
    <w:rsid w:val="0042230C"/>
    <w:rsid w:val="00446763"/>
    <w:rsid w:val="0048497F"/>
    <w:rsid w:val="004A19CB"/>
    <w:rsid w:val="004A1EDA"/>
    <w:rsid w:val="004C316C"/>
    <w:rsid w:val="004F47C6"/>
    <w:rsid w:val="00504EC5"/>
    <w:rsid w:val="00516CD2"/>
    <w:rsid w:val="00546713"/>
    <w:rsid w:val="00573C0C"/>
    <w:rsid w:val="00580493"/>
    <w:rsid w:val="005823C6"/>
    <w:rsid w:val="005977D4"/>
    <w:rsid w:val="005B0BC5"/>
    <w:rsid w:val="005B39A7"/>
    <w:rsid w:val="005C71CF"/>
    <w:rsid w:val="005E7032"/>
    <w:rsid w:val="005E7184"/>
    <w:rsid w:val="006027CF"/>
    <w:rsid w:val="00607847"/>
    <w:rsid w:val="00610F80"/>
    <w:rsid w:val="006303DB"/>
    <w:rsid w:val="00634B7C"/>
    <w:rsid w:val="00642150"/>
    <w:rsid w:val="006452BB"/>
    <w:rsid w:val="0067204E"/>
    <w:rsid w:val="00674A7C"/>
    <w:rsid w:val="006940E3"/>
    <w:rsid w:val="006F7C49"/>
    <w:rsid w:val="0079141F"/>
    <w:rsid w:val="00794B7D"/>
    <w:rsid w:val="007A1B1F"/>
    <w:rsid w:val="007A3147"/>
    <w:rsid w:val="007B53BC"/>
    <w:rsid w:val="007B5FE2"/>
    <w:rsid w:val="007E17C2"/>
    <w:rsid w:val="007E3FF8"/>
    <w:rsid w:val="007F21CE"/>
    <w:rsid w:val="007F3EC7"/>
    <w:rsid w:val="0081637A"/>
    <w:rsid w:val="00835850"/>
    <w:rsid w:val="00841AF1"/>
    <w:rsid w:val="00867BB0"/>
    <w:rsid w:val="00871FA0"/>
    <w:rsid w:val="008739E4"/>
    <w:rsid w:val="00875541"/>
    <w:rsid w:val="008A6652"/>
    <w:rsid w:val="008C376C"/>
    <w:rsid w:val="008D603A"/>
    <w:rsid w:val="00916275"/>
    <w:rsid w:val="009A091C"/>
    <w:rsid w:val="009D3215"/>
    <w:rsid w:val="009F257F"/>
    <w:rsid w:val="00A35823"/>
    <w:rsid w:val="00A62A1D"/>
    <w:rsid w:val="00B14FA6"/>
    <w:rsid w:val="00B20A64"/>
    <w:rsid w:val="00B22E13"/>
    <w:rsid w:val="00B248E5"/>
    <w:rsid w:val="00B54FCB"/>
    <w:rsid w:val="00B67DA5"/>
    <w:rsid w:val="00B72667"/>
    <w:rsid w:val="00B74833"/>
    <w:rsid w:val="00B7583D"/>
    <w:rsid w:val="00BA18E7"/>
    <w:rsid w:val="00BA2B0D"/>
    <w:rsid w:val="00BB6E12"/>
    <w:rsid w:val="00BC73C2"/>
    <w:rsid w:val="00BD1407"/>
    <w:rsid w:val="00C0635E"/>
    <w:rsid w:val="00C31E43"/>
    <w:rsid w:val="00C33E83"/>
    <w:rsid w:val="00C4006C"/>
    <w:rsid w:val="00C71DE3"/>
    <w:rsid w:val="00C820E3"/>
    <w:rsid w:val="00C93394"/>
    <w:rsid w:val="00CE4636"/>
    <w:rsid w:val="00CE602A"/>
    <w:rsid w:val="00D16F45"/>
    <w:rsid w:val="00D173B6"/>
    <w:rsid w:val="00D51989"/>
    <w:rsid w:val="00D9682A"/>
    <w:rsid w:val="00D96AD5"/>
    <w:rsid w:val="00DC6322"/>
    <w:rsid w:val="00DC7335"/>
    <w:rsid w:val="00DD30B3"/>
    <w:rsid w:val="00DD369A"/>
    <w:rsid w:val="00E0178E"/>
    <w:rsid w:val="00E12F91"/>
    <w:rsid w:val="00E23C3A"/>
    <w:rsid w:val="00E27C3F"/>
    <w:rsid w:val="00E33D52"/>
    <w:rsid w:val="00E44189"/>
    <w:rsid w:val="00E53A9B"/>
    <w:rsid w:val="00E60B45"/>
    <w:rsid w:val="00E915B4"/>
    <w:rsid w:val="00E92CA2"/>
    <w:rsid w:val="00E95F73"/>
    <w:rsid w:val="00EA461C"/>
    <w:rsid w:val="00EB0AEC"/>
    <w:rsid w:val="00EC19B5"/>
    <w:rsid w:val="00EE2EEF"/>
    <w:rsid w:val="00EE77E0"/>
    <w:rsid w:val="00F04270"/>
    <w:rsid w:val="00F13B40"/>
    <w:rsid w:val="00F17798"/>
    <w:rsid w:val="00F279B6"/>
    <w:rsid w:val="00F333EC"/>
    <w:rsid w:val="00F717D7"/>
    <w:rsid w:val="00F930A6"/>
    <w:rsid w:val="00FB32FF"/>
    <w:rsid w:val="00FB3911"/>
    <w:rsid w:val="00FC391B"/>
    <w:rsid w:val="00FC4361"/>
    <w:rsid w:val="00FC734D"/>
    <w:rsid w:val="00FC7AEC"/>
    <w:rsid w:val="00FD4EE3"/>
    <w:rsid w:val="00FE2981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19F3C03E"/>
  <w15:docId w15:val="{F3D5188B-7AAF-4B09-8521-ABCC8B75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unhideWhenUsed/>
    <w:rsid w:val="003E04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04BD"/>
  </w:style>
  <w:style w:type="paragraph" w:customStyle="1" w:styleId="ConsPlusNormal">
    <w:name w:val="ConsPlusNormal"/>
    <w:rsid w:val="00241D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41D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Balloon Text"/>
    <w:basedOn w:val="a"/>
    <w:link w:val="a8"/>
    <w:semiHidden/>
    <w:unhideWhenUsed/>
    <w:rsid w:val="000174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0174F0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F27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0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79C470E552FC317FF79D092C67D7BA94866E6314BA51A984EE74B89641AA2B5B34C7658223C5BE4093C78C4311C1A29713AEA2E97F36AEmA18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79C470E552FC317FF79D092C67D7BA94896B6E16B851A984EE74B89641AA2B5B34C7658222C7BD13C9D7880A45C5BD9F0CB1A1F77Fm317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79C470E552FC317FF79D092C67D7BA94866E6314BA51A984EE74B89641AA2B5B34C7658223C5BE4093C78C4311C1A29713AEA2E97F36AEmA1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79C470E552FC317FF79D092C67D7BA94896B6E16B851A984EE74B89641AA2B5B34C7658222C7BD13C9D7880A45C5BD9F0CB1A1F77Fm317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6;&#1077;&#1096;&#1077;&#1085;&#1080;&#1077;%20&#1055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1507-7A6C-40BD-BCFF-3F176FA3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</Template>
  <TotalTime>895</TotalTime>
  <Pages>1</Pages>
  <Words>8760</Words>
  <Characters>49932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58575</CharactersWithSpaces>
  <SharedDoc>false</SharedDoc>
  <HLinks>
    <vt:vector size="30" baseType="variant">
      <vt:variant>
        <vt:i4>7405620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consultantplus://offline/ref=F179C470E552FC317FF79D092C67D7BA94896B6E16B851A984EE74B89641AA2B5B34C7658222C7BD13C9D7880A45C5BD9F0CB1A1F77Fm317K</vt:lpwstr>
      </vt:variant>
      <vt:variant>
        <vt:lpwstr/>
      </vt:variant>
      <vt:variant>
        <vt:i4>7864371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consultantplus://offline/ref=F179C470E552FC317FF79D092C67D7BA94866E6314BA51A984EE74B89641AA2B5B34C7658223C5BE4093C78C4311C1A29713AEA2E97F36AEmA18K</vt:lpwstr>
      </vt:variant>
      <vt:variant>
        <vt:lpwstr/>
      </vt:variant>
      <vt:variant>
        <vt:i4>65607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7405620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consultantplus://offline/ref=F179C470E552FC317FF79D092C67D7BA94896B6E16B851A984EE74B89641AA2B5B34C7658222C7BD13C9D7880A45C5BD9F0CB1A1F77Fm317K</vt:lpwstr>
      </vt:variant>
      <vt:variant>
        <vt:lpwstr/>
      </vt:variant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consultantplus://offline/ref=F179C470E552FC317FF79D092C67D7BA94866E6314BA51A984EE74B89641AA2B5B34C7658223C5BE4093C78C4311C1A29713AEA2E97F36AEmA18K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User1</cp:lastModifiedBy>
  <cp:revision>47</cp:revision>
  <cp:lastPrinted>2025-04-21T07:13:00Z</cp:lastPrinted>
  <dcterms:created xsi:type="dcterms:W3CDTF">2021-11-30T10:03:00Z</dcterms:created>
  <dcterms:modified xsi:type="dcterms:W3CDTF">2025-04-24T08:47:00Z</dcterms:modified>
</cp:coreProperties>
</file>