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7D" w:rsidRPr="006B0C77" w:rsidRDefault="009F407D" w:rsidP="009F4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9F407D" w:rsidRPr="006B0C77" w:rsidRDefault="009F407D" w:rsidP="009F4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D" w:rsidRPr="006B0C77" w:rsidRDefault="009F407D" w:rsidP="009F407D">
      <w:pPr>
        <w:pStyle w:val="1"/>
        <w:rPr>
          <w:szCs w:val="36"/>
        </w:rPr>
      </w:pPr>
      <w:proofErr w:type="gramStart"/>
      <w:r w:rsidRPr="006B0C77">
        <w:rPr>
          <w:szCs w:val="36"/>
        </w:rPr>
        <w:t>П</w:t>
      </w:r>
      <w:proofErr w:type="gramEnd"/>
      <w:r w:rsidRPr="006B0C77">
        <w:rPr>
          <w:szCs w:val="36"/>
        </w:rPr>
        <w:t xml:space="preserve"> О С Т А Н О В Л Е Н И Е</w:t>
      </w:r>
    </w:p>
    <w:p w:rsidR="009F407D" w:rsidRPr="006B0C77" w:rsidRDefault="009F407D" w:rsidP="009F407D">
      <w:pPr>
        <w:pStyle w:val="3"/>
        <w:ind w:right="283"/>
        <w:rPr>
          <w:sz w:val="28"/>
          <w:szCs w:val="28"/>
        </w:rPr>
      </w:pPr>
    </w:p>
    <w:p w:rsidR="009F407D" w:rsidRPr="006B0C77" w:rsidRDefault="003A4FB2" w:rsidP="009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513403" w:rsidRPr="00513403" w:rsidRDefault="009F407D" w:rsidP="0051340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513403" w:rsidRPr="005134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20.02.2024</w:t>
                  </w:r>
                </w:p>
                <w:p w:rsidR="009F407D" w:rsidRDefault="009F407D" w:rsidP="009F407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513403" w:rsidRPr="00513403" w:rsidRDefault="00513403" w:rsidP="0051340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13403">
                    <w:rPr>
                      <w:rFonts w:ascii="Times New Roman" w:hAnsi="Times New Roman" w:cs="Times New Roman"/>
                      <w:sz w:val="28"/>
                    </w:rPr>
                    <w:t>143</w:t>
                  </w:r>
                </w:p>
              </w:txbxContent>
            </v:textbox>
          </v:rect>
        </w:pict>
      </w:r>
    </w:p>
    <w:p w:rsidR="009F407D" w:rsidRPr="006B0C77" w:rsidRDefault="009F407D" w:rsidP="009F407D">
      <w:pPr>
        <w:pStyle w:val="2"/>
        <w:rPr>
          <w:szCs w:val="28"/>
        </w:rPr>
      </w:pPr>
      <w:r w:rsidRPr="006B0C77">
        <w:rPr>
          <w:szCs w:val="28"/>
        </w:rPr>
        <w:t>От _______________ № ______________</w:t>
      </w:r>
    </w:p>
    <w:p w:rsidR="009F407D" w:rsidRPr="006B0C77" w:rsidRDefault="009F407D" w:rsidP="009F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C77">
        <w:rPr>
          <w:rFonts w:ascii="Times New Roman" w:hAnsi="Times New Roman" w:cs="Times New Roman"/>
          <w:sz w:val="28"/>
          <w:szCs w:val="28"/>
        </w:rPr>
        <w:tab/>
      </w:r>
      <w:r w:rsidRPr="006B0C77">
        <w:rPr>
          <w:rFonts w:ascii="Times New Roman" w:hAnsi="Times New Roman" w:cs="Times New Roman"/>
          <w:sz w:val="28"/>
          <w:szCs w:val="28"/>
        </w:rPr>
        <w:tab/>
      </w:r>
      <w:r w:rsidRPr="006B0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B0C77">
        <w:rPr>
          <w:rFonts w:ascii="Times New Roman" w:hAnsi="Times New Roman" w:cs="Times New Roman"/>
          <w:sz w:val="20"/>
          <w:szCs w:val="20"/>
        </w:rPr>
        <w:t>п. Вожега</w:t>
      </w:r>
    </w:p>
    <w:p w:rsidR="009F407D" w:rsidRPr="006B0C77" w:rsidRDefault="009F407D" w:rsidP="009F407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276"/>
        <w:gridCol w:w="4962"/>
      </w:tblGrid>
      <w:tr w:rsidR="009F407D" w:rsidRPr="006B0C77" w:rsidTr="009F407D">
        <w:tc>
          <w:tcPr>
            <w:tcW w:w="1276" w:type="dxa"/>
            <w:hideMark/>
          </w:tcPr>
          <w:p w:rsidR="009F407D" w:rsidRPr="006B0C77" w:rsidRDefault="003A4FB2" w:rsidP="009F40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F407D" w:rsidRPr="006B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F407D" w:rsidRPr="006B0C77" w:rsidRDefault="009F407D" w:rsidP="009F40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F407D" w:rsidRPr="006B0C77" w:rsidRDefault="009F407D" w:rsidP="009F40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hideMark/>
          </w:tcPr>
          <w:p w:rsidR="009F407D" w:rsidRPr="006B0C77" w:rsidRDefault="00572342" w:rsidP="0057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О порядке взаимодействия администрации Вожегодского муниципального округа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</w:tr>
    </w:tbl>
    <w:p w:rsidR="009F407D" w:rsidRPr="006B0C77" w:rsidRDefault="009F407D" w:rsidP="009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7D" w:rsidRPr="006B0C77" w:rsidRDefault="009F407D" w:rsidP="009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6D7A90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6B0C77">
        <w:rPr>
          <w:rFonts w:ascii="Times New Roman" w:hAnsi="Times New Roman" w:cs="Times New Roman"/>
          <w:sz w:val="28"/>
          <w:szCs w:val="28"/>
        </w:rPr>
        <w:t>ом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2 пункта 4 статьи 17.3. Федерального закона Российской Федерации от 11 августа 1995 года № 135-ФЗ «О благотворительной деятельности и добровольчестве (волонтерстве)», пункт</w:t>
      </w:r>
      <w:r w:rsidRPr="006B0C77">
        <w:rPr>
          <w:rFonts w:ascii="Times New Roman" w:hAnsi="Times New Roman" w:cs="Times New Roman"/>
          <w:sz w:val="28"/>
          <w:szCs w:val="28"/>
        </w:rPr>
        <w:t>ом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CA3D97" w:rsidRPr="006B0C77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572342" w:rsidRPr="006B0C77" w:rsidRDefault="00572342" w:rsidP="005723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2342" w:rsidRPr="006B0C77" w:rsidRDefault="00572342" w:rsidP="005723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6F50C5" w:rsidRPr="006B0C77">
        <w:rPr>
          <w:rFonts w:ascii="Times New Roman" w:hAnsi="Times New Roman" w:cs="Times New Roman"/>
          <w:sz w:val="28"/>
          <w:szCs w:val="28"/>
        </w:rPr>
        <w:t>П</w:t>
      </w:r>
      <w:r w:rsidRPr="006B0C77">
        <w:rPr>
          <w:rFonts w:ascii="Times New Roman" w:hAnsi="Times New Roman" w:cs="Times New Roman"/>
          <w:sz w:val="28"/>
          <w:szCs w:val="28"/>
        </w:rPr>
        <w:t>орядок взаимодействия администрации Вожегодского муниципального округа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постановления:</w:t>
      </w:r>
    </w:p>
    <w:p w:rsidR="006F50C5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2.1. администрации Вожегодского муниципального района от 14 мая 2019 года № 332 «Об утверждении  порядка взаимодействия администрации Вожегодского муниципального района, подведомственных ей </w:t>
      </w:r>
      <w:r w:rsidRPr="006B0C77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организациями»;</w:t>
      </w:r>
    </w:p>
    <w:p w:rsidR="006F50C5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2.2. </w:t>
      </w:r>
      <w:r w:rsidR="00572342" w:rsidRPr="006B0C77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Нижнеслободское</w:t>
      </w:r>
      <w:r w:rsidRPr="006B0C77">
        <w:rPr>
          <w:rFonts w:ascii="Times New Roman" w:hAnsi="Times New Roman" w:cs="Times New Roman"/>
          <w:sz w:val="28"/>
          <w:szCs w:val="28"/>
        </w:rPr>
        <w:t>: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от 30 марта 2022 года № 32 «Об утверждении порядка взаимодействия администрации сельского поселения Нижнеслободское, подведомственных ей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от 6 июня 2019 года № 30 «Об утверждении порядка взаимодействия администрации сельского поселения Нижнеслободское, подведомственных ей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организациями»;</w:t>
      </w: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2.</w:t>
      </w:r>
      <w:r w:rsidR="006D7A90" w:rsidRPr="006B0C77">
        <w:rPr>
          <w:rFonts w:ascii="Times New Roman" w:hAnsi="Times New Roman" w:cs="Times New Roman"/>
          <w:sz w:val="28"/>
          <w:szCs w:val="28"/>
        </w:rPr>
        <w:t>3</w:t>
      </w:r>
      <w:r w:rsidRPr="006B0C77">
        <w:rPr>
          <w:rFonts w:ascii="Times New Roman" w:hAnsi="Times New Roman" w:cs="Times New Roman"/>
          <w:sz w:val="28"/>
          <w:szCs w:val="28"/>
        </w:rPr>
        <w:t xml:space="preserve">. </w:t>
      </w:r>
      <w:r w:rsidR="00572342" w:rsidRPr="006B0C77">
        <w:rPr>
          <w:rFonts w:ascii="Times New Roman" w:hAnsi="Times New Roman" w:cs="Times New Roman"/>
          <w:sz w:val="28"/>
          <w:szCs w:val="28"/>
        </w:rPr>
        <w:t>администрации сельского поселения Мишутинское от 27 июня 2019 года № 14 «Об утверждении порядка взаимодействия администрации сельского поселения Мишутинское, подведомственных ей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организациями»;</w:t>
      </w: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2.</w:t>
      </w:r>
      <w:r w:rsidR="006D7A90" w:rsidRPr="006B0C77">
        <w:rPr>
          <w:rFonts w:ascii="Times New Roman" w:hAnsi="Times New Roman" w:cs="Times New Roman"/>
          <w:sz w:val="28"/>
          <w:szCs w:val="28"/>
        </w:rPr>
        <w:t>4</w:t>
      </w:r>
      <w:r w:rsidRPr="006B0C77">
        <w:rPr>
          <w:rFonts w:ascii="Times New Roman" w:hAnsi="Times New Roman" w:cs="Times New Roman"/>
          <w:sz w:val="28"/>
          <w:szCs w:val="28"/>
        </w:rPr>
        <w:t xml:space="preserve">. </w:t>
      </w:r>
      <w:r w:rsidR="00572342" w:rsidRPr="006B0C77">
        <w:rPr>
          <w:rFonts w:ascii="Times New Roman" w:hAnsi="Times New Roman" w:cs="Times New Roman"/>
          <w:sz w:val="28"/>
          <w:szCs w:val="28"/>
        </w:rPr>
        <w:t>администрации сельского поселения Бекетовское от 24 июня 2019 года № 26 «Об утверждении  порядка взаимодействия администрации сельского поселения Бекетовское, подведомственных ей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организациями»;</w:t>
      </w: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2.</w:t>
      </w:r>
      <w:r w:rsidR="006D7A90" w:rsidRPr="006B0C77">
        <w:rPr>
          <w:rFonts w:ascii="Times New Roman" w:hAnsi="Times New Roman" w:cs="Times New Roman"/>
          <w:sz w:val="28"/>
          <w:szCs w:val="28"/>
        </w:rPr>
        <w:t>5</w:t>
      </w:r>
      <w:r w:rsidRPr="006B0C77">
        <w:rPr>
          <w:rFonts w:ascii="Times New Roman" w:hAnsi="Times New Roman" w:cs="Times New Roman"/>
          <w:sz w:val="28"/>
          <w:szCs w:val="28"/>
        </w:rPr>
        <w:t xml:space="preserve">. </w:t>
      </w:r>
      <w:r w:rsidR="00572342" w:rsidRPr="006B0C77">
        <w:rPr>
          <w:rFonts w:ascii="Times New Roman" w:hAnsi="Times New Roman" w:cs="Times New Roman"/>
          <w:sz w:val="28"/>
          <w:szCs w:val="28"/>
        </w:rPr>
        <w:t>администрации сельского поселения Ючкинское от 20 июня 2019 года № 27 «Об утверждении порядка взаимодействия администрации сельского поселения Ючкинское, подведомственных ей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организациями»;</w:t>
      </w: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2.</w:t>
      </w:r>
      <w:r w:rsidR="006D7A90" w:rsidRPr="006B0C77">
        <w:rPr>
          <w:rFonts w:ascii="Times New Roman" w:hAnsi="Times New Roman" w:cs="Times New Roman"/>
          <w:sz w:val="28"/>
          <w:szCs w:val="28"/>
        </w:rPr>
        <w:t>6</w:t>
      </w:r>
      <w:r w:rsidRPr="006B0C77">
        <w:rPr>
          <w:rFonts w:ascii="Times New Roman" w:hAnsi="Times New Roman" w:cs="Times New Roman"/>
          <w:sz w:val="28"/>
          <w:szCs w:val="28"/>
        </w:rPr>
        <w:t xml:space="preserve">. 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Тигинское от 17 июня 2019 </w:t>
      </w:r>
      <w:r w:rsidR="007B78ED" w:rsidRPr="006B0C77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№ 22 </w:t>
      </w:r>
      <w:r w:rsidR="007B78ED" w:rsidRPr="006B0C77">
        <w:rPr>
          <w:rFonts w:ascii="Times New Roman" w:hAnsi="Times New Roman" w:cs="Times New Roman"/>
          <w:sz w:val="28"/>
          <w:szCs w:val="28"/>
        </w:rPr>
        <w:t>«</w:t>
      </w:r>
      <w:r w:rsidR="00572342" w:rsidRPr="006B0C77">
        <w:rPr>
          <w:rFonts w:ascii="Times New Roman" w:hAnsi="Times New Roman" w:cs="Times New Roman"/>
          <w:sz w:val="28"/>
          <w:szCs w:val="28"/>
        </w:rPr>
        <w:t>Об утверждении порядка взаимодействия администрации сельского поселения Тигинское, подведомственных ей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</w:t>
      </w:r>
      <w:r w:rsidR="007B78ED" w:rsidRPr="006B0C77">
        <w:rPr>
          <w:rFonts w:ascii="Times New Roman" w:hAnsi="Times New Roman" w:cs="Times New Roman"/>
          <w:sz w:val="28"/>
          <w:szCs w:val="28"/>
        </w:rPr>
        <w:t>».</w:t>
      </w:r>
    </w:p>
    <w:p w:rsidR="00572342" w:rsidRPr="006B0C77" w:rsidRDefault="006F50C5" w:rsidP="007B7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3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7B78ED" w:rsidRPr="006B0C77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</w:t>
      </w:r>
      <w:r w:rsidR="00572342" w:rsidRPr="006B0C77">
        <w:rPr>
          <w:rFonts w:ascii="Times New Roman" w:hAnsi="Times New Roman" w:cs="Times New Roman"/>
          <w:sz w:val="28"/>
          <w:szCs w:val="28"/>
        </w:rPr>
        <w:t>.</w:t>
      </w: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4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2342" w:rsidRPr="006B0C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Вожегодского муниципального округа </w:t>
      </w:r>
      <w:r w:rsidR="007B78ED" w:rsidRPr="006B0C77">
        <w:rPr>
          <w:rFonts w:ascii="Times New Roman" w:hAnsi="Times New Roman" w:cs="Times New Roman"/>
          <w:sz w:val="28"/>
          <w:szCs w:val="28"/>
        </w:rPr>
        <w:t>И.В. Иванову.</w:t>
      </w:r>
    </w:p>
    <w:p w:rsidR="00572342" w:rsidRPr="006B0C77" w:rsidRDefault="00572342" w:rsidP="0057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572342" w:rsidP="006D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572342" w:rsidP="0057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Глава Вожегодского муниципального округа                           С.Н. Семенников</w:t>
      </w:r>
    </w:p>
    <w:p w:rsidR="006D7A90" w:rsidRPr="006B0C77" w:rsidRDefault="00572342" w:rsidP="006D7A9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7B78ED" w:rsidRPr="006B0C77">
        <w:rPr>
          <w:rFonts w:ascii="Times New Roman" w:hAnsi="Times New Roman" w:cs="Times New Roman"/>
          <w:sz w:val="28"/>
          <w:szCs w:val="28"/>
        </w:rPr>
        <w:t>Е</w:t>
      </w:r>
      <w:r w:rsidRPr="006B0C77">
        <w:rPr>
          <w:rFonts w:ascii="Times New Roman" w:hAnsi="Times New Roman" w:cs="Times New Roman"/>
          <w:sz w:val="28"/>
          <w:szCs w:val="28"/>
        </w:rPr>
        <w:t>Н</w:t>
      </w:r>
    </w:p>
    <w:p w:rsidR="00572342" w:rsidRPr="006B0C77" w:rsidRDefault="00572342" w:rsidP="006D7A9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2342" w:rsidRPr="006B0C77" w:rsidRDefault="00572342" w:rsidP="006D7A9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6F50C5" w:rsidRPr="006B0C77">
        <w:rPr>
          <w:rFonts w:ascii="Times New Roman" w:hAnsi="Times New Roman" w:cs="Times New Roman"/>
          <w:sz w:val="28"/>
          <w:szCs w:val="28"/>
        </w:rPr>
        <w:t>округа</w:t>
      </w:r>
    </w:p>
    <w:p w:rsidR="00572342" w:rsidRPr="006B0C77" w:rsidRDefault="00572342" w:rsidP="006D7A9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от </w:t>
      </w:r>
      <w:r w:rsidR="00513403">
        <w:rPr>
          <w:rFonts w:ascii="Times New Roman" w:hAnsi="Times New Roman" w:cs="Times New Roman"/>
          <w:sz w:val="28"/>
          <w:szCs w:val="28"/>
        </w:rPr>
        <w:t xml:space="preserve">20.02.2024 </w:t>
      </w:r>
      <w:r w:rsidR="007B78ED" w:rsidRPr="006B0C77">
        <w:rPr>
          <w:rFonts w:ascii="Times New Roman" w:hAnsi="Times New Roman" w:cs="Times New Roman"/>
          <w:sz w:val="28"/>
          <w:szCs w:val="28"/>
        </w:rPr>
        <w:t xml:space="preserve">№ </w:t>
      </w:r>
      <w:r w:rsidR="00513403">
        <w:rPr>
          <w:rFonts w:ascii="Times New Roman" w:hAnsi="Times New Roman" w:cs="Times New Roman"/>
          <w:sz w:val="28"/>
          <w:szCs w:val="28"/>
        </w:rPr>
        <w:t>143</w:t>
      </w:r>
    </w:p>
    <w:p w:rsidR="006D7A90" w:rsidRPr="006B0C77" w:rsidRDefault="006D7A90" w:rsidP="006D7A9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Приложение</w:t>
      </w:r>
    </w:p>
    <w:p w:rsidR="00572342" w:rsidRPr="006B0C77" w:rsidRDefault="00572342" w:rsidP="006D7A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взаимодействия администрации</w:t>
      </w: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Вожегодского муниципального округа</w:t>
      </w: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и подведомственных муниципальных учреждений</w:t>
      </w: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</w:t>
      </w:r>
    </w:p>
    <w:p w:rsidR="00572342" w:rsidRPr="006B0C77" w:rsidRDefault="00572342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7">
        <w:rPr>
          <w:rFonts w:ascii="Times New Roman" w:hAnsi="Times New Roman" w:cs="Times New Roman"/>
          <w:b/>
          <w:sz w:val="28"/>
          <w:szCs w:val="28"/>
        </w:rPr>
        <w:t>добровольческими (волонтерскими) организациями</w:t>
      </w:r>
    </w:p>
    <w:p w:rsidR="00572342" w:rsidRPr="006B0C77" w:rsidRDefault="006F50C5" w:rsidP="00572342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(далее – П</w:t>
      </w:r>
      <w:r w:rsidR="00572342" w:rsidRPr="006B0C77">
        <w:rPr>
          <w:rFonts w:ascii="Times New Roman" w:hAnsi="Times New Roman" w:cs="Times New Roman"/>
          <w:sz w:val="28"/>
          <w:szCs w:val="28"/>
        </w:rPr>
        <w:t>орядок)</w:t>
      </w:r>
    </w:p>
    <w:p w:rsidR="00572342" w:rsidRPr="006B0C77" w:rsidRDefault="00572342" w:rsidP="005723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0C77">
        <w:rPr>
          <w:rFonts w:ascii="Times New Roman" w:hAnsi="Times New Roman" w:cs="Times New Roman"/>
          <w:sz w:val="28"/>
          <w:szCs w:val="28"/>
        </w:rPr>
        <w:t>Настоящий П</w:t>
      </w:r>
      <w:r w:rsidR="00572342" w:rsidRPr="006B0C77">
        <w:rPr>
          <w:rFonts w:ascii="Times New Roman" w:hAnsi="Times New Roman" w:cs="Times New Roman"/>
          <w:sz w:val="28"/>
          <w:szCs w:val="28"/>
        </w:rPr>
        <w:t>орядок регулирует вопросы взаимодействия администрации Вожегодского муниципального округа и подведомственных муниципальных учреждений (далее – администрация округа, муниципальные учреждения)  с организаторами добровольческой (волонтерской) деятельности, добровольческими (волонтерскими) организациями (далее - организаторы добровольческой деятельности, добровольческие организации, добровольческая деятельность), определяет процедуру заключения администрацией округа, муниципальными учреждениями с организаторами добровольческой деятельности, добровольческими организациями соглашения о взаимодействии и урегулировании разногласий, возникающих в процессе согласования проекта соглашения о</w:t>
      </w:r>
      <w:proofErr w:type="gramEnd"/>
      <w:r w:rsidR="00572342" w:rsidRPr="006B0C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342" w:rsidRPr="006B0C77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="00572342" w:rsidRPr="006B0C77">
        <w:rPr>
          <w:rFonts w:ascii="Times New Roman" w:hAnsi="Times New Roman" w:cs="Times New Roman"/>
          <w:sz w:val="28"/>
          <w:szCs w:val="28"/>
        </w:rPr>
        <w:t>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2. 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</w:t>
      </w:r>
      <w:r w:rsidR="006F50C5" w:rsidRPr="006B0C77">
        <w:rPr>
          <w:rFonts w:ascii="Times New Roman" w:hAnsi="Times New Roman" w:cs="Times New Roman"/>
          <w:sz w:val="28"/>
          <w:szCs w:val="28"/>
        </w:rPr>
        <w:t>П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орядке, применяются в тех же значениях, что </w:t>
      </w:r>
      <w:r w:rsidR="006F50C5" w:rsidRPr="006B0C77">
        <w:rPr>
          <w:rFonts w:ascii="Times New Roman" w:hAnsi="Times New Roman" w:cs="Times New Roman"/>
          <w:sz w:val="28"/>
          <w:szCs w:val="28"/>
        </w:rPr>
        <w:t xml:space="preserve">и в Федеральном законе от 11 августа </w:t>
      </w:r>
      <w:r w:rsidR="00572342" w:rsidRPr="006B0C77">
        <w:rPr>
          <w:rFonts w:ascii="Times New Roman" w:hAnsi="Times New Roman" w:cs="Times New Roman"/>
          <w:sz w:val="28"/>
          <w:szCs w:val="28"/>
        </w:rPr>
        <w:t>1995</w:t>
      </w:r>
      <w:r w:rsidR="006F50C5" w:rsidRPr="006B0C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№ 135-ФЗ «О благотворительной деятельности и добровольчестве (волонтерстве)».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3</w:t>
      </w:r>
      <w:r w:rsidR="00572342" w:rsidRPr="006B0C77">
        <w:rPr>
          <w:rFonts w:ascii="Times New Roman" w:hAnsi="Times New Roman" w:cs="Times New Roman"/>
          <w:sz w:val="28"/>
          <w:szCs w:val="28"/>
        </w:rPr>
        <w:t>. В целях осуществления взаимодействия организатор добровольческой деятельности, добровольческая организация направляет в администрацию округа, муниципальное учреждение предложение о намерении взаимодействовать по виду деятельности, указанному в пункте 2 настоящего порядка (далее - предложение).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4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Предложение направляется почтовым отправлением с описью вложения или в форме электронного документа через информационно-телекоммуникационную сеть </w:t>
      </w:r>
      <w:r w:rsidRPr="006B0C77">
        <w:rPr>
          <w:rFonts w:ascii="Times New Roman" w:hAnsi="Times New Roman" w:cs="Times New Roman"/>
          <w:sz w:val="28"/>
          <w:szCs w:val="28"/>
        </w:rPr>
        <w:t>«</w:t>
      </w:r>
      <w:r w:rsidR="00572342" w:rsidRPr="006B0C77">
        <w:rPr>
          <w:rFonts w:ascii="Times New Roman" w:hAnsi="Times New Roman" w:cs="Times New Roman"/>
          <w:sz w:val="28"/>
          <w:szCs w:val="28"/>
        </w:rPr>
        <w:t>Интернет</w:t>
      </w:r>
      <w:r w:rsidRPr="006B0C77">
        <w:rPr>
          <w:rFonts w:ascii="Times New Roman" w:hAnsi="Times New Roman" w:cs="Times New Roman"/>
          <w:sz w:val="28"/>
          <w:szCs w:val="28"/>
        </w:rPr>
        <w:t>»</w:t>
      </w:r>
      <w:r w:rsidR="00572342" w:rsidRPr="006B0C77">
        <w:rPr>
          <w:rFonts w:ascii="Times New Roman" w:hAnsi="Times New Roman" w:cs="Times New Roman"/>
          <w:sz w:val="28"/>
          <w:szCs w:val="28"/>
        </w:rPr>
        <w:t>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5</w:t>
      </w:r>
      <w:r w:rsidR="00572342" w:rsidRPr="006B0C77">
        <w:rPr>
          <w:rFonts w:ascii="Times New Roman" w:hAnsi="Times New Roman" w:cs="Times New Roman"/>
          <w:sz w:val="28"/>
          <w:szCs w:val="28"/>
        </w:rPr>
        <w:t>. Предложение содержит следующую информацию: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77">
        <w:rPr>
          <w:rFonts w:ascii="Times New Roman" w:hAnsi="Times New Roman" w:cs="Times New Roman"/>
          <w:sz w:val="28"/>
          <w:szCs w:val="28"/>
        </w:rPr>
        <w:t>а) фамилия, имя, отчество (при наличии) и контакты (телефон, электронная почта, адрес), если организатором добровольческой деятельности является физическое лицо;</w:t>
      </w:r>
      <w:proofErr w:type="gramEnd"/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(телефон, электронная почта, адрес) руководителя организации или иного уполномоченного лица, если организатором добровольческой деятельности является юридическое лицо;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lastRenderedPageBreak/>
        <w:t>в) государственный регистрационный номер, содержащийся в Едином государственном реестре юридических лиц, если организатором добровольческой деятельности является юридическое лицо;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7B78ED" w:rsidRPr="006B0C77">
        <w:rPr>
          <w:rFonts w:ascii="Times New Roman" w:hAnsi="Times New Roman" w:cs="Times New Roman"/>
          <w:sz w:val="28"/>
          <w:szCs w:val="28"/>
        </w:rPr>
        <w:t>«</w:t>
      </w:r>
      <w:r w:rsidRPr="006B0C77">
        <w:rPr>
          <w:rFonts w:ascii="Times New Roman" w:hAnsi="Times New Roman" w:cs="Times New Roman"/>
          <w:sz w:val="28"/>
          <w:szCs w:val="28"/>
        </w:rPr>
        <w:t>Интернет</w:t>
      </w:r>
      <w:r w:rsidR="007B78ED" w:rsidRPr="006B0C77">
        <w:rPr>
          <w:rFonts w:ascii="Times New Roman" w:hAnsi="Times New Roman" w:cs="Times New Roman"/>
          <w:sz w:val="28"/>
          <w:szCs w:val="28"/>
        </w:rPr>
        <w:t>»</w:t>
      </w:r>
      <w:r w:rsidRPr="006B0C77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добровольцами видов работ (услуг);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ж) описание условий оказания работ (услуг), возможные сроки и объемы работ (оказания услуг);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 уровень подготовки, компетенции, уровень образования и профессиональные навыки добровольцев (волонтеров);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и) наличие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6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Администрация округа, муниципальное учреждение рассматривают предложение на предмет соответствия требованиям, установленным пунктом </w:t>
      </w:r>
      <w:r w:rsidRPr="006B0C77">
        <w:rPr>
          <w:rFonts w:ascii="Times New Roman" w:hAnsi="Times New Roman" w:cs="Times New Roman"/>
          <w:sz w:val="28"/>
          <w:szCs w:val="28"/>
        </w:rPr>
        <w:t>5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B30B5" w:rsidRPr="006B0C77">
        <w:rPr>
          <w:rFonts w:ascii="Times New Roman" w:hAnsi="Times New Roman" w:cs="Times New Roman"/>
          <w:sz w:val="28"/>
          <w:szCs w:val="28"/>
        </w:rPr>
        <w:t>П</w:t>
      </w:r>
      <w:r w:rsidR="00572342" w:rsidRPr="006B0C77">
        <w:rPr>
          <w:rFonts w:ascii="Times New Roman" w:hAnsi="Times New Roman" w:cs="Times New Roman"/>
          <w:sz w:val="28"/>
          <w:szCs w:val="28"/>
        </w:rPr>
        <w:t>орядка, и в срок, не превышающий 10 рабочих дней со дня поступления предложения, принимают одно из следующих решений: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основания для принятия такого решения.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Основаниями для отказа в принятии предложения являются: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непредставление информации, указанной в пункте 6 настоящего </w:t>
      </w:r>
      <w:r w:rsidR="009B30B5" w:rsidRPr="006B0C77">
        <w:rPr>
          <w:rFonts w:ascii="Times New Roman" w:hAnsi="Times New Roman" w:cs="Times New Roman"/>
          <w:sz w:val="28"/>
          <w:szCs w:val="28"/>
        </w:rPr>
        <w:t>П</w:t>
      </w:r>
      <w:r w:rsidRPr="006B0C77">
        <w:rPr>
          <w:rFonts w:ascii="Times New Roman" w:hAnsi="Times New Roman" w:cs="Times New Roman"/>
          <w:sz w:val="28"/>
          <w:szCs w:val="28"/>
        </w:rPr>
        <w:t>орядка;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отсутствие необходимости привлечения добровольцев (волонтеров).</w:t>
      </w:r>
    </w:p>
    <w:p w:rsidR="000B168A" w:rsidRPr="006B0C77" w:rsidRDefault="000B168A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7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Администрация округа, муниципальное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Pr="006B0C77">
        <w:rPr>
          <w:rFonts w:ascii="Times New Roman" w:hAnsi="Times New Roman" w:cs="Times New Roman"/>
          <w:sz w:val="28"/>
          <w:szCs w:val="28"/>
        </w:rPr>
        <w:t>«</w:t>
      </w:r>
      <w:r w:rsidR="00572342" w:rsidRPr="006B0C77">
        <w:rPr>
          <w:rFonts w:ascii="Times New Roman" w:hAnsi="Times New Roman" w:cs="Times New Roman"/>
          <w:sz w:val="28"/>
          <w:szCs w:val="28"/>
        </w:rPr>
        <w:t>Интернет</w:t>
      </w:r>
      <w:r w:rsidRPr="006B0C77">
        <w:rPr>
          <w:rFonts w:ascii="Times New Roman" w:hAnsi="Times New Roman" w:cs="Times New Roman"/>
          <w:sz w:val="28"/>
          <w:szCs w:val="28"/>
        </w:rPr>
        <w:t>»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E4F31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8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В случае принятия предложения администрация округа, муниципальное учреждение </w:t>
      </w:r>
      <w:r w:rsidR="00DE4F31" w:rsidRPr="006B0C77">
        <w:rPr>
          <w:rFonts w:ascii="Times New Roman" w:hAnsi="Times New Roman" w:cs="Times New Roman"/>
          <w:sz w:val="28"/>
          <w:szCs w:val="28"/>
        </w:rPr>
        <w:t>информируют организатора добровольческой деятельности, добровольческую организацию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об условиях осуществления добровольческой деятельности:</w:t>
      </w:r>
      <w:r w:rsidR="00E054AD" w:rsidRPr="006B0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lastRenderedPageBreak/>
        <w:t>б) о правовых нормах, регламентирующих работу администрации округа, муниципального учреждения;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е) об иных условиях осуществления добровольческой деятельности. 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9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муниципального учреждения принять предложение могут направить в администрацию округа аналогичное предложение, которое рассматривается в соответствии с настоящим </w:t>
      </w:r>
      <w:r w:rsidR="006F50C5" w:rsidRPr="006B0C77">
        <w:rPr>
          <w:rFonts w:ascii="Times New Roman" w:hAnsi="Times New Roman" w:cs="Times New Roman"/>
          <w:sz w:val="28"/>
          <w:szCs w:val="28"/>
        </w:rPr>
        <w:t>П</w:t>
      </w:r>
      <w:r w:rsidR="00572342" w:rsidRPr="006B0C77">
        <w:rPr>
          <w:rFonts w:ascii="Times New Roman" w:hAnsi="Times New Roman" w:cs="Times New Roman"/>
          <w:sz w:val="28"/>
          <w:szCs w:val="28"/>
        </w:rPr>
        <w:t>орядком.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1</w:t>
      </w:r>
      <w:r w:rsidR="007B78ED" w:rsidRPr="006B0C77">
        <w:rPr>
          <w:rFonts w:ascii="Times New Roman" w:hAnsi="Times New Roman" w:cs="Times New Roman"/>
          <w:sz w:val="28"/>
          <w:szCs w:val="28"/>
        </w:rPr>
        <w:t>0</w:t>
      </w:r>
      <w:r w:rsidRPr="006B0C77">
        <w:rPr>
          <w:rFonts w:ascii="Times New Roman" w:hAnsi="Times New Roman" w:cs="Times New Roman"/>
          <w:sz w:val="28"/>
          <w:szCs w:val="28"/>
        </w:rPr>
        <w:t>. Если администрацией округа, муниципальным учреждением принято решение об одобрении предложения, администрация округа, муниципальное учреждение заключают с организатором добровольческой деятельности, добровольческой организацией соглашение о взаимодействии, за исключением случаев, определенных сторонами.</w:t>
      </w:r>
    </w:p>
    <w:p w:rsidR="00572342" w:rsidRPr="006B0C77" w:rsidRDefault="007B78ED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11.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При наличии разногласий между администрацией округа, муниципальным учреждением и организатором добровольческой деятельности, добровольческой организацией относительно содержания проекта соглашения о взаимодействии администрация округа, муниципальное учреждение инициирует проведение совещания в целях устранения обозначенных разногласий с участием лиц, уполномоченных подписывать соглашение о взаимодействии.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В случае если по результатам совещания не устранены разногласия между администрацией округа, муниципальным учреждением и организатором добровольческой деятельности, добровольческой организацией относительно содержания проекта соглашения о взаимодействии, соглашение о взаимодействии не заключается.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Соответствующее решение оформляется протоколом и подписывается лицами, уполномоченными подписывать соглашение о взаимодействии.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1</w:t>
      </w:r>
      <w:r w:rsidR="007B78ED" w:rsidRPr="006B0C77">
        <w:rPr>
          <w:rFonts w:ascii="Times New Roman" w:hAnsi="Times New Roman" w:cs="Times New Roman"/>
          <w:sz w:val="28"/>
          <w:szCs w:val="28"/>
        </w:rPr>
        <w:t>2</w:t>
      </w:r>
      <w:r w:rsidRPr="006B0C77">
        <w:rPr>
          <w:rFonts w:ascii="Times New Roman" w:hAnsi="Times New Roman" w:cs="Times New Roman"/>
          <w:sz w:val="28"/>
          <w:szCs w:val="28"/>
        </w:rPr>
        <w:t>. Срок заключения соглашения о взаимодействии с администрацией округа, муниципальным учреждением не может превышать 14 рабочих дней</w:t>
      </w:r>
      <w:r w:rsidR="00E054AD" w:rsidRPr="006B0C77">
        <w:rPr>
          <w:rFonts w:ascii="Times New Roman" w:hAnsi="Times New Roman" w:cs="Times New Roman"/>
          <w:sz w:val="28"/>
          <w:szCs w:val="28"/>
        </w:rPr>
        <w:t xml:space="preserve"> </w:t>
      </w:r>
      <w:r w:rsidRPr="006B0C77">
        <w:rPr>
          <w:rFonts w:ascii="Times New Roman" w:hAnsi="Times New Roman" w:cs="Times New Roman"/>
          <w:sz w:val="28"/>
          <w:szCs w:val="28"/>
        </w:rPr>
        <w:t xml:space="preserve">со дня получения организатором добровольческой деятельности, добровольческой организацией </w:t>
      </w:r>
      <w:r w:rsidR="009B30B5" w:rsidRPr="006B0C7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об одобрении предложения</w:t>
      </w:r>
      <w:r w:rsidRPr="006B0C77">
        <w:rPr>
          <w:rFonts w:ascii="Times New Roman" w:hAnsi="Times New Roman" w:cs="Times New Roman"/>
          <w:sz w:val="28"/>
          <w:szCs w:val="28"/>
        </w:rPr>
        <w:t>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1</w:t>
      </w:r>
      <w:r w:rsidR="007B78ED" w:rsidRPr="006B0C77">
        <w:rPr>
          <w:rFonts w:ascii="Times New Roman" w:hAnsi="Times New Roman" w:cs="Times New Roman"/>
          <w:sz w:val="28"/>
          <w:szCs w:val="28"/>
        </w:rPr>
        <w:t>3</w:t>
      </w:r>
      <w:r w:rsidRPr="006B0C77">
        <w:rPr>
          <w:rFonts w:ascii="Times New Roman" w:hAnsi="Times New Roman" w:cs="Times New Roman"/>
          <w:sz w:val="28"/>
          <w:szCs w:val="28"/>
        </w:rPr>
        <w:t>. Соглашение о взаимодействии между администрацией округа, муниципальным учреждением и организатором добровольческой деятельности, добровольческой организацией должно предусматривать следующие условия: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lastRenderedPageBreak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 округа, муниципального учреждения, для оперативного решения вопросов, возникающих при взаимодействии;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 округа, муниципальное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 возможность предоставления администрацией округа, муниципальным учреждением мер поддержки, предусмотренных Федеральным законом от 11</w:t>
      </w:r>
      <w:r w:rsidR="007B78ED" w:rsidRPr="006B0C7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6B0C77">
        <w:rPr>
          <w:rFonts w:ascii="Times New Roman" w:hAnsi="Times New Roman" w:cs="Times New Roman"/>
          <w:sz w:val="28"/>
          <w:szCs w:val="28"/>
        </w:rPr>
        <w:t>1995</w:t>
      </w:r>
      <w:r w:rsidR="007B78ED" w:rsidRPr="006B0C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0C77">
        <w:rPr>
          <w:rFonts w:ascii="Times New Roman" w:hAnsi="Times New Roman" w:cs="Times New Roman"/>
          <w:sz w:val="28"/>
          <w:szCs w:val="28"/>
        </w:rPr>
        <w:t xml:space="preserve"> № 135-ФЗ «О благотворительной деятельности и добровольчестве (волонтерстве)», помещений и необходимого оборудования;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C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B0C77"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572342" w:rsidRPr="006B0C77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1</w:t>
      </w:r>
      <w:r w:rsidR="007B78ED" w:rsidRPr="006B0C77">
        <w:rPr>
          <w:rFonts w:ascii="Times New Roman" w:hAnsi="Times New Roman" w:cs="Times New Roman"/>
          <w:sz w:val="28"/>
          <w:szCs w:val="28"/>
        </w:rPr>
        <w:t>4</w:t>
      </w:r>
      <w:r w:rsidRPr="006B0C77">
        <w:rPr>
          <w:rFonts w:ascii="Times New Roman" w:hAnsi="Times New Roman" w:cs="Times New Roman"/>
          <w:sz w:val="28"/>
          <w:szCs w:val="28"/>
        </w:rPr>
        <w:t xml:space="preserve">. Соглашения о взаимодействии между администрацией округа, муниципальным учреждением и организатором добровольческой деятельности, добровольческой организацией подлежат учету в </w:t>
      </w:r>
      <w:r w:rsidR="006F50C5" w:rsidRPr="006B0C77">
        <w:rPr>
          <w:rFonts w:ascii="Times New Roman" w:hAnsi="Times New Roman" w:cs="Times New Roman"/>
          <w:sz w:val="28"/>
          <w:szCs w:val="28"/>
        </w:rPr>
        <w:t>отделе культуры, молодежи и туризма</w:t>
      </w:r>
      <w:r w:rsidRPr="006B0C77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BB5406" w:rsidRDefault="00572342" w:rsidP="007B7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Учреждение в течение 10 рабочих дней со дня заключения соглашения о взаимодействии направляет уведомление о заключенном соглашении в администрацию округа.</w:t>
      </w:r>
    </w:p>
    <w:sectPr w:rsidR="00BB5406" w:rsidSect="00C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C59"/>
    <w:multiLevelType w:val="hybridMultilevel"/>
    <w:tmpl w:val="96E4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B024A"/>
    <w:multiLevelType w:val="multilevel"/>
    <w:tmpl w:val="0A1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6974837"/>
    <w:multiLevelType w:val="hybridMultilevel"/>
    <w:tmpl w:val="F7F2850E"/>
    <w:lvl w:ilvl="0" w:tplc="70AA99C0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568AC"/>
    <w:multiLevelType w:val="hybridMultilevel"/>
    <w:tmpl w:val="8A22D93A"/>
    <w:lvl w:ilvl="0" w:tplc="C938F6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07D"/>
    <w:rsid w:val="000B168A"/>
    <w:rsid w:val="000C2C56"/>
    <w:rsid w:val="00121195"/>
    <w:rsid w:val="00180AB8"/>
    <w:rsid w:val="001B285E"/>
    <w:rsid w:val="002E33A9"/>
    <w:rsid w:val="0036257D"/>
    <w:rsid w:val="003A4FB2"/>
    <w:rsid w:val="003B16FD"/>
    <w:rsid w:val="00513403"/>
    <w:rsid w:val="00561A5A"/>
    <w:rsid w:val="00572342"/>
    <w:rsid w:val="005C4D86"/>
    <w:rsid w:val="00621C84"/>
    <w:rsid w:val="00656ADB"/>
    <w:rsid w:val="006B0C77"/>
    <w:rsid w:val="006C77A7"/>
    <w:rsid w:val="006D1940"/>
    <w:rsid w:val="006D7A90"/>
    <w:rsid w:val="006F50C5"/>
    <w:rsid w:val="007249FC"/>
    <w:rsid w:val="007B78ED"/>
    <w:rsid w:val="007D56C2"/>
    <w:rsid w:val="008107A5"/>
    <w:rsid w:val="00865F9A"/>
    <w:rsid w:val="009B30B5"/>
    <w:rsid w:val="009B40CE"/>
    <w:rsid w:val="009F407D"/>
    <w:rsid w:val="00A94BB2"/>
    <w:rsid w:val="00B95B69"/>
    <w:rsid w:val="00BB5406"/>
    <w:rsid w:val="00C56CD4"/>
    <w:rsid w:val="00CA3D97"/>
    <w:rsid w:val="00CC0154"/>
    <w:rsid w:val="00DE4F31"/>
    <w:rsid w:val="00E0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4"/>
  </w:style>
  <w:style w:type="paragraph" w:styleId="1">
    <w:name w:val="heading 1"/>
    <w:basedOn w:val="a"/>
    <w:next w:val="a"/>
    <w:link w:val="10"/>
    <w:qFormat/>
    <w:rsid w:val="009F40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407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40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07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semiHidden/>
    <w:rsid w:val="009F407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F407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9F4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050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C881-7301-4D5C-B6B1-6C8EADB8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2024-02-20T07:05:00Z</cp:lastPrinted>
  <dcterms:created xsi:type="dcterms:W3CDTF">2024-02-20T07:05:00Z</dcterms:created>
  <dcterms:modified xsi:type="dcterms:W3CDTF">2024-02-20T07:05:00Z</dcterms:modified>
</cp:coreProperties>
</file>