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CE" w:rsidRPr="005370B6" w:rsidRDefault="00022FCE" w:rsidP="007C4AC7">
      <w:pPr>
        <w:jc w:val="center"/>
        <w:rPr>
          <w:lang w:val="en-US"/>
        </w:rPr>
      </w:pPr>
    </w:p>
    <w:p w:rsidR="00022FCE" w:rsidRPr="00331C44" w:rsidRDefault="00022FCE" w:rsidP="00C30FDB">
      <w:pPr>
        <w:jc w:val="center"/>
      </w:pPr>
      <w:r w:rsidRPr="00331C44">
        <w:t xml:space="preserve">АДМИНИСТРАЦИЯ ВОЖЕГОДСКОГО МУНИЦИПАЛЬНОГО </w:t>
      </w:r>
      <w:r w:rsidR="00F626C2">
        <w:t>ОКРУГА</w:t>
      </w:r>
    </w:p>
    <w:p w:rsidR="00022FCE" w:rsidRDefault="00B31D52" w:rsidP="00C30FDB">
      <w:pPr>
        <w:jc w:val="center"/>
      </w:pPr>
      <w:r>
        <w:t xml:space="preserve"> </w:t>
      </w:r>
    </w:p>
    <w:p w:rsidR="00022FCE" w:rsidRDefault="00252FFF" w:rsidP="00C30FDB">
      <w:pPr>
        <w:pStyle w:val="1"/>
      </w:pPr>
      <w:r>
        <w:t>П О С Т А Н О В Л Е Н И Е</w:t>
      </w:r>
    </w:p>
    <w:p w:rsidR="00022FCE" w:rsidRDefault="00022FCE" w:rsidP="00C30FDB">
      <w:pPr>
        <w:jc w:val="both"/>
        <w:rPr>
          <w:sz w:val="28"/>
        </w:rPr>
      </w:pPr>
    </w:p>
    <w:p w:rsidR="00022FCE" w:rsidRPr="00C30FDB" w:rsidRDefault="00903C5F" w:rsidP="00C30FDB">
      <w:pPr>
        <w:pStyle w:val="2"/>
        <w:rPr>
          <w:rFonts w:ascii="Times New Roman" w:hAnsi="Times New Roman" w:cs="Times New Roman"/>
          <w:b w:val="0"/>
          <w:i w:val="0"/>
        </w:rPr>
      </w:pPr>
      <w:r w:rsidRPr="00903C5F">
        <w:rPr>
          <w:noProof/>
        </w:rPr>
        <w:pict>
          <v:rect id="_x0000_s1026" style="position:absolute;margin-left:144.7pt;margin-top:6.1pt;width:97.7pt;height:36pt;z-index:2" o:allowincell="f" filled="f" stroked="f" strokeweight="1pt">
            <v:textbox style="mso-next-textbox:#_x0000_s1026" inset="1pt,1pt,1pt,1pt">
              <w:txbxContent>
                <w:p w:rsidR="00CF6019" w:rsidRPr="000352ED" w:rsidRDefault="00DF4D52" w:rsidP="00C30FDB">
                  <w:pPr>
                    <w:jc w:val="center"/>
                    <w:rPr>
                      <w:sz w:val="28"/>
                      <w:szCs w:val="28"/>
                    </w:rPr>
                  </w:pPr>
                  <w:r>
                    <w:rPr>
                      <w:sz w:val="28"/>
                      <w:szCs w:val="28"/>
                    </w:rPr>
                    <w:t>1124</w:t>
                  </w:r>
                </w:p>
              </w:txbxContent>
            </v:textbox>
          </v:rect>
        </w:pict>
      </w:r>
      <w:r w:rsidRPr="00903C5F">
        <w:rPr>
          <w:noProof/>
        </w:rPr>
        <w:pict>
          <v:rect id="_x0000_s1027" style="position:absolute;margin-left:20.7pt;margin-top:6.1pt;width:100.55pt;height:36pt;z-index:1" o:allowincell="f" filled="f" stroked="f" strokeweight="1pt">
            <v:textbox style="mso-next-textbox:#_x0000_s1027" inset="1pt,1pt,1pt,1pt">
              <w:txbxContent>
                <w:p w:rsidR="00CF6019" w:rsidRPr="000352ED" w:rsidRDefault="00DF4D52" w:rsidP="009A5D12">
                  <w:pPr>
                    <w:jc w:val="center"/>
                    <w:rPr>
                      <w:sz w:val="28"/>
                      <w:szCs w:val="28"/>
                    </w:rPr>
                  </w:pPr>
                  <w:r>
                    <w:rPr>
                      <w:sz w:val="28"/>
                      <w:szCs w:val="28"/>
                    </w:rPr>
                    <w:t>06.12.2023</w:t>
                  </w:r>
                </w:p>
              </w:txbxContent>
            </v:textbox>
          </v:rect>
        </w:pict>
      </w:r>
      <w:r w:rsidR="00022FCE" w:rsidRPr="00C30FDB">
        <w:rPr>
          <w:rFonts w:ascii="Times New Roman" w:hAnsi="Times New Roman" w:cs="Times New Roman"/>
          <w:b w:val="0"/>
          <w:i w:val="0"/>
        </w:rPr>
        <w:t>От _______________ № ______________</w:t>
      </w:r>
    </w:p>
    <w:p w:rsidR="00022FCE" w:rsidRDefault="00022FCE" w:rsidP="00C30FDB">
      <w:pPr>
        <w:jc w:val="both"/>
        <w:rPr>
          <w:sz w:val="16"/>
        </w:rPr>
      </w:pPr>
      <w:r>
        <w:rPr>
          <w:sz w:val="16"/>
        </w:rPr>
        <w:tab/>
      </w:r>
      <w:r>
        <w:rPr>
          <w:sz w:val="16"/>
        </w:rPr>
        <w:tab/>
      </w:r>
      <w:r>
        <w:rPr>
          <w:sz w:val="16"/>
        </w:rPr>
        <w:tab/>
        <w:t xml:space="preserve">     </w:t>
      </w:r>
    </w:p>
    <w:p w:rsidR="00022FCE" w:rsidRDefault="00022FCE" w:rsidP="00C30FDB">
      <w:pPr>
        <w:ind w:left="1416" w:firstLine="708"/>
        <w:jc w:val="both"/>
        <w:rPr>
          <w:sz w:val="16"/>
        </w:rPr>
      </w:pPr>
      <w:r>
        <w:rPr>
          <w:sz w:val="16"/>
        </w:rPr>
        <w:t xml:space="preserve">    п. Вожега</w:t>
      </w:r>
    </w:p>
    <w:p w:rsidR="00022FCE" w:rsidRDefault="00022FCE" w:rsidP="00C30FDB">
      <w:pPr>
        <w:ind w:left="1416" w:firstLine="708"/>
        <w:jc w:val="both"/>
        <w:rPr>
          <w:sz w:val="16"/>
        </w:rPr>
      </w:pPr>
    </w:p>
    <w:tbl>
      <w:tblPr>
        <w:tblW w:w="0" w:type="auto"/>
        <w:tblInd w:w="-1169" w:type="dxa"/>
        <w:tblLayout w:type="fixed"/>
        <w:tblCellMar>
          <w:left w:w="107" w:type="dxa"/>
          <w:right w:w="107" w:type="dxa"/>
        </w:tblCellMar>
        <w:tblLook w:val="0000"/>
      </w:tblPr>
      <w:tblGrid>
        <w:gridCol w:w="1276"/>
        <w:gridCol w:w="4962"/>
      </w:tblGrid>
      <w:tr w:rsidR="00022FCE" w:rsidTr="00B66033">
        <w:tc>
          <w:tcPr>
            <w:tcW w:w="1276" w:type="dxa"/>
          </w:tcPr>
          <w:p w:rsidR="00022FCE" w:rsidRDefault="00903C5F" w:rsidP="00B66033">
            <w:pPr>
              <w:pBdr>
                <w:top w:val="single" w:sz="6" w:space="1" w:color="auto"/>
                <w:left w:val="single" w:sz="6" w:space="1" w:color="auto"/>
                <w:bottom w:val="single" w:sz="6" w:space="1" w:color="auto"/>
                <w:right w:val="single" w:sz="6" w:space="1" w:color="auto"/>
              </w:pBdr>
              <w:rPr>
                <w:sz w:val="28"/>
                <w:lang w:val="en-US"/>
              </w:rPr>
            </w:pPr>
            <w:r w:rsidRPr="00903C5F">
              <w:rPr>
                <w:noProof/>
              </w:rPr>
              <w:pict>
                <v:line id="_x0000_s1028" style="position:absolute;flip:x;z-index:6" from="238.9pt,.35pt" to="246.15pt,.4pt" o:allowincell="f">
                  <v:stroke startarrowwidth="narrow" startarrowlength="short" endarrowwidth="narrow" endarrowlength="short"/>
                </v:line>
              </w:pict>
            </w:r>
            <w:r w:rsidRPr="00903C5F">
              <w:rPr>
                <w:noProof/>
              </w:rPr>
              <w:pict>
                <v:line id="_x0000_s1029" style="position:absolute;z-index:5" from="246.1pt,.35pt" to="246.15pt,7.6pt" o:allowincell="f">
                  <v:stroke startarrowwidth="narrow" startarrowlength="short" endarrowwidth="narrow" endarrowlength="short"/>
                </v:line>
              </w:pict>
            </w:r>
            <w:r w:rsidRPr="00903C5F">
              <w:rPr>
                <w:noProof/>
              </w:rPr>
              <w:pict>
                <v:line id="_x0000_s1030" style="position:absolute;z-index:3" from="1.35pt,.35pt" to="1.4pt,7.6pt" o:allowincell="f">
                  <v:stroke startarrowwidth="narrow" startarrowlength="short" endarrowwidth="narrow" endarrowlength="short"/>
                </v:line>
              </w:pict>
            </w:r>
            <w:r w:rsidRPr="00903C5F">
              <w:rPr>
                <w:noProof/>
              </w:rPr>
              <w:pict>
                <v:line id="_x0000_s1031" style="position:absolute;z-index:4" from="1.35pt,.35pt" to="8.6pt,.4pt" o:allowincell="f">
                  <v:stroke startarrowwidth="narrow" startarrowlength="short" endarrowwidth="narrow" endarrowlength="short"/>
                </v:line>
              </w:pict>
            </w:r>
            <w:r w:rsidR="00022FCE">
              <w:rPr>
                <w:sz w:val="28"/>
                <w:lang w:val="en-US"/>
              </w:rPr>
              <w:t xml:space="preserve">                     </w:t>
            </w:r>
          </w:p>
          <w:p w:rsidR="00022FCE" w:rsidRDefault="00022FCE" w:rsidP="00B66033">
            <w:pPr>
              <w:pBdr>
                <w:top w:val="single" w:sz="6" w:space="1" w:color="auto"/>
                <w:left w:val="single" w:sz="6" w:space="1" w:color="auto"/>
                <w:bottom w:val="single" w:sz="6" w:space="1" w:color="auto"/>
                <w:right w:val="single" w:sz="6" w:space="1" w:color="auto"/>
              </w:pBdr>
              <w:rPr>
                <w:sz w:val="28"/>
                <w:lang w:val="en-US"/>
              </w:rPr>
            </w:pPr>
            <w:r>
              <w:rPr>
                <w:sz w:val="28"/>
                <w:lang w:val="en-US"/>
              </w:rPr>
              <w:t xml:space="preserve">                      </w:t>
            </w:r>
          </w:p>
          <w:p w:rsidR="00022FCE" w:rsidRDefault="00022FCE" w:rsidP="00B66033">
            <w:pPr>
              <w:pBdr>
                <w:top w:val="single" w:sz="6" w:space="1" w:color="auto"/>
                <w:left w:val="single" w:sz="6" w:space="1" w:color="auto"/>
                <w:bottom w:val="single" w:sz="6" w:space="1" w:color="auto"/>
                <w:right w:val="single" w:sz="6" w:space="1" w:color="auto"/>
              </w:pBdr>
              <w:rPr>
                <w:sz w:val="28"/>
              </w:rPr>
            </w:pPr>
            <w:r>
              <w:rPr>
                <w:sz w:val="28"/>
                <w:lang w:val="en-US"/>
              </w:rPr>
              <w:t xml:space="preserve">                      </w:t>
            </w:r>
          </w:p>
        </w:tc>
        <w:tc>
          <w:tcPr>
            <w:tcW w:w="4962" w:type="dxa"/>
            <w:tcBorders>
              <w:left w:val="nil"/>
            </w:tcBorders>
          </w:tcPr>
          <w:p w:rsidR="00022FCE" w:rsidRDefault="00503C66" w:rsidP="00252FFF">
            <w:pPr>
              <w:shd w:val="clear" w:color="auto" w:fill="FFFFFF"/>
              <w:jc w:val="both"/>
              <w:rPr>
                <w:sz w:val="28"/>
              </w:rPr>
            </w:pPr>
            <w:r w:rsidRPr="00503C66">
              <w:rPr>
                <w:bCs/>
                <w:sz w:val="28"/>
                <w:szCs w:val="28"/>
              </w:rPr>
              <w:t>Об утверждении плана мероприятий («дорожной карты»)</w:t>
            </w:r>
            <w:r>
              <w:rPr>
                <w:bCs/>
                <w:sz w:val="28"/>
                <w:szCs w:val="28"/>
              </w:rPr>
              <w:t xml:space="preserve"> </w:t>
            </w:r>
            <w:r w:rsidRPr="00503C66">
              <w:rPr>
                <w:bCs/>
                <w:sz w:val="28"/>
                <w:szCs w:val="28"/>
              </w:rPr>
              <w:t>по содействию развити</w:t>
            </w:r>
            <w:r w:rsidR="00252FFF">
              <w:rPr>
                <w:bCs/>
                <w:sz w:val="28"/>
                <w:szCs w:val="28"/>
              </w:rPr>
              <w:t>я</w:t>
            </w:r>
            <w:r w:rsidRPr="00503C66">
              <w:rPr>
                <w:bCs/>
                <w:sz w:val="28"/>
                <w:szCs w:val="28"/>
              </w:rPr>
              <w:t xml:space="preserve"> конкуренции на товарных рынках</w:t>
            </w:r>
            <w:r>
              <w:rPr>
                <w:bCs/>
                <w:sz w:val="28"/>
                <w:szCs w:val="28"/>
              </w:rPr>
              <w:t xml:space="preserve"> </w:t>
            </w:r>
            <w:r w:rsidR="00022FCE">
              <w:rPr>
                <w:sz w:val="28"/>
              </w:rPr>
              <w:t>Вожегодско</w:t>
            </w:r>
            <w:r>
              <w:rPr>
                <w:sz w:val="28"/>
              </w:rPr>
              <w:t>го</w:t>
            </w:r>
            <w:r w:rsidR="00022FCE">
              <w:rPr>
                <w:sz w:val="28"/>
              </w:rPr>
              <w:t xml:space="preserve"> муниципально</w:t>
            </w:r>
            <w:r>
              <w:rPr>
                <w:sz w:val="28"/>
              </w:rPr>
              <w:t>го</w:t>
            </w:r>
            <w:r w:rsidR="00022FCE">
              <w:rPr>
                <w:sz w:val="28"/>
              </w:rPr>
              <w:t xml:space="preserve"> </w:t>
            </w:r>
            <w:r w:rsidR="00F626C2">
              <w:rPr>
                <w:sz w:val="28"/>
              </w:rPr>
              <w:t>округа</w:t>
            </w:r>
            <w:r w:rsidR="00022FCE">
              <w:rPr>
                <w:sz w:val="28"/>
              </w:rPr>
              <w:t xml:space="preserve"> на 202</w:t>
            </w:r>
            <w:r w:rsidR="00F626C2">
              <w:rPr>
                <w:sz w:val="28"/>
              </w:rPr>
              <w:t>3</w:t>
            </w:r>
            <w:r w:rsidR="00022FCE">
              <w:rPr>
                <w:sz w:val="28"/>
              </w:rPr>
              <w:t>-202</w:t>
            </w:r>
            <w:r>
              <w:rPr>
                <w:sz w:val="28"/>
              </w:rPr>
              <w:t>5</w:t>
            </w:r>
            <w:r w:rsidR="00022FCE">
              <w:rPr>
                <w:sz w:val="28"/>
              </w:rPr>
              <w:t xml:space="preserve"> годы</w:t>
            </w:r>
          </w:p>
        </w:tc>
      </w:tr>
    </w:tbl>
    <w:p w:rsidR="00503C66" w:rsidRDefault="00503C66" w:rsidP="00503C66">
      <w:pPr>
        <w:autoSpaceDE w:val="0"/>
        <w:autoSpaceDN w:val="0"/>
        <w:adjustRightInd w:val="0"/>
        <w:jc w:val="both"/>
        <w:rPr>
          <w:sz w:val="28"/>
          <w:szCs w:val="28"/>
        </w:rPr>
      </w:pPr>
    </w:p>
    <w:p w:rsidR="00022FCE" w:rsidRDefault="00022FCE" w:rsidP="007C4AC7">
      <w:pPr>
        <w:ind w:firstLine="567"/>
        <w:jc w:val="both"/>
        <w:rPr>
          <w:sz w:val="28"/>
          <w:szCs w:val="28"/>
        </w:rPr>
      </w:pPr>
      <w:r>
        <w:rPr>
          <w:sz w:val="28"/>
        </w:rPr>
        <w:t xml:space="preserve">В целях создания условий для развития конкуренции в Вожегодском муниципальном </w:t>
      </w:r>
      <w:r w:rsidR="00A52571">
        <w:rPr>
          <w:sz w:val="28"/>
        </w:rPr>
        <w:t>округе</w:t>
      </w:r>
      <w:r>
        <w:rPr>
          <w:sz w:val="28"/>
        </w:rPr>
        <w:t xml:space="preserve"> в соответствии с </w:t>
      </w:r>
      <w:r w:rsidR="00503C66" w:rsidRPr="00FD6E6A">
        <w:rPr>
          <w:sz w:val="28"/>
          <w:szCs w:val="28"/>
        </w:rPr>
        <w:t xml:space="preserve">Национальным планом </w:t>
      </w:r>
      <w:r w:rsidR="006867B5">
        <w:rPr>
          <w:sz w:val="28"/>
          <w:szCs w:val="28"/>
        </w:rPr>
        <w:t xml:space="preserve">(«дорожной картой») </w:t>
      </w:r>
      <w:r w:rsidR="00503C66" w:rsidRPr="00FD6E6A">
        <w:rPr>
          <w:sz w:val="28"/>
          <w:szCs w:val="28"/>
        </w:rPr>
        <w:t>развития конкуренции в Российской Федерации на 2022-2025 годы, утвержд</w:t>
      </w:r>
      <w:r w:rsidR="00503C66">
        <w:rPr>
          <w:sz w:val="28"/>
          <w:szCs w:val="28"/>
        </w:rPr>
        <w:t>ё</w:t>
      </w:r>
      <w:r w:rsidR="00503C66" w:rsidRPr="00FD6E6A">
        <w:rPr>
          <w:sz w:val="28"/>
          <w:szCs w:val="28"/>
        </w:rPr>
        <w:t xml:space="preserve">нным </w:t>
      </w:r>
      <w:r w:rsidR="00503C66">
        <w:rPr>
          <w:sz w:val="28"/>
          <w:szCs w:val="28"/>
        </w:rPr>
        <w:t>р</w:t>
      </w:r>
      <w:r w:rsidR="00503C66" w:rsidRPr="00FD6E6A">
        <w:rPr>
          <w:sz w:val="28"/>
          <w:szCs w:val="28"/>
        </w:rPr>
        <w:t>аспоряжением Правительства Российской Федерации от 2</w:t>
      </w:r>
      <w:r w:rsidR="006867B5">
        <w:rPr>
          <w:sz w:val="28"/>
          <w:szCs w:val="28"/>
        </w:rPr>
        <w:t xml:space="preserve"> сентября </w:t>
      </w:r>
      <w:r w:rsidR="00503C66" w:rsidRPr="00FD6E6A">
        <w:rPr>
          <w:sz w:val="28"/>
          <w:szCs w:val="28"/>
        </w:rPr>
        <w:t xml:space="preserve">2021 </w:t>
      </w:r>
      <w:r w:rsidR="006867B5">
        <w:rPr>
          <w:sz w:val="28"/>
          <w:szCs w:val="28"/>
        </w:rPr>
        <w:t xml:space="preserve">года </w:t>
      </w:r>
      <w:r w:rsidR="00503C66" w:rsidRPr="00FD6E6A">
        <w:rPr>
          <w:sz w:val="28"/>
          <w:szCs w:val="28"/>
        </w:rPr>
        <w:t>№ 2424-р</w:t>
      </w:r>
      <w:r w:rsidR="005D1391">
        <w:rPr>
          <w:sz w:val="28"/>
          <w:szCs w:val="28"/>
        </w:rPr>
        <w:t>,</w:t>
      </w:r>
      <w:r w:rsidR="00252FFF">
        <w:rPr>
          <w:sz w:val="28"/>
          <w:szCs w:val="28"/>
        </w:rPr>
        <w:t xml:space="preserve"> администрация округа </w:t>
      </w:r>
    </w:p>
    <w:p w:rsidR="00252FFF" w:rsidRDefault="00252FFF" w:rsidP="00252FFF">
      <w:pPr>
        <w:autoSpaceDE w:val="0"/>
        <w:autoSpaceDN w:val="0"/>
        <w:adjustRightInd w:val="0"/>
        <w:ind w:firstLine="709"/>
        <w:jc w:val="both"/>
        <w:rPr>
          <w:sz w:val="28"/>
          <w:szCs w:val="28"/>
        </w:rPr>
      </w:pPr>
      <w:r>
        <w:rPr>
          <w:sz w:val="28"/>
          <w:szCs w:val="28"/>
        </w:rPr>
        <w:t>ПОСТАНОВЛЯЕТ</w:t>
      </w:r>
      <w:r w:rsidRPr="004827C5">
        <w:rPr>
          <w:sz w:val="28"/>
          <w:szCs w:val="28"/>
        </w:rPr>
        <w:t>:</w:t>
      </w:r>
    </w:p>
    <w:p w:rsidR="00022FCE" w:rsidRDefault="00022FCE" w:rsidP="00252FFF">
      <w:pPr>
        <w:pStyle w:val="a3"/>
        <w:ind w:left="0"/>
        <w:jc w:val="both"/>
        <w:rPr>
          <w:sz w:val="28"/>
        </w:rPr>
      </w:pPr>
    </w:p>
    <w:p w:rsidR="00503C66" w:rsidRDefault="00022FCE" w:rsidP="00C30FDB">
      <w:pPr>
        <w:pStyle w:val="a3"/>
        <w:ind w:left="0" w:firstLine="720"/>
        <w:jc w:val="both"/>
        <w:rPr>
          <w:sz w:val="28"/>
        </w:rPr>
      </w:pPr>
      <w:r>
        <w:rPr>
          <w:sz w:val="28"/>
        </w:rPr>
        <w:t>1.</w:t>
      </w:r>
      <w:r>
        <w:rPr>
          <w:sz w:val="28"/>
        </w:rPr>
        <w:tab/>
        <w:t>Утвердить</w:t>
      </w:r>
      <w:r w:rsidR="00503C66">
        <w:rPr>
          <w:sz w:val="28"/>
        </w:rPr>
        <w:t>:</w:t>
      </w:r>
      <w:r>
        <w:rPr>
          <w:sz w:val="28"/>
        </w:rPr>
        <w:t xml:space="preserve"> </w:t>
      </w:r>
    </w:p>
    <w:p w:rsidR="00503C66" w:rsidRDefault="00503C66" w:rsidP="00503C66">
      <w:pPr>
        <w:pStyle w:val="a3"/>
        <w:ind w:left="0" w:firstLine="720"/>
        <w:jc w:val="both"/>
        <w:rPr>
          <w:sz w:val="28"/>
        </w:rPr>
      </w:pPr>
      <w:r>
        <w:rPr>
          <w:sz w:val="28"/>
        </w:rPr>
        <w:t xml:space="preserve">а) </w:t>
      </w:r>
      <w:r w:rsidR="00022FCE">
        <w:rPr>
          <w:sz w:val="28"/>
        </w:rPr>
        <w:t xml:space="preserve">перечень товарных рынков для содействия развитию конкуренции в Вожегодском муниципальном </w:t>
      </w:r>
      <w:r w:rsidR="00F626C2">
        <w:rPr>
          <w:sz w:val="28"/>
        </w:rPr>
        <w:t>округе</w:t>
      </w:r>
      <w:r w:rsidR="00022FCE">
        <w:rPr>
          <w:sz w:val="28"/>
        </w:rPr>
        <w:t xml:space="preserve"> (приложение 1).</w:t>
      </w:r>
    </w:p>
    <w:p w:rsidR="00022FCE" w:rsidRDefault="00503C66" w:rsidP="00503C66">
      <w:pPr>
        <w:pStyle w:val="a3"/>
        <w:ind w:left="0" w:firstLine="720"/>
        <w:jc w:val="both"/>
        <w:rPr>
          <w:sz w:val="28"/>
        </w:rPr>
      </w:pPr>
      <w:r>
        <w:rPr>
          <w:sz w:val="28"/>
        </w:rPr>
        <w:t xml:space="preserve">б) </w:t>
      </w:r>
      <w:r w:rsidR="00022FCE">
        <w:rPr>
          <w:sz w:val="28"/>
        </w:rPr>
        <w:t>план мероприятий («дорожную карту») по содействию развитию конкуренции</w:t>
      </w:r>
      <w:r w:rsidRPr="00503C66">
        <w:rPr>
          <w:sz w:val="28"/>
          <w:szCs w:val="28"/>
        </w:rPr>
        <w:t xml:space="preserve"> </w:t>
      </w:r>
      <w:r w:rsidRPr="00FD6E6A">
        <w:rPr>
          <w:sz w:val="28"/>
          <w:szCs w:val="28"/>
        </w:rPr>
        <w:t>на товарных рынках</w:t>
      </w:r>
      <w:r w:rsidR="00022FCE">
        <w:rPr>
          <w:sz w:val="28"/>
        </w:rPr>
        <w:t xml:space="preserve"> в Вожегодском муниципальном </w:t>
      </w:r>
      <w:r w:rsidR="00F626C2">
        <w:rPr>
          <w:sz w:val="28"/>
        </w:rPr>
        <w:t>округе</w:t>
      </w:r>
      <w:r w:rsidR="00022FCE">
        <w:rPr>
          <w:sz w:val="28"/>
        </w:rPr>
        <w:t xml:space="preserve"> на 202</w:t>
      </w:r>
      <w:r w:rsidR="00F626C2">
        <w:rPr>
          <w:sz w:val="28"/>
        </w:rPr>
        <w:t>3</w:t>
      </w:r>
      <w:r w:rsidR="00022FCE">
        <w:rPr>
          <w:sz w:val="28"/>
        </w:rPr>
        <w:t xml:space="preserve"> – 202</w:t>
      </w:r>
      <w:r>
        <w:rPr>
          <w:sz w:val="28"/>
        </w:rPr>
        <w:t>5</w:t>
      </w:r>
      <w:r w:rsidR="00022FCE">
        <w:rPr>
          <w:sz w:val="28"/>
        </w:rPr>
        <w:t xml:space="preserve"> годы (далее - План) (приложение 2).</w:t>
      </w:r>
    </w:p>
    <w:p w:rsidR="00022FCE" w:rsidRDefault="00503C66" w:rsidP="00C30FDB">
      <w:pPr>
        <w:pStyle w:val="a3"/>
        <w:ind w:left="0" w:firstLine="708"/>
        <w:jc w:val="both"/>
        <w:rPr>
          <w:sz w:val="28"/>
          <w:szCs w:val="28"/>
        </w:rPr>
      </w:pPr>
      <w:r>
        <w:rPr>
          <w:sz w:val="28"/>
          <w:szCs w:val="28"/>
        </w:rPr>
        <w:t xml:space="preserve">в) </w:t>
      </w:r>
      <w:r w:rsidR="00022FCE">
        <w:rPr>
          <w:sz w:val="28"/>
          <w:szCs w:val="28"/>
        </w:rPr>
        <w:t xml:space="preserve">ключевые показатели развития конкуренции на товарных рынках в </w:t>
      </w:r>
      <w:r w:rsidR="00022FCE">
        <w:rPr>
          <w:sz w:val="28"/>
        </w:rPr>
        <w:t>Вожегодском</w:t>
      </w:r>
      <w:r w:rsidR="00022FCE">
        <w:rPr>
          <w:sz w:val="28"/>
          <w:szCs w:val="28"/>
        </w:rPr>
        <w:t xml:space="preserve"> муниципальном </w:t>
      </w:r>
      <w:r w:rsidR="00F626C2">
        <w:rPr>
          <w:sz w:val="28"/>
          <w:szCs w:val="28"/>
        </w:rPr>
        <w:t>округе</w:t>
      </w:r>
      <w:r w:rsidR="00022FCE">
        <w:rPr>
          <w:sz w:val="28"/>
          <w:szCs w:val="28"/>
        </w:rPr>
        <w:t xml:space="preserve"> (приложение 3).</w:t>
      </w:r>
    </w:p>
    <w:p w:rsidR="00503C66" w:rsidRPr="00FD6E6A" w:rsidRDefault="00503C66" w:rsidP="00503C66">
      <w:pPr>
        <w:pStyle w:val="a3"/>
        <w:shd w:val="clear" w:color="auto" w:fill="FFFFFF"/>
        <w:ind w:left="0" w:firstLine="709"/>
        <w:jc w:val="both"/>
        <w:rPr>
          <w:sz w:val="28"/>
          <w:szCs w:val="28"/>
        </w:rPr>
      </w:pPr>
      <w:r>
        <w:rPr>
          <w:sz w:val="28"/>
          <w:szCs w:val="28"/>
        </w:rPr>
        <w:t>2. Ответственным исполнителям П</w:t>
      </w:r>
      <w:r w:rsidRPr="00FD6E6A">
        <w:rPr>
          <w:sz w:val="28"/>
          <w:szCs w:val="28"/>
        </w:rPr>
        <w:t>лана предоставлять в срок до 1 февраля года</w:t>
      </w:r>
      <w:r w:rsidR="007936E8">
        <w:rPr>
          <w:sz w:val="28"/>
          <w:szCs w:val="28"/>
        </w:rPr>
        <w:t>, следующего за отчетным,</w:t>
      </w:r>
      <w:r w:rsidRPr="00FD6E6A">
        <w:rPr>
          <w:sz w:val="28"/>
          <w:szCs w:val="28"/>
        </w:rPr>
        <w:t xml:space="preserve"> в </w:t>
      </w:r>
      <w:r w:rsidR="00F626C2">
        <w:rPr>
          <w:sz w:val="28"/>
          <w:szCs w:val="28"/>
        </w:rPr>
        <w:t>отдел</w:t>
      </w:r>
      <w:r>
        <w:rPr>
          <w:sz w:val="28"/>
          <w:szCs w:val="28"/>
        </w:rPr>
        <w:t xml:space="preserve"> инвестиционного развития, сельского хозяйства и торговли администрации Вожегодского</w:t>
      </w:r>
      <w:r w:rsidRPr="00FD6E6A">
        <w:rPr>
          <w:sz w:val="28"/>
          <w:szCs w:val="28"/>
        </w:rPr>
        <w:t xml:space="preserve"> муниципального </w:t>
      </w:r>
      <w:r w:rsidR="00F626C2">
        <w:rPr>
          <w:sz w:val="28"/>
          <w:szCs w:val="28"/>
        </w:rPr>
        <w:t>округа</w:t>
      </w:r>
      <w:r>
        <w:rPr>
          <w:sz w:val="28"/>
          <w:szCs w:val="28"/>
        </w:rPr>
        <w:t xml:space="preserve"> информацию о ходе реализации П</w:t>
      </w:r>
      <w:r w:rsidRPr="00FD6E6A">
        <w:rPr>
          <w:sz w:val="28"/>
          <w:szCs w:val="28"/>
        </w:rPr>
        <w:t>лана по итогам отчётного года.</w:t>
      </w:r>
    </w:p>
    <w:p w:rsidR="00503C66" w:rsidRPr="00FD6E6A" w:rsidRDefault="00503C66" w:rsidP="00503C66">
      <w:pPr>
        <w:tabs>
          <w:tab w:val="left" w:pos="851"/>
        </w:tabs>
        <w:ind w:firstLine="709"/>
        <w:jc w:val="both"/>
        <w:rPr>
          <w:sz w:val="28"/>
          <w:szCs w:val="28"/>
        </w:rPr>
      </w:pPr>
      <w:r w:rsidRPr="00FD6E6A">
        <w:rPr>
          <w:sz w:val="28"/>
          <w:szCs w:val="28"/>
        </w:rPr>
        <w:t xml:space="preserve">3. </w:t>
      </w:r>
      <w:r w:rsidR="00F626C2">
        <w:rPr>
          <w:sz w:val="28"/>
          <w:szCs w:val="28"/>
        </w:rPr>
        <w:t>Отделу</w:t>
      </w:r>
      <w:r>
        <w:rPr>
          <w:sz w:val="28"/>
          <w:szCs w:val="28"/>
        </w:rPr>
        <w:t xml:space="preserve"> инвестиционного развития, сельского хозяйства и торговли администрации Вожегодского</w:t>
      </w:r>
      <w:r w:rsidRPr="00FD6E6A">
        <w:rPr>
          <w:sz w:val="28"/>
          <w:szCs w:val="28"/>
        </w:rPr>
        <w:t xml:space="preserve"> муниципального </w:t>
      </w:r>
      <w:r w:rsidR="00F626C2">
        <w:rPr>
          <w:sz w:val="28"/>
          <w:szCs w:val="28"/>
        </w:rPr>
        <w:t>округа</w:t>
      </w:r>
      <w:r w:rsidRPr="00FD6E6A">
        <w:rPr>
          <w:sz w:val="28"/>
          <w:szCs w:val="28"/>
        </w:rPr>
        <w:t xml:space="preserve"> обеспечивать:</w:t>
      </w:r>
    </w:p>
    <w:p w:rsidR="00503C66" w:rsidRPr="00FD6E6A" w:rsidRDefault="00503C66" w:rsidP="00503C66">
      <w:pPr>
        <w:tabs>
          <w:tab w:val="left" w:pos="851"/>
        </w:tabs>
        <w:ind w:firstLine="709"/>
        <w:jc w:val="both"/>
        <w:rPr>
          <w:sz w:val="28"/>
          <w:szCs w:val="28"/>
        </w:rPr>
      </w:pPr>
      <w:r w:rsidRPr="00FD6E6A">
        <w:rPr>
          <w:sz w:val="28"/>
          <w:szCs w:val="28"/>
        </w:rPr>
        <w:t>а) ежегодную подготовку отчёта о ходе реализации плана по итогам отчётного года;</w:t>
      </w:r>
    </w:p>
    <w:p w:rsidR="00503C66" w:rsidRDefault="00503C66" w:rsidP="00503C66">
      <w:pPr>
        <w:ind w:firstLine="709"/>
        <w:jc w:val="both"/>
        <w:rPr>
          <w:sz w:val="28"/>
          <w:szCs w:val="28"/>
        </w:rPr>
      </w:pPr>
      <w:r w:rsidRPr="00FD6E6A">
        <w:rPr>
          <w:sz w:val="28"/>
          <w:szCs w:val="28"/>
        </w:rPr>
        <w:t>б) корректировку и актуализацию плана по результатам его выполнения.</w:t>
      </w:r>
    </w:p>
    <w:p w:rsidR="00022FCE" w:rsidRDefault="00252FFF" w:rsidP="00C30FDB">
      <w:pPr>
        <w:ind w:firstLine="708"/>
        <w:jc w:val="both"/>
        <w:rPr>
          <w:sz w:val="28"/>
        </w:rPr>
      </w:pPr>
      <w:r>
        <w:rPr>
          <w:sz w:val="28"/>
        </w:rPr>
        <w:t>4</w:t>
      </w:r>
      <w:r w:rsidR="00DA1693">
        <w:rPr>
          <w:sz w:val="28"/>
        </w:rPr>
        <w:t xml:space="preserve">. </w:t>
      </w:r>
      <w:r w:rsidR="00022FCE">
        <w:rPr>
          <w:sz w:val="28"/>
        </w:rPr>
        <w:t xml:space="preserve">Настоящее </w:t>
      </w:r>
      <w:r>
        <w:rPr>
          <w:sz w:val="28"/>
        </w:rPr>
        <w:t>постановление</w:t>
      </w:r>
      <w:r w:rsidR="00022FCE">
        <w:rPr>
          <w:sz w:val="28"/>
        </w:rPr>
        <w:t xml:space="preserve"> </w:t>
      </w:r>
      <w:r w:rsidR="00DA1693" w:rsidRPr="00E053D9">
        <w:rPr>
          <w:sz w:val="28"/>
          <w:szCs w:val="28"/>
        </w:rPr>
        <w:t xml:space="preserve">вступает в силу </w:t>
      </w:r>
      <w:r w:rsidR="00DA1693">
        <w:rPr>
          <w:sz w:val="28"/>
          <w:szCs w:val="28"/>
        </w:rPr>
        <w:t>после официального опубликования в газете «Борьба» и распространяется на правоотношения, возникшие с 1 января 2023 года.</w:t>
      </w:r>
    </w:p>
    <w:p w:rsidR="00022FCE" w:rsidRPr="00707527" w:rsidRDefault="00252FFF" w:rsidP="00C30FDB">
      <w:pPr>
        <w:ind w:firstLine="708"/>
        <w:jc w:val="both"/>
        <w:rPr>
          <w:sz w:val="28"/>
        </w:rPr>
      </w:pPr>
      <w:r>
        <w:rPr>
          <w:sz w:val="28"/>
        </w:rPr>
        <w:t>5</w:t>
      </w:r>
      <w:r w:rsidR="00DA1693">
        <w:rPr>
          <w:sz w:val="28"/>
        </w:rPr>
        <w:t xml:space="preserve">. </w:t>
      </w:r>
      <w:r w:rsidR="00022FCE">
        <w:rPr>
          <w:sz w:val="28"/>
        </w:rPr>
        <w:t xml:space="preserve">Контроль за исполнением настоящего </w:t>
      </w:r>
      <w:r>
        <w:rPr>
          <w:sz w:val="28"/>
        </w:rPr>
        <w:t>постановления</w:t>
      </w:r>
      <w:r w:rsidR="00022FCE">
        <w:rPr>
          <w:sz w:val="28"/>
        </w:rPr>
        <w:t xml:space="preserve"> </w:t>
      </w:r>
      <w:r w:rsidR="00DA1693" w:rsidRPr="00724783">
        <w:rPr>
          <w:sz w:val="28"/>
          <w:szCs w:val="28"/>
        </w:rPr>
        <w:t>возложить на первого заместителя главы Вожегодского муни</w:t>
      </w:r>
      <w:r w:rsidR="00DA1693">
        <w:rPr>
          <w:sz w:val="28"/>
          <w:szCs w:val="28"/>
        </w:rPr>
        <w:t>ципального округа Е.В. Первова</w:t>
      </w:r>
      <w:r w:rsidR="00022FCE">
        <w:rPr>
          <w:sz w:val="28"/>
        </w:rPr>
        <w:t xml:space="preserve">. </w:t>
      </w:r>
    </w:p>
    <w:p w:rsidR="00022FCE" w:rsidRDefault="00022FCE" w:rsidP="00670686"/>
    <w:p w:rsidR="00DA1693" w:rsidRDefault="00DA1693" w:rsidP="009D4B3A">
      <w:pPr>
        <w:jc w:val="both"/>
        <w:rPr>
          <w:sz w:val="28"/>
        </w:rPr>
      </w:pPr>
      <w:r>
        <w:rPr>
          <w:sz w:val="28"/>
        </w:rPr>
        <w:t xml:space="preserve">Глава </w:t>
      </w:r>
      <w:r w:rsidR="00022FCE">
        <w:rPr>
          <w:sz w:val="28"/>
        </w:rPr>
        <w:t xml:space="preserve">Вожегодского </w:t>
      </w:r>
    </w:p>
    <w:p w:rsidR="009D4B3A" w:rsidRDefault="00022FCE" w:rsidP="009D4B3A">
      <w:pPr>
        <w:jc w:val="both"/>
        <w:rPr>
          <w:sz w:val="28"/>
        </w:rPr>
        <w:sectPr w:rsidR="009D4B3A" w:rsidSect="000A4A09">
          <w:headerReference w:type="default" r:id="rId8"/>
          <w:pgSz w:w="11906" w:h="16838"/>
          <w:pgMar w:top="284" w:right="794" w:bottom="709" w:left="1077" w:header="709" w:footer="709" w:gutter="0"/>
          <w:cols w:space="708"/>
          <w:rtlGutter/>
          <w:docGrid w:linePitch="360"/>
        </w:sectPr>
      </w:pPr>
      <w:r>
        <w:rPr>
          <w:sz w:val="28"/>
        </w:rPr>
        <w:t xml:space="preserve">муниципального </w:t>
      </w:r>
      <w:r w:rsidR="00DA1693">
        <w:rPr>
          <w:sz w:val="28"/>
        </w:rPr>
        <w:t>округа</w:t>
      </w:r>
      <w:r>
        <w:rPr>
          <w:sz w:val="28"/>
        </w:rPr>
        <w:t xml:space="preserve"> </w:t>
      </w:r>
      <w:r>
        <w:rPr>
          <w:sz w:val="28"/>
        </w:rPr>
        <w:tab/>
        <w:t xml:space="preserve">                                     </w:t>
      </w:r>
      <w:r w:rsidR="00DA1693">
        <w:rPr>
          <w:sz w:val="28"/>
        </w:rPr>
        <w:t xml:space="preserve">         </w:t>
      </w:r>
      <w:r>
        <w:rPr>
          <w:sz w:val="28"/>
        </w:rPr>
        <w:t xml:space="preserve">            </w:t>
      </w:r>
      <w:r w:rsidR="00DA1693">
        <w:rPr>
          <w:sz w:val="28"/>
        </w:rPr>
        <w:t>С.Н. Семенников</w:t>
      </w:r>
    </w:p>
    <w:p w:rsidR="00022FCE" w:rsidRPr="00C30FDB" w:rsidRDefault="00022FCE" w:rsidP="009D4B3A">
      <w:pPr>
        <w:ind w:left="9639" w:firstLine="6"/>
        <w:rPr>
          <w:sz w:val="28"/>
          <w:szCs w:val="28"/>
        </w:rPr>
      </w:pPr>
      <w:r w:rsidRPr="00C30FDB">
        <w:rPr>
          <w:sz w:val="28"/>
          <w:szCs w:val="28"/>
        </w:rPr>
        <w:lastRenderedPageBreak/>
        <w:t xml:space="preserve">УТВЕРЖДЕН </w:t>
      </w:r>
    </w:p>
    <w:p w:rsidR="00022FCE" w:rsidRPr="00C30FDB" w:rsidRDefault="00252FFF" w:rsidP="009D4B3A">
      <w:pPr>
        <w:ind w:left="9639" w:firstLine="6"/>
        <w:rPr>
          <w:sz w:val="28"/>
          <w:szCs w:val="28"/>
        </w:rPr>
      </w:pPr>
      <w:r>
        <w:rPr>
          <w:sz w:val="28"/>
          <w:szCs w:val="28"/>
        </w:rPr>
        <w:t>постановлением</w:t>
      </w:r>
      <w:r w:rsidR="00022FCE" w:rsidRPr="00C30FDB">
        <w:rPr>
          <w:sz w:val="28"/>
          <w:szCs w:val="28"/>
        </w:rPr>
        <w:t xml:space="preserve"> администрации </w:t>
      </w:r>
      <w:r w:rsidR="00022FCE">
        <w:rPr>
          <w:sz w:val="28"/>
          <w:szCs w:val="28"/>
        </w:rPr>
        <w:t xml:space="preserve">Вожегодского муниципального </w:t>
      </w:r>
      <w:r w:rsidR="00DA1693">
        <w:rPr>
          <w:sz w:val="28"/>
          <w:szCs w:val="28"/>
        </w:rPr>
        <w:t>округа</w:t>
      </w:r>
    </w:p>
    <w:p w:rsidR="00022FCE" w:rsidRPr="00C30FDB" w:rsidRDefault="00022FCE" w:rsidP="009D4B3A">
      <w:pPr>
        <w:ind w:left="9639" w:firstLine="6"/>
        <w:rPr>
          <w:sz w:val="28"/>
          <w:szCs w:val="28"/>
        </w:rPr>
      </w:pPr>
      <w:r w:rsidRPr="00C30FDB">
        <w:rPr>
          <w:sz w:val="28"/>
          <w:szCs w:val="28"/>
        </w:rPr>
        <w:t xml:space="preserve">от </w:t>
      </w:r>
      <w:r w:rsidR="00DF4D52">
        <w:rPr>
          <w:sz w:val="28"/>
          <w:szCs w:val="28"/>
        </w:rPr>
        <w:t xml:space="preserve">06.12.2023 </w:t>
      </w:r>
      <w:r w:rsidRPr="00C30FDB">
        <w:rPr>
          <w:sz w:val="28"/>
          <w:szCs w:val="28"/>
        </w:rPr>
        <w:t xml:space="preserve">№ </w:t>
      </w:r>
      <w:r w:rsidR="00DF4D52">
        <w:rPr>
          <w:sz w:val="28"/>
          <w:szCs w:val="28"/>
        </w:rPr>
        <w:t>1124</w:t>
      </w:r>
    </w:p>
    <w:p w:rsidR="00022FCE" w:rsidRPr="00C176EE" w:rsidRDefault="00022FCE" w:rsidP="00C176EE">
      <w:pPr>
        <w:ind w:left="9639" w:firstLine="6"/>
        <w:rPr>
          <w:sz w:val="28"/>
          <w:szCs w:val="28"/>
          <w:u w:val="single"/>
        </w:rPr>
      </w:pPr>
      <w:r w:rsidRPr="00C30FDB">
        <w:rPr>
          <w:sz w:val="28"/>
          <w:szCs w:val="28"/>
        </w:rPr>
        <w:t>(приложение 1)</w:t>
      </w:r>
    </w:p>
    <w:p w:rsidR="00181694" w:rsidRDefault="00181694" w:rsidP="009D4B3A">
      <w:pPr>
        <w:jc w:val="center"/>
        <w:rPr>
          <w:rFonts w:eastAsia="Calibri"/>
          <w:b/>
          <w:caps/>
          <w:spacing w:val="100"/>
          <w:sz w:val="26"/>
          <w:szCs w:val="26"/>
        </w:rPr>
      </w:pPr>
    </w:p>
    <w:p w:rsidR="009D4B3A" w:rsidRPr="00812F98" w:rsidRDefault="00181694" w:rsidP="009D4B3A">
      <w:pPr>
        <w:jc w:val="center"/>
        <w:rPr>
          <w:rFonts w:eastAsia="Calibri"/>
          <w:b/>
          <w:caps/>
          <w:spacing w:val="100"/>
          <w:sz w:val="26"/>
          <w:szCs w:val="26"/>
        </w:rPr>
      </w:pPr>
      <w:r>
        <w:rPr>
          <w:rFonts w:eastAsia="Calibri"/>
          <w:b/>
          <w:caps/>
          <w:spacing w:val="100"/>
          <w:sz w:val="26"/>
          <w:szCs w:val="26"/>
        </w:rPr>
        <w:t>Перечень</w:t>
      </w:r>
    </w:p>
    <w:p w:rsidR="009D4B3A" w:rsidRDefault="009D4B3A" w:rsidP="009D4B3A">
      <w:pPr>
        <w:jc w:val="center"/>
        <w:rPr>
          <w:rFonts w:eastAsia="Calibri"/>
          <w:b/>
          <w:sz w:val="26"/>
          <w:szCs w:val="26"/>
        </w:rPr>
      </w:pPr>
      <w:r w:rsidRPr="00812F98">
        <w:rPr>
          <w:rFonts w:eastAsia="Calibri"/>
          <w:b/>
          <w:sz w:val="26"/>
          <w:szCs w:val="26"/>
        </w:rPr>
        <w:t xml:space="preserve">товарных рынков для содействия развитию конкуренции в </w:t>
      </w:r>
      <w:r w:rsidR="00DA1429">
        <w:rPr>
          <w:rFonts w:eastAsia="Calibri"/>
          <w:b/>
          <w:sz w:val="26"/>
          <w:szCs w:val="26"/>
        </w:rPr>
        <w:t>Вожегодском</w:t>
      </w:r>
      <w:r w:rsidRPr="00812F98">
        <w:rPr>
          <w:rFonts w:eastAsia="Calibri"/>
          <w:b/>
          <w:sz w:val="26"/>
          <w:szCs w:val="26"/>
        </w:rPr>
        <w:t xml:space="preserve"> муниципальном </w:t>
      </w:r>
      <w:r w:rsidR="00DA1693">
        <w:rPr>
          <w:rFonts w:eastAsia="Calibri"/>
          <w:b/>
          <w:sz w:val="26"/>
          <w:szCs w:val="26"/>
        </w:rPr>
        <w:t>округе</w:t>
      </w:r>
    </w:p>
    <w:p w:rsidR="009D4B3A" w:rsidRPr="00812F98" w:rsidRDefault="009D4B3A" w:rsidP="009D4B3A">
      <w:pPr>
        <w:jc w:val="center"/>
        <w:rPr>
          <w:rFonts w:eastAsia="Calibri"/>
          <w:b/>
          <w:sz w:val="26"/>
          <w:szCs w:val="26"/>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363"/>
        <w:gridCol w:w="5704"/>
      </w:tblGrid>
      <w:tr w:rsidR="009D4B3A" w:rsidRPr="00C84D9E" w:rsidTr="009D4B3A">
        <w:tc>
          <w:tcPr>
            <w:tcW w:w="959" w:type="dxa"/>
            <w:shd w:val="clear" w:color="auto" w:fill="auto"/>
          </w:tcPr>
          <w:p w:rsidR="009D4B3A" w:rsidRPr="00C84D9E" w:rsidRDefault="009D4B3A" w:rsidP="00476A1F">
            <w:pPr>
              <w:jc w:val="center"/>
              <w:rPr>
                <w:rFonts w:eastAsia="Calibri"/>
                <w:szCs w:val="26"/>
              </w:rPr>
            </w:pPr>
            <w:r w:rsidRPr="00C84D9E">
              <w:rPr>
                <w:rFonts w:eastAsia="Calibri"/>
                <w:szCs w:val="26"/>
              </w:rPr>
              <w:t>№ п/п</w:t>
            </w:r>
          </w:p>
        </w:tc>
        <w:tc>
          <w:tcPr>
            <w:tcW w:w="8363" w:type="dxa"/>
            <w:shd w:val="clear" w:color="auto" w:fill="auto"/>
          </w:tcPr>
          <w:p w:rsidR="009D4B3A" w:rsidRPr="00C84D9E" w:rsidRDefault="009D4B3A" w:rsidP="00476A1F">
            <w:pPr>
              <w:jc w:val="center"/>
              <w:rPr>
                <w:rFonts w:eastAsia="Calibri"/>
                <w:szCs w:val="26"/>
              </w:rPr>
            </w:pPr>
            <w:r w:rsidRPr="00C84D9E">
              <w:rPr>
                <w:rFonts w:eastAsia="Calibri"/>
                <w:szCs w:val="26"/>
              </w:rPr>
              <w:t>Наименование товарного рынка</w:t>
            </w:r>
          </w:p>
        </w:tc>
        <w:tc>
          <w:tcPr>
            <w:tcW w:w="5704" w:type="dxa"/>
            <w:shd w:val="clear" w:color="auto" w:fill="auto"/>
          </w:tcPr>
          <w:p w:rsidR="009D4B3A" w:rsidRPr="00C84D9E" w:rsidRDefault="009D4B3A" w:rsidP="00476A1F">
            <w:pPr>
              <w:jc w:val="center"/>
              <w:rPr>
                <w:rFonts w:eastAsia="Calibri"/>
                <w:szCs w:val="26"/>
              </w:rPr>
            </w:pPr>
            <w:r w:rsidRPr="00C84D9E">
              <w:rPr>
                <w:rFonts w:eastAsia="Calibri"/>
                <w:szCs w:val="26"/>
              </w:rPr>
              <w:t>Ответственный исполнитель</w:t>
            </w:r>
          </w:p>
        </w:tc>
      </w:tr>
      <w:tr w:rsidR="009D4B3A" w:rsidRPr="00C84D9E" w:rsidTr="009D4B3A">
        <w:tc>
          <w:tcPr>
            <w:tcW w:w="959" w:type="dxa"/>
            <w:shd w:val="clear" w:color="auto" w:fill="auto"/>
          </w:tcPr>
          <w:p w:rsidR="009D4B3A" w:rsidRPr="00C84D9E" w:rsidRDefault="009D4B3A" w:rsidP="00476A1F">
            <w:pPr>
              <w:jc w:val="center"/>
              <w:rPr>
                <w:rFonts w:eastAsia="Calibri"/>
                <w:szCs w:val="26"/>
              </w:rPr>
            </w:pPr>
            <w:r>
              <w:rPr>
                <w:rFonts w:eastAsia="Calibri"/>
                <w:szCs w:val="26"/>
              </w:rPr>
              <w:t>1</w:t>
            </w:r>
          </w:p>
        </w:tc>
        <w:tc>
          <w:tcPr>
            <w:tcW w:w="8363" w:type="dxa"/>
            <w:shd w:val="clear" w:color="auto" w:fill="auto"/>
          </w:tcPr>
          <w:p w:rsidR="009D4B3A" w:rsidRPr="00C84D9E" w:rsidRDefault="009D4B3A" w:rsidP="00476A1F">
            <w:pPr>
              <w:jc w:val="center"/>
              <w:rPr>
                <w:rFonts w:eastAsia="Calibri"/>
                <w:szCs w:val="26"/>
              </w:rPr>
            </w:pPr>
            <w:r>
              <w:rPr>
                <w:rFonts w:eastAsia="Calibri"/>
                <w:szCs w:val="26"/>
              </w:rPr>
              <w:t>2</w:t>
            </w:r>
          </w:p>
        </w:tc>
        <w:tc>
          <w:tcPr>
            <w:tcW w:w="5704" w:type="dxa"/>
            <w:shd w:val="clear" w:color="auto" w:fill="auto"/>
          </w:tcPr>
          <w:p w:rsidR="009D4B3A" w:rsidRPr="00C84D9E" w:rsidRDefault="009D4B3A" w:rsidP="00476A1F">
            <w:pPr>
              <w:jc w:val="center"/>
              <w:rPr>
                <w:rFonts w:eastAsia="Calibri"/>
                <w:szCs w:val="26"/>
              </w:rPr>
            </w:pPr>
            <w:r>
              <w:rPr>
                <w:rFonts w:eastAsia="Calibri"/>
                <w:szCs w:val="26"/>
              </w:rPr>
              <w:t>3</w:t>
            </w:r>
          </w:p>
        </w:tc>
      </w:tr>
      <w:tr w:rsidR="009D4B3A" w:rsidRPr="00C84D9E" w:rsidTr="009D4B3A">
        <w:tc>
          <w:tcPr>
            <w:tcW w:w="959" w:type="dxa"/>
            <w:shd w:val="clear" w:color="auto" w:fill="auto"/>
          </w:tcPr>
          <w:p w:rsidR="009D4B3A" w:rsidRPr="00C84D9E" w:rsidRDefault="00F420C4" w:rsidP="00476A1F">
            <w:pPr>
              <w:jc w:val="center"/>
              <w:rPr>
                <w:rFonts w:eastAsia="Calibri"/>
                <w:sz w:val="26"/>
                <w:szCs w:val="26"/>
              </w:rPr>
            </w:pPr>
            <w:r>
              <w:rPr>
                <w:rFonts w:eastAsia="Calibri"/>
                <w:sz w:val="26"/>
                <w:szCs w:val="26"/>
              </w:rPr>
              <w:t>1</w:t>
            </w:r>
            <w:r w:rsidR="009D4B3A" w:rsidRPr="00C84D9E">
              <w:rPr>
                <w:rFonts w:eastAsia="Calibri"/>
                <w:sz w:val="26"/>
                <w:szCs w:val="26"/>
              </w:rPr>
              <w:t>.</w:t>
            </w:r>
          </w:p>
        </w:tc>
        <w:tc>
          <w:tcPr>
            <w:tcW w:w="8363" w:type="dxa"/>
            <w:shd w:val="clear" w:color="auto" w:fill="auto"/>
          </w:tcPr>
          <w:p w:rsidR="009D4B3A" w:rsidRPr="00C84D9E" w:rsidRDefault="009D4B3A" w:rsidP="00476A1F">
            <w:pPr>
              <w:jc w:val="both"/>
              <w:rPr>
                <w:rFonts w:eastAsia="Calibri"/>
                <w:sz w:val="26"/>
                <w:szCs w:val="26"/>
              </w:rPr>
            </w:pPr>
            <w:r w:rsidRPr="00C84D9E">
              <w:rPr>
                <w:sz w:val="26"/>
                <w:szCs w:val="26"/>
              </w:rPr>
              <w:t>Рынок ритуальных услуг</w:t>
            </w:r>
          </w:p>
        </w:tc>
        <w:tc>
          <w:tcPr>
            <w:tcW w:w="5704" w:type="dxa"/>
            <w:shd w:val="clear" w:color="auto" w:fill="auto"/>
            <w:vAlign w:val="center"/>
          </w:tcPr>
          <w:p w:rsidR="009D4B3A" w:rsidRPr="00C84D9E" w:rsidRDefault="00DA1693" w:rsidP="00DA1693">
            <w:pPr>
              <w:jc w:val="center"/>
              <w:rPr>
                <w:rFonts w:eastAsia="Calibri"/>
                <w:sz w:val="26"/>
                <w:szCs w:val="26"/>
              </w:rPr>
            </w:pPr>
            <w:r>
              <w:rPr>
                <w:sz w:val="26"/>
                <w:szCs w:val="26"/>
              </w:rPr>
              <w:t>Управление строительства и инфраструктуры администрации Вожегодского муниципального округа, отдел</w:t>
            </w:r>
            <w:r w:rsidR="00C176EE" w:rsidRPr="00C176EE">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r w:rsidR="009D4B3A" w:rsidRPr="00C84D9E">
              <w:rPr>
                <w:sz w:val="26"/>
                <w:szCs w:val="26"/>
              </w:rPr>
              <w:t xml:space="preserve">, </w:t>
            </w:r>
            <w:r>
              <w:rPr>
                <w:sz w:val="26"/>
                <w:szCs w:val="26"/>
              </w:rPr>
              <w:t>территориальные отделы администрации Вожегодского муниципального округа</w:t>
            </w:r>
          </w:p>
        </w:tc>
      </w:tr>
      <w:tr w:rsidR="00181694" w:rsidRPr="00C84D9E" w:rsidTr="009D4B3A">
        <w:tc>
          <w:tcPr>
            <w:tcW w:w="959" w:type="dxa"/>
            <w:shd w:val="clear" w:color="auto" w:fill="auto"/>
          </w:tcPr>
          <w:p w:rsidR="00181694" w:rsidRPr="00C84D9E" w:rsidRDefault="00181694" w:rsidP="00476A1F">
            <w:pPr>
              <w:jc w:val="center"/>
              <w:rPr>
                <w:rFonts w:eastAsia="Calibri"/>
                <w:sz w:val="26"/>
                <w:szCs w:val="26"/>
              </w:rPr>
            </w:pPr>
            <w:r>
              <w:rPr>
                <w:rFonts w:eastAsia="Calibri"/>
                <w:sz w:val="26"/>
                <w:szCs w:val="26"/>
              </w:rPr>
              <w:t>2</w:t>
            </w:r>
            <w:r w:rsidRPr="00C84D9E">
              <w:rPr>
                <w:rFonts w:eastAsia="Calibri"/>
                <w:sz w:val="26"/>
                <w:szCs w:val="26"/>
              </w:rPr>
              <w:t>.</w:t>
            </w:r>
          </w:p>
        </w:tc>
        <w:tc>
          <w:tcPr>
            <w:tcW w:w="8363" w:type="dxa"/>
            <w:shd w:val="clear" w:color="auto" w:fill="auto"/>
          </w:tcPr>
          <w:p w:rsidR="00181694" w:rsidRPr="00DB5382" w:rsidRDefault="00181694" w:rsidP="00476A1F">
            <w:pPr>
              <w:jc w:val="both"/>
              <w:rPr>
                <w:rFonts w:eastAsia="Calibri"/>
                <w:sz w:val="26"/>
                <w:szCs w:val="26"/>
              </w:rPr>
            </w:pPr>
            <w:r w:rsidRPr="00DB5382">
              <w:rPr>
                <w:sz w:val="26"/>
                <w:szCs w:val="26"/>
              </w:rPr>
              <w:t>Рынок вылова водных биоресурсов</w:t>
            </w:r>
          </w:p>
        </w:tc>
        <w:tc>
          <w:tcPr>
            <w:tcW w:w="5704" w:type="dxa"/>
            <w:vMerge w:val="restart"/>
            <w:shd w:val="clear" w:color="auto" w:fill="auto"/>
            <w:vAlign w:val="center"/>
          </w:tcPr>
          <w:p w:rsidR="00181694" w:rsidRPr="00C84D9E" w:rsidRDefault="00DA1693" w:rsidP="00DA1693">
            <w:pPr>
              <w:widowControl w:val="0"/>
              <w:tabs>
                <w:tab w:val="left" w:pos="567"/>
              </w:tabs>
              <w:jc w:val="center"/>
              <w:outlineLvl w:val="1"/>
              <w:rPr>
                <w:rFonts w:eastAsia="Calibri"/>
                <w:sz w:val="26"/>
                <w:szCs w:val="26"/>
              </w:rPr>
            </w:pPr>
            <w:r>
              <w:rPr>
                <w:sz w:val="26"/>
                <w:szCs w:val="26"/>
              </w:rPr>
              <w:t>Отдел</w:t>
            </w:r>
            <w:r w:rsidR="00181694" w:rsidRPr="00C176EE">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p>
        </w:tc>
      </w:tr>
      <w:tr w:rsidR="00181694" w:rsidRPr="00C84D9E" w:rsidTr="009D4B3A">
        <w:tc>
          <w:tcPr>
            <w:tcW w:w="959" w:type="dxa"/>
            <w:shd w:val="clear" w:color="auto" w:fill="auto"/>
          </w:tcPr>
          <w:p w:rsidR="00181694" w:rsidRDefault="00181694" w:rsidP="00476A1F">
            <w:pPr>
              <w:jc w:val="center"/>
              <w:rPr>
                <w:rFonts w:eastAsia="Calibri"/>
                <w:sz w:val="26"/>
                <w:szCs w:val="26"/>
              </w:rPr>
            </w:pPr>
            <w:r>
              <w:rPr>
                <w:rFonts w:eastAsia="Calibri"/>
                <w:sz w:val="26"/>
                <w:szCs w:val="26"/>
              </w:rPr>
              <w:t>3.</w:t>
            </w:r>
          </w:p>
        </w:tc>
        <w:tc>
          <w:tcPr>
            <w:tcW w:w="8363" w:type="dxa"/>
            <w:shd w:val="clear" w:color="auto" w:fill="auto"/>
          </w:tcPr>
          <w:p w:rsidR="00181694" w:rsidRPr="00FB6A96" w:rsidRDefault="00181694" w:rsidP="00B20730">
            <w:pPr>
              <w:jc w:val="both"/>
              <w:rPr>
                <w:sz w:val="26"/>
                <w:szCs w:val="26"/>
              </w:rPr>
            </w:pPr>
            <w:r w:rsidRPr="00FB6A96">
              <w:rPr>
                <w:sz w:val="26"/>
                <w:szCs w:val="26"/>
              </w:rPr>
              <w:t>Рынок товарной аквакультуры</w:t>
            </w:r>
          </w:p>
        </w:tc>
        <w:tc>
          <w:tcPr>
            <w:tcW w:w="5704" w:type="dxa"/>
            <w:vMerge/>
            <w:shd w:val="clear" w:color="auto" w:fill="auto"/>
            <w:vAlign w:val="center"/>
          </w:tcPr>
          <w:p w:rsidR="00181694" w:rsidRPr="00C84D9E" w:rsidRDefault="00181694" w:rsidP="00B20730">
            <w:pPr>
              <w:jc w:val="center"/>
              <w:rPr>
                <w:sz w:val="26"/>
                <w:szCs w:val="26"/>
              </w:rPr>
            </w:pPr>
          </w:p>
        </w:tc>
      </w:tr>
      <w:tr w:rsidR="00181694" w:rsidRPr="00C84D9E" w:rsidTr="009D4B3A">
        <w:tc>
          <w:tcPr>
            <w:tcW w:w="959" w:type="dxa"/>
            <w:shd w:val="clear" w:color="auto" w:fill="auto"/>
          </w:tcPr>
          <w:p w:rsidR="00181694" w:rsidRDefault="00181694" w:rsidP="00476A1F">
            <w:pPr>
              <w:jc w:val="center"/>
              <w:rPr>
                <w:rFonts w:eastAsia="Calibri"/>
                <w:sz w:val="26"/>
                <w:szCs w:val="26"/>
              </w:rPr>
            </w:pPr>
            <w:r>
              <w:rPr>
                <w:rFonts w:eastAsia="Calibri"/>
                <w:sz w:val="26"/>
                <w:szCs w:val="26"/>
              </w:rPr>
              <w:t>4.</w:t>
            </w:r>
          </w:p>
        </w:tc>
        <w:tc>
          <w:tcPr>
            <w:tcW w:w="8363" w:type="dxa"/>
            <w:shd w:val="clear" w:color="auto" w:fill="auto"/>
          </w:tcPr>
          <w:p w:rsidR="00181694" w:rsidRPr="000D5E78" w:rsidRDefault="000D5E78" w:rsidP="00B20730">
            <w:pPr>
              <w:jc w:val="both"/>
              <w:rPr>
                <w:sz w:val="26"/>
                <w:szCs w:val="26"/>
              </w:rPr>
            </w:pPr>
            <w:r w:rsidRPr="000D5E78">
              <w:rPr>
                <w:sz w:val="26"/>
                <w:szCs w:val="26"/>
              </w:rPr>
              <w:t>Рынок оказания услуг по перевозке пассажиров и багажа легковым такси на территории субъекта Российской Федерации</w:t>
            </w:r>
          </w:p>
        </w:tc>
        <w:tc>
          <w:tcPr>
            <w:tcW w:w="5704" w:type="dxa"/>
            <w:vMerge/>
            <w:shd w:val="clear" w:color="auto" w:fill="auto"/>
            <w:vAlign w:val="center"/>
          </w:tcPr>
          <w:p w:rsidR="00181694" w:rsidRPr="00C84D9E" w:rsidRDefault="00181694" w:rsidP="00B20730">
            <w:pPr>
              <w:jc w:val="center"/>
              <w:rPr>
                <w:sz w:val="26"/>
                <w:szCs w:val="26"/>
              </w:rPr>
            </w:pPr>
          </w:p>
        </w:tc>
      </w:tr>
      <w:tr w:rsidR="00181694" w:rsidRPr="00C84D9E" w:rsidTr="009D4B3A">
        <w:tc>
          <w:tcPr>
            <w:tcW w:w="959" w:type="dxa"/>
            <w:shd w:val="clear" w:color="auto" w:fill="auto"/>
          </w:tcPr>
          <w:p w:rsidR="00181694" w:rsidRDefault="00181694" w:rsidP="00476A1F">
            <w:pPr>
              <w:jc w:val="center"/>
              <w:rPr>
                <w:rFonts w:eastAsia="Calibri"/>
                <w:sz w:val="26"/>
                <w:szCs w:val="26"/>
              </w:rPr>
            </w:pPr>
            <w:r>
              <w:rPr>
                <w:rFonts w:eastAsia="Calibri"/>
                <w:sz w:val="26"/>
                <w:szCs w:val="26"/>
              </w:rPr>
              <w:t>5.</w:t>
            </w:r>
          </w:p>
        </w:tc>
        <w:tc>
          <w:tcPr>
            <w:tcW w:w="8363" w:type="dxa"/>
            <w:shd w:val="clear" w:color="auto" w:fill="auto"/>
          </w:tcPr>
          <w:p w:rsidR="00181694" w:rsidRPr="00C84D9E" w:rsidRDefault="00181694" w:rsidP="00B20730">
            <w:pPr>
              <w:jc w:val="both"/>
              <w:rPr>
                <w:sz w:val="26"/>
                <w:szCs w:val="26"/>
              </w:rPr>
            </w:pPr>
            <w:r w:rsidRPr="00C84D9E">
              <w:rPr>
                <w:sz w:val="26"/>
                <w:szCs w:val="26"/>
              </w:rPr>
              <w:t>Рынок торговли</w:t>
            </w:r>
          </w:p>
        </w:tc>
        <w:tc>
          <w:tcPr>
            <w:tcW w:w="5704" w:type="dxa"/>
            <w:vMerge/>
            <w:shd w:val="clear" w:color="auto" w:fill="auto"/>
            <w:vAlign w:val="center"/>
          </w:tcPr>
          <w:p w:rsidR="00181694" w:rsidRPr="00C84D9E" w:rsidRDefault="00181694" w:rsidP="00B20730">
            <w:pPr>
              <w:jc w:val="center"/>
              <w:rPr>
                <w:sz w:val="26"/>
                <w:szCs w:val="26"/>
              </w:rPr>
            </w:pPr>
          </w:p>
        </w:tc>
      </w:tr>
      <w:tr w:rsidR="00181694" w:rsidRPr="00C84D9E" w:rsidTr="009D4B3A">
        <w:tc>
          <w:tcPr>
            <w:tcW w:w="959" w:type="dxa"/>
            <w:shd w:val="clear" w:color="auto" w:fill="auto"/>
          </w:tcPr>
          <w:p w:rsidR="00181694" w:rsidRDefault="00181694" w:rsidP="00476A1F">
            <w:pPr>
              <w:jc w:val="center"/>
              <w:rPr>
                <w:rFonts w:eastAsia="Calibri"/>
                <w:sz w:val="26"/>
                <w:szCs w:val="26"/>
              </w:rPr>
            </w:pPr>
            <w:r>
              <w:rPr>
                <w:rFonts w:eastAsia="Calibri"/>
                <w:sz w:val="26"/>
                <w:szCs w:val="26"/>
              </w:rPr>
              <w:t>6.</w:t>
            </w:r>
          </w:p>
        </w:tc>
        <w:tc>
          <w:tcPr>
            <w:tcW w:w="8363" w:type="dxa"/>
            <w:shd w:val="clear" w:color="auto" w:fill="auto"/>
          </w:tcPr>
          <w:p w:rsidR="00181694" w:rsidRPr="00C84D9E" w:rsidRDefault="00181694" w:rsidP="00B20730">
            <w:pPr>
              <w:jc w:val="both"/>
              <w:rPr>
                <w:sz w:val="26"/>
                <w:szCs w:val="26"/>
              </w:rPr>
            </w:pPr>
            <w:r w:rsidRPr="00E0797D">
              <w:rPr>
                <w:sz w:val="26"/>
                <w:szCs w:val="26"/>
              </w:rPr>
              <w:t>Рынок оказания услуг по ремонту автотранспортных средств</w:t>
            </w:r>
          </w:p>
        </w:tc>
        <w:tc>
          <w:tcPr>
            <w:tcW w:w="5704" w:type="dxa"/>
            <w:vMerge/>
            <w:shd w:val="clear" w:color="auto" w:fill="auto"/>
            <w:vAlign w:val="center"/>
          </w:tcPr>
          <w:p w:rsidR="00181694" w:rsidRPr="00C84D9E" w:rsidRDefault="00181694" w:rsidP="00B20730">
            <w:pPr>
              <w:jc w:val="center"/>
              <w:rPr>
                <w:sz w:val="26"/>
                <w:szCs w:val="26"/>
              </w:rPr>
            </w:pPr>
          </w:p>
        </w:tc>
      </w:tr>
      <w:tr w:rsidR="001F47C7" w:rsidRPr="00C84D9E" w:rsidTr="001F47C7">
        <w:trPr>
          <w:trHeight w:val="1319"/>
        </w:trPr>
        <w:tc>
          <w:tcPr>
            <w:tcW w:w="959" w:type="dxa"/>
            <w:shd w:val="clear" w:color="auto" w:fill="auto"/>
          </w:tcPr>
          <w:p w:rsidR="001F47C7" w:rsidRPr="00C84D9E" w:rsidRDefault="001F47C7" w:rsidP="00476A1F">
            <w:pPr>
              <w:jc w:val="center"/>
              <w:rPr>
                <w:rFonts w:eastAsia="Calibri"/>
                <w:sz w:val="26"/>
                <w:szCs w:val="26"/>
              </w:rPr>
            </w:pPr>
            <w:r>
              <w:rPr>
                <w:rFonts w:eastAsia="Calibri"/>
                <w:sz w:val="26"/>
                <w:szCs w:val="26"/>
              </w:rPr>
              <w:t>7</w:t>
            </w:r>
            <w:r w:rsidRPr="00C84D9E">
              <w:rPr>
                <w:rFonts w:eastAsia="Calibri"/>
                <w:sz w:val="26"/>
                <w:szCs w:val="26"/>
              </w:rPr>
              <w:t>.</w:t>
            </w:r>
          </w:p>
        </w:tc>
        <w:tc>
          <w:tcPr>
            <w:tcW w:w="8363" w:type="dxa"/>
            <w:shd w:val="clear" w:color="auto" w:fill="auto"/>
          </w:tcPr>
          <w:p w:rsidR="001F47C7" w:rsidRPr="00C84D9E" w:rsidRDefault="001F47C7" w:rsidP="00476A1F">
            <w:pPr>
              <w:jc w:val="both"/>
              <w:rPr>
                <w:rFonts w:eastAsia="Calibri"/>
                <w:sz w:val="26"/>
                <w:szCs w:val="26"/>
              </w:rPr>
            </w:pPr>
            <w:r w:rsidRPr="00C84D9E">
              <w:rPr>
                <w:sz w:val="26"/>
                <w:szCs w:val="26"/>
              </w:rPr>
              <w:t>Рынок строительства объектов капитального строительства, за исключением жилищного и дорожного строительства</w:t>
            </w:r>
          </w:p>
        </w:tc>
        <w:tc>
          <w:tcPr>
            <w:tcW w:w="5704" w:type="dxa"/>
            <w:vMerge w:val="restart"/>
            <w:shd w:val="clear" w:color="auto" w:fill="auto"/>
            <w:vAlign w:val="center"/>
          </w:tcPr>
          <w:p w:rsidR="001F47C7" w:rsidRPr="00C84D9E" w:rsidRDefault="00DA1693" w:rsidP="00DA1693">
            <w:pPr>
              <w:jc w:val="center"/>
              <w:rPr>
                <w:rFonts w:eastAsia="Calibri"/>
                <w:sz w:val="26"/>
                <w:szCs w:val="26"/>
              </w:rPr>
            </w:pPr>
            <w:r>
              <w:rPr>
                <w:sz w:val="26"/>
                <w:szCs w:val="26"/>
              </w:rPr>
              <w:t>У</w:t>
            </w:r>
            <w:r w:rsidRPr="00DA1693">
              <w:rPr>
                <w:sz w:val="26"/>
                <w:szCs w:val="26"/>
              </w:rPr>
              <w:t>правлени</w:t>
            </w:r>
            <w:r>
              <w:rPr>
                <w:sz w:val="26"/>
                <w:szCs w:val="26"/>
              </w:rPr>
              <w:t>е</w:t>
            </w:r>
            <w:r w:rsidRPr="00DA1693">
              <w:rPr>
                <w:sz w:val="26"/>
                <w:szCs w:val="26"/>
              </w:rPr>
              <w:t xml:space="preserve"> строительства и </w:t>
            </w:r>
            <w:r>
              <w:rPr>
                <w:sz w:val="26"/>
                <w:szCs w:val="26"/>
              </w:rPr>
              <w:t xml:space="preserve">инфраструктуры </w:t>
            </w:r>
            <w:r w:rsidR="001F47C7" w:rsidRPr="00C176EE">
              <w:rPr>
                <w:sz w:val="26"/>
                <w:szCs w:val="26"/>
              </w:rPr>
              <w:t xml:space="preserve">администрации Вожегодского муниципального </w:t>
            </w:r>
            <w:r>
              <w:rPr>
                <w:sz w:val="26"/>
                <w:szCs w:val="26"/>
              </w:rPr>
              <w:t>округа</w:t>
            </w:r>
            <w:r w:rsidR="00F43392">
              <w:rPr>
                <w:sz w:val="26"/>
                <w:szCs w:val="26"/>
              </w:rPr>
              <w:t>, К</w:t>
            </w:r>
            <w:r w:rsidR="001F47C7" w:rsidRPr="00C176EE">
              <w:rPr>
                <w:sz w:val="26"/>
                <w:szCs w:val="26"/>
              </w:rPr>
              <w:t xml:space="preserve">омитет по управлению муниципальным имуществом и земельными ресурсами администрации Вожегодского муниципального </w:t>
            </w:r>
            <w:r>
              <w:rPr>
                <w:sz w:val="26"/>
                <w:szCs w:val="26"/>
              </w:rPr>
              <w:t>округа</w:t>
            </w:r>
          </w:p>
        </w:tc>
      </w:tr>
      <w:tr w:rsidR="001F47C7" w:rsidRPr="00C84D9E" w:rsidTr="001F47C7">
        <w:trPr>
          <w:trHeight w:val="416"/>
        </w:trPr>
        <w:tc>
          <w:tcPr>
            <w:tcW w:w="959" w:type="dxa"/>
            <w:shd w:val="clear" w:color="auto" w:fill="auto"/>
          </w:tcPr>
          <w:p w:rsidR="001F47C7" w:rsidRDefault="001F47C7" w:rsidP="00476A1F">
            <w:pPr>
              <w:jc w:val="center"/>
              <w:rPr>
                <w:rFonts w:eastAsia="Calibri"/>
                <w:sz w:val="26"/>
                <w:szCs w:val="26"/>
              </w:rPr>
            </w:pPr>
            <w:r>
              <w:rPr>
                <w:rFonts w:eastAsia="Calibri"/>
                <w:sz w:val="26"/>
                <w:szCs w:val="26"/>
              </w:rPr>
              <w:t>8.</w:t>
            </w:r>
          </w:p>
        </w:tc>
        <w:tc>
          <w:tcPr>
            <w:tcW w:w="8363" w:type="dxa"/>
            <w:shd w:val="clear" w:color="auto" w:fill="auto"/>
          </w:tcPr>
          <w:p w:rsidR="001F47C7" w:rsidRPr="00C84D9E" w:rsidRDefault="001F47C7" w:rsidP="00476A1F">
            <w:pPr>
              <w:jc w:val="both"/>
              <w:rPr>
                <w:sz w:val="26"/>
                <w:szCs w:val="26"/>
              </w:rPr>
            </w:pPr>
            <w:r w:rsidRPr="00C84D9E">
              <w:rPr>
                <w:sz w:val="26"/>
                <w:szCs w:val="26"/>
              </w:rPr>
              <w:t>Сфера наружной рекламы</w:t>
            </w:r>
          </w:p>
        </w:tc>
        <w:tc>
          <w:tcPr>
            <w:tcW w:w="5704" w:type="dxa"/>
            <w:vMerge/>
            <w:shd w:val="clear" w:color="auto" w:fill="auto"/>
            <w:vAlign w:val="center"/>
          </w:tcPr>
          <w:p w:rsidR="001F47C7" w:rsidRPr="00C176EE" w:rsidRDefault="001F47C7" w:rsidP="001F47C7">
            <w:pPr>
              <w:jc w:val="center"/>
              <w:rPr>
                <w:sz w:val="26"/>
                <w:szCs w:val="26"/>
              </w:rPr>
            </w:pPr>
          </w:p>
        </w:tc>
      </w:tr>
      <w:tr w:rsidR="00AE5338" w:rsidRPr="00C84D9E" w:rsidTr="009D4B3A">
        <w:tc>
          <w:tcPr>
            <w:tcW w:w="959" w:type="dxa"/>
            <w:shd w:val="clear" w:color="auto" w:fill="auto"/>
          </w:tcPr>
          <w:p w:rsidR="00AE5338" w:rsidRDefault="00AE5338" w:rsidP="00476A1F">
            <w:pPr>
              <w:jc w:val="center"/>
              <w:rPr>
                <w:rFonts w:eastAsia="Calibri"/>
                <w:sz w:val="26"/>
                <w:szCs w:val="26"/>
              </w:rPr>
            </w:pPr>
            <w:r>
              <w:rPr>
                <w:rFonts w:eastAsia="Calibri"/>
                <w:sz w:val="26"/>
                <w:szCs w:val="26"/>
              </w:rPr>
              <w:t>9</w:t>
            </w:r>
            <w:r w:rsidRPr="00C84D9E">
              <w:rPr>
                <w:rFonts w:eastAsia="Calibri"/>
                <w:sz w:val="26"/>
                <w:szCs w:val="26"/>
              </w:rPr>
              <w:t>.</w:t>
            </w:r>
          </w:p>
        </w:tc>
        <w:tc>
          <w:tcPr>
            <w:tcW w:w="8363" w:type="dxa"/>
            <w:shd w:val="clear" w:color="auto" w:fill="auto"/>
          </w:tcPr>
          <w:p w:rsidR="00AE5338" w:rsidRPr="00C84D9E" w:rsidRDefault="00AE5338" w:rsidP="00476A1F">
            <w:pPr>
              <w:jc w:val="both"/>
              <w:rPr>
                <w:sz w:val="26"/>
                <w:szCs w:val="26"/>
              </w:rPr>
            </w:pPr>
            <w:r w:rsidRPr="00C84D9E">
              <w:rPr>
                <w:sz w:val="26"/>
                <w:szCs w:val="26"/>
              </w:rPr>
              <w:t xml:space="preserve">Рынок дорожной деятельности (за исключением проектирования) </w:t>
            </w:r>
            <w:r w:rsidRPr="00C84D9E">
              <w:rPr>
                <w:color w:val="FF0000"/>
                <w:sz w:val="26"/>
                <w:szCs w:val="26"/>
              </w:rPr>
              <w:t xml:space="preserve"> </w:t>
            </w:r>
          </w:p>
        </w:tc>
        <w:tc>
          <w:tcPr>
            <w:tcW w:w="5704" w:type="dxa"/>
            <w:vMerge w:val="restart"/>
            <w:shd w:val="clear" w:color="auto" w:fill="auto"/>
            <w:vAlign w:val="center"/>
          </w:tcPr>
          <w:p w:rsidR="00AE5338" w:rsidRPr="00C84D9E" w:rsidRDefault="00DA1693" w:rsidP="00DA1693">
            <w:pPr>
              <w:jc w:val="center"/>
              <w:rPr>
                <w:rFonts w:eastAsia="Calibri"/>
                <w:sz w:val="26"/>
                <w:szCs w:val="26"/>
              </w:rPr>
            </w:pPr>
            <w:r>
              <w:rPr>
                <w:sz w:val="26"/>
                <w:szCs w:val="26"/>
              </w:rPr>
              <w:t>У</w:t>
            </w:r>
            <w:r w:rsidRPr="00DA1693">
              <w:rPr>
                <w:sz w:val="26"/>
                <w:szCs w:val="26"/>
              </w:rPr>
              <w:t>правлени</w:t>
            </w:r>
            <w:r>
              <w:rPr>
                <w:sz w:val="26"/>
                <w:szCs w:val="26"/>
              </w:rPr>
              <w:t>е</w:t>
            </w:r>
            <w:r w:rsidRPr="00DA1693">
              <w:rPr>
                <w:sz w:val="26"/>
                <w:szCs w:val="26"/>
              </w:rPr>
              <w:t xml:space="preserve"> строительства и </w:t>
            </w:r>
            <w:r>
              <w:rPr>
                <w:sz w:val="26"/>
                <w:szCs w:val="26"/>
              </w:rPr>
              <w:t xml:space="preserve">инфраструктуры </w:t>
            </w:r>
            <w:r w:rsidRPr="00C176EE">
              <w:rPr>
                <w:sz w:val="26"/>
                <w:szCs w:val="26"/>
              </w:rPr>
              <w:t xml:space="preserve">администрации Вожегодского муниципального </w:t>
            </w:r>
            <w:r>
              <w:rPr>
                <w:sz w:val="26"/>
                <w:szCs w:val="26"/>
              </w:rPr>
              <w:lastRenderedPageBreak/>
              <w:t>округа</w:t>
            </w:r>
          </w:p>
        </w:tc>
      </w:tr>
      <w:tr w:rsidR="00AE5338" w:rsidRPr="00C84D9E" w:rsidTr="009D4B3A">
        <w:tc>
          <w:tcPr>
            <w:tcW w:w="959" w:type="dxa"/>
            <w:shd w:val="clear" w:color="auto" w:fill="auto"/>
          </w:tcPr>
          <w:p w:rsidR="00AE5338" w:rsidRPr="00C84D9E" w:rsidRDefault="00AE5338" w:rsidP="00476A1F">
            <w:pPr>
              <w:jc w:val="center"/>
              <w:rPr>
                <w:rFonts w:eastAsia="Calibri"/>
                <w:sz w:val="26"/>
                <w:szCs w:val="26"/>
              </w:rPr>
            </w:pPr>
            <w:r>
              <w:rPr>
                <w:rFonts w:eastAsia="Calibri"/>
                <w:sz w:val="26"/>
                <w:szCs w:val="26"/>
              </w:rPr>
              <w:t>10</w:t>
            </w:r>
            <w:r w:rsidRPr="00C84D9E">
              <w:rPr>
                <w:rFonts w:eastAsia="Calibri"/>
                <w:sz w:val="26"/>
                <w:szCs w:val="26"/>
              </w:rPr>
              <w:t>.</w:t>
            </w:r>
          </w:p>
        </w:tc>
        <w:tc>
          <w:tcPr>
            <w:tcW w:w="8363" w:type="dxa"/>
            <w:shd w:val="clear" w:color="auto" w:fill="auto"/>
          </w:tcPr>
          <w:p w:rsidR="00AE5338" w:rsidRPr="00C84D9E" w:rsidRDefault="00AE5338" w:rsidP="00476A1F">
            <w:pPr>
              <w:jc w:val="both"/>
              <w:rPr>
                <w:rFonts w:eastAsia="Calibri"/>
                <w:sz w:val="26"/>
                <w:szCs w:val="26"/>
              </w:rPr>
            </w:pPr>
            <w:r w:rsidRPr="00C84D9E">
              <w:rPr>
                <w:sz w:val="26"/>
                <w:szCs w:val="26"/>
              </w:rPr>
              <w:t>Рынок теплоснабжения (производство энергии)</w:t>
            </w:r>
          </w:p>
        </w:tc>
        <w:tc>
          <w:tcPr>
            <w:tcW w:w="5704" w:type="dxa"/>
            <w:vMerge/>
            <w:shd w:val="clear" w:color="auto" w:fill="auto"/>
            <w:vAlign w:val="center"/>
          </w:tcPr>
          <w:p w:rsidR="00AE5338" w:rsidRPr="00C84D9E" w:rsidRDefault="00AE5338" w:rsidP="00181694">
            <w:pPr>
              <w:jc w:val="center"/>
              <w:rPr>
                <w:sz w:val="26"/>
                <w:szCs w:val="26"/>
              </w:rPr>
            </w:pPr>
          </w:p>
        </w:tc>
      </w:tr>
      <w:tr w:rsidR="00AE5338" w:rsidRPr="00C84D9E" w:rsidTr="009D4B3A">
        <w:tc>
          <w:tcPr>
            <w:tcW w:w="959" w:type="dxa"/>
            <w:shd w:val="clear" w:color="auto" w:fill="auto"/>
          </w:tcPr>
          <w:p w:rsidR="00AE5338" w:rsidRDefault="00AE5338" w:rsidP="00476A1F">
            <w:pPr>
              <w:jc w:val="center"/>
              <w:rPr>
                <w:rFonts w:eastAsia="Calibri"/>
                <w:sz w:val="26"/>
                <w:szCs w:val="26"/>
              </w:rPr>
            </w:pPr>
            <w:r>
              <w:rPr>
                <w:rFonts w:eastAsia="Calibri"/>
                <w:sz w:val="26"/>
                <w:szCs w:val="26"/>
              </w:rPr>
              <w:lastRenderedPageBreak/>
              <w:t>11.</w:t>
            </w:r>
          </w:p>
        </w:tc>
        <w:tc>
          <w:tcPr>
            <w:tcW w:w="8363" w:type="dxa"/>
            <w:shd w:val="clear" w:color="auto" w:fill="auto"/>
          </w:tcPr>
          <w:p w:rsidR="00AE5338" w:rsidRPr="00C84D9E" w:rsidRDefault="00AE5338" w:rsidP="00476A1F">
            <w:pPr>
              <w:jc w:val="both"/>
              <w:rPr>
                <w:sz w:val="26"/>
                <w:szCs w:val="26"/>
              </w:rPr>
            </w:pPr>
            <w:r w:rsidRPr="00C84D9E">
              <w:rPr>
                <w:sz w:val="26"/>
                <w:szCs w:val="26"/>
              </w:rPr>
              <w:t>Рынок оказания услуг по перевозке пассажиров автомобильным транспортом по межмуниципальным маршрутам регулярных перевозок</w:t>
            </w:r>
          </w:p>
        </w:tc>
        <w:tc>
          <w:tcPr>
            <w:tcW w:w="5704" w:type="dxa"/>
            <w:vMerge/>
            <w:shd w:val="clear" w:color="auto" w:fill="auto"/>
            <w:vAlign w:val="center"/>
          </w:tcPr>
          <w:p w:rsidR="00AE5338" w:rsidRPr="00C176EE" w:rsidRDefault="00AE5338" w:rsidP="00C176EE">
            <w:pPr>
              <w:jc w:val="center"/>
              <w:rPr>
                <w:sz w:val="26"/>
                <w:szCs w:val="26"/>
              </w:rPr>
            </w:pPr>
          </w:p>
        </w:tc>
      </w:tr>
      <w:tr w:rsidR="009D4B3A" w:rsidRPr="00C84D9E" w:rsidTr="009D4B3A">
        <w:tc>
          <w:tcPr>
            <w:tcW w:w="959" w:type="dxa"/>
            <w:shd w:val="clear" w:color="auto" w:fill="auto"/>
          </w:tcPr>
          <w:p w:rsidR="009D4B3A" w:rsidRPr="00C84D9E" w:rsidRDefault="00181694" w:rsidP="001F47C7">
            <w:pPr>
              <w:jc w:val="center"/>
              <w:rPr>
                <w:rFonts w:eastAsia="Calibri"/>
                <w:sz w:val="26"/>
                <w:szCs w:val="26"/>
              </w:rPr>
            </w:pPr>
            <w:r>
              <w:rPr>
                <w:rFonts w:eastAsia="Calibri"/>
                <w:sz w:val="26"/>
                <w:szCs w:val="26"/>
              </w:rPr>
              <w:lastRenderedPageBreak/>
              <w:t>1</w:t>
            </w:r>
            <w:r w:rsidR="001F47C7">
              <w:rPr>
                <w:rFonts w:eastAsia="Calibri"/>
                <w:sz w:val="26"/>
                <w:szCs w:val="26"/>
              </w:rPr>
              <w:t>2</w:t>
            </w:r>
            <w:r w:rsidR="009D4B3A" w:rsidRPr="00C84D9E">
              <w:rPr>
                <w:rFonts w:eastAsia="Calibri"/>
                <w:sz w:val="26"/>
                <w:szCs w:val="26"/>
              </w:rPr>
              <w:t>.</w:t>
            </w:r>
          </w:p>
        </w:tc>
        <w:tc>
          <w:tcPr>
            <w:tcW w:w="8363" w:type="dxa"/>
            <w:shd w:val="clear" w:color="auto" w:fill="auto"/>
          </w:tcPr>
          <w:p w:rsidR="009D4B3A" w:rsidRPr="00C84D9E" w:rsidRDefault="009D4B3A" w:rsidP="00476A1F">
            <w:pPr>
              <w:jc w:val="both"/>
              <w:rPr>
                <w:rFonts w:eastAsia="Calibri"/>
                <w:sz w:val="26"/>
                <w:szCs w:val="26"/>
              </w:rPr>
            </w:pPr>
            <w:r w:rsidRPr="00C84D9E">
              <w:rPr>
                <w:sz w:val="26"/>
                <w:szCs w:val="26"/>
              </w:rPr>
              <w:t xml:space="preserve">Рынок выполнения работ по благоустройству городской среды </w:t>
            </w:r>
            <w:r w:rsidRPr="00C84D9E">
              <w:rPr>
                <w:color w:val="FF0000"/>
                <w:sz w:val="26"/>
                <w:szCs w:val="26"/>
              </w:rPr>
              <w:t xml:space="preserve"> </w:t>
            </w:r>
          </w:p>
        </w:tc>
        <w:tc>
          <w:tcPr>
            <w:tcW w:w="5704" w:type="dxa"/>
            <w:vMerge w:val="restart"/>
            <w:shd w:val="clear" w:color="auto" w:fill="auto"/>
            <w:vAlign w:val="center"/>
          </w:tcPr>
          <w:p w:rsidR="009D4B3A" w:rsidRPr="00BF4582" w:rsidRDefault="00DA1693" w:rsidP="00DA1693">
            <w:pPr>
              <w:pStyle w:val="a3"/>
              <w:widowControl w:val="0"/>
              <w:tabs>
                <w:tab w:val="left" w:pos="-74"/>
              </w:tabs>
              <w:ind w:left="0"/>
              <w:jc w:val="center"/>
              <w:outlineLvl w:val="1"/>
              <w:rPr>
                <w:sz w:val="26"/>
                <w:szCs w:val="26"/>
                <w:lang w:val="ru-RU" w:eastAsia="ru-RU"/>
              </w:rPr>
            </w:pPr>
            <w:r w:rsidRPr="001712DF">
              <w:rPr>
                <w:sz w:val="26"/>
                <w:szCs w:val="26"/>
                <w:lang w:val="ru-RU" w:eastAsia="ru-RU"/>
              </w:rPr>
              <w:t>Управление строительства и инфраструктуры администрации Вожегодского муниципального округа, территориальные отделы администрации Вожегодского муниципального округа</w:t>
            </w:r>
          </w:p>
        </w:tc>
      </w:tr>
      <w:tr w:rsidR="009D4B3A" w:rsidRPr="00C84D9E" w:rsidTr="009D4B3A">
        <w:tc>
          <w:tcPr>
            <w:tcW w:w="959" w:type="dxa"/>
            <w:shd w:val="clear" w:color="auto" w:fill="auto"/>
          </w:tcPr>
          <w:p w:rsidR="009D4B3A" w:rsidRPr="00C84D9E" w:rsidRDefault="00181694" w:rsidP="001F47C7">
            <w:pPr>
              <w:jc w:val="center"/>
              <w:rPr>
                <w:rFonts w:eastAsia="Calibri"/>
                <w:sz w:val="26"/>
                <w:szCs w:val="26"/>
              </w:rPr>
            </w:pPr>
            <w:r>
              <w:rPr>
                <w:rFonts w:eastAsia="Calibri"/>
                <w:sz w:val="26"/>
                <w:szCs w:val="26"/>
              </w:rPr>
              <w:t>1</w:t>
            </w:r>
            <w:r w:rsidR="001F47C7">
              <w:rPr>
                <w:rFonts w:eastAsia="Calibri"/>
                <w:sz w:val="26"/>
                <w:szCs w:val="26"/>
              </w:rPr>
              <w:t>3</w:t>
            </w:r>
            <w:r w:rsidR="009D4B3A" w:rsidRPr="00C84D9E">
              <w:rPr>
                <w:rFonts w:eastAsia="Calibri"/>
                <w:sz w:val="26"/>
                <w:szCs w:val="26"/>
              </w:rPr>
              <w:t>.</w:t>
            </w:r>
          </w:p>
        </w:tc>
        <w:tc>
          <w:tcPr>
            <w:tcW w:w="8363" w:type="dxa"/>
            <w:shd w:val="clear" w:color="auto" w:fill="auto"/>
          </w:tcPr>
          <w:p w:rsidR="009D4B3A" w:rsidRPr="00C84D9E" w:rsidRDefault="009D4B3A" w:rsidP="00476A1F">
            <w:pPr>
              <w:jc w:val="both"/>
              <w:rPr>
                <w:rFonts w:eastAsia="Calibri"/>
                <w:sz w:val="26"/>
                <w:szCs w:val="26"/>
              </w:rPr>
            </w:pPr>
            <w:r w:rsidRPr="00C84D9E">
              <w:rPr>
                <w:sz w:val="26"/>
                <w:szCs w:val="26"/>
              </w:rPr>
              <w:t>Рынок выполнения работ по содержанию и текущему ремонту общего имущества собственников помещений в многоквартирном доме</w:t>
            </w:r>
          </w:p>
        </w:tc>
        <w:tc>
          <w:tcPr>
            <w:tcW w:w="5704" w:type="dxa"/>
            <w:vMerge/>
            <w:shd w:val="clear" w:color="auto" w:fill="auto"/>
            <w:vAlign w:val="center"/>
          </w:tcPr>
          <w:p w:rsidR="009D4B3A" w:rsidRPr="00C84D9E" w:rsidRDefault="009D4B3A" w:rsidP="00476A1F">
            <w:pPr>
              <w:jc w:val="center"/>
              <w:rPr>
                <w:sz w:val="26"/>
                <w:szCs w:val="26"/>
              </w:rPr>
            </w:pPr>
          </w:p>
        </w:tc>
      </w:tr>
      <w:tr w:rsidR="00181694" w:rsidRPr="00C84D9E" w:rsidTr="009D4B3A">
        <w:tc>
          <w:tcPr>
            <w:tcW w:w="959" w:type="dxa"/>
            <w:shd w:val="clear" w:color="auto" w:fill="auto"/>
          </w:tcPr>
          <w:p w:rsidR="00181694" w:rsidRDefault="00181694" w:rsidP="001F47C7">
            <w:pPr>
              <w:jc w:val="center"/>
              <w:rPr>
                <w:rFonts w:eastAsia="Calibri"/>
                <w:sz w:val="26"/>
                <w:szCs w:val="26"/>
              </w:rPr>
            </w:pPr>
            <w:r>
              <w:rPr>
                <w:rFonts w:eastAsia="Calibri"/>
                <w:sz w:val="26"/>
                <w:szCs w:val="26"/>
              </w:rPr>
              <w:t>1</w:t>
            </w:r>
            <w:r w:rsidR="001F47C7">
              <w:rPr>
                <w:rFonts w:eastAsia="Calibri"/>
                <w:sz w:val="26"/>
                <w:szCs w:val="26"/>
              </w:rPr>
              <w:t>4</w:t>
            </w:r>
            <w:r>
              <w:rPr>
                <w:rFonts w:eastAsia="Calibri"/>
                <w:sz w:val="26"/>
                <w:szCs w:val="26"/>
              </w:rPr>
              <w:t>.</w:t>
            </w:r>
          </w:p>
        </w:tc>
        <w:tc>
          <w:tcPr>
            <w:tcW w:w="8363" w:type="dxa"/>
            <w:shd w:val="clear" w:color="auto" w:fill="auto"/>
          </w:tcPr>
          <w:p w:rsidR="00181694" w:rsidRPr="00C84D9E" w:rsidRDefault="00181694" w:rsidP="00476A1F">
            <w:pPr>
              <w:jc w:val="both"/>
              <w:rPr>
                <w:sz w:val="26"/>
                <w:szCs w:val="26"/>
              </w:rPr>
            </w:pPr>
            <w:r w:rsidRPr="00C84D9E">
              <w:rPr>
                <w:sz w:val="26"/>
                <w:szCs w:val="26"/>
              </w:rPr>
              <w:t>Рынок обработки древесины и производства изделий из дерева</w:t>
            </w:r>
          </w:p>
        </w:tc>
        <w:tc>
          <w:tcPr>
            <w:tcW w:w="5704" w:type="dxa"/>
            <w:shd w:val="clear" w:color="auto" w:fill="auto"/>
            <w:vAlign w:val="center"/>
          </w:tcPr>
          <w:p w:rsidR="00181694" w:rsidRPr="00BF4582" w:rsidRDefault="009B363C" w:rsidP="00181694">
            <w:pPr>
              <w:pStyle w:val="a3"/>
              <w:widowControl w:val="0"/>
              <w:tabs>
                <w:tab w:val="left" w:pos="567"/>
              </w:tabs>
              <w:ind w:left="0"/>
              <w:jc w:val="center"/>
              <w:outlineLvl w:val="1"/>
              <w:rPr>
                <w:sz w:val="26"/>
                <w:szCs w:val="26"/>
                <w:lang w:val="ru-RU" w:eastAsia="ru-RU"/>
              </w:rPr>
            </w:pPr>
            <w:r w:rsidRPr="001712DF">
              <w:rPr>
                <w:sz w:val="26"/>
                <w:szCs w:val="26"/>
                <w:lang w:val="ru-RU" w:eastAsia="ru-RU"/>
              </w:rPr>
              <w:t>Отдел</w:t>
            </w:r>
            <w:r w:rsidR="00181694" w:rsidRPr="001712DF">
              <w:rPr>
                <w:sz w:val="26"/>
                <w:szCs w:val="26"/>
                <w:lang w:val="ru-RU" w:eastAsia="ru-RU"/>
              </w:rPr>
              <w:t xml:space="preserve"> инвестиционного развития, сельского хозяйства и торговли администрации Вожегодского муниципального </w:t>
            </w:r>
            <w:r w:rsidRPr="001712DF">
              <w:rPr>
                <w:sz w:val="26"/>
                <w:szCs w:val="26"/>
                <w:lang w:val="ru-RU" w:eastAsia="ru-RU"/>
              </w:rPr>
              <w:t>округа</w:t>
            </w:r>
            <w:r w:rsidR="00181694" w:rsidRPr="001712DF">
              <w:rPr>
                <w:sz w:val="26"/>
                <w:szCs w:val="26"/>
                <w:lang w:val="ru-RU" w:eastAsia="ru-RU"/>
              </w:rPr>
              <w:t xml:space="preserve">, </w:t>
            </w:r>
            <w:r w:rsidRPr="001712DF">
              <w:rPr>
                <w:sz w:val="26"/>
                <w:szCs w:val="26"/>
                <w:lang w:val="ru-RU" w:eastAsia="ru-RU"/>
              </w:rPr>
              <w:t xml:space="preserve">отдел природных ресурсов и охраны окружающей среды управления строительства и инфраструктуры </w:t>
            </w:r>
            <w:r w:rsidR="00181694" w:rsidRPr="001712DF">
              <w:rPr>
                <w:sz w:val="26"/>
                <w:szCs w:val="26"/>
                <w:lang w:val="ru-RU" w:eastAsia="ru-RU"/>
              </w:rPr>
              <w:t>администрации</w:t>
            </w:r>
          </w:p>
          <w:p w:rsidR="00181694" w:rsidRPr="00C84D9E" w:rsidRDefault="00181694" w:rsidP="009B363C">
            <w:pPr>
              <w:jc w:val="center"/>
              <w:rPr>
                <w:sz w:val="26"/>
                <w:szCs w:val="26"/>
              </w:rPr>
            </w:pPr>
            <w:r w:rsidRPr="00C176EE">
              <w:rPr>
                <w:sz w:val="26"/>
                <w:szCs w:val="26"/>
              </w:rPr>
              <w:t xml:space="preserve">Вожегодского муниципального </w:t>
            </w:r>
            <w:r w:rsidR="009B363C">
              <w:rPr>
                <w:sz w:val="26"/>
                <w:szCs w:val="26"/>
              </w:rPr>
              <w:t>округа</w:t>
            </w:r>
          </w:p>
        </w:tc>
      </w:tr>
    </w:tbl>
    <w:p w:rsidR="009D4B3A" w:rsidRDefault="009D4B3A" w:rsidP="009D4B3A"/>
    <w:p w:rsidR="00AE5338" w:rsidRDefault="00AE5338" w:rsidP="009D4B3A"/>
    <w:p w:rsidR="00AE5338" w:rsidRDefault="00AE5338" w:rsidP="009D4B3A"/>
    <w:p w:rsidR="00AE5338" w:rsidRDefault="00AE5338" w:rsidP="009D4B3A"/>
    <w:p w:rsidR="003578A8" w:rsidRDefault="003578A8" w:rsidP="009D4B3A"/>
    <w:p w:rsidR="003578A8" w:rsidRDefault="003578A8" w:rsidP="009D4B3A"/>
    <w:p w:rsidR="003578A8" w:rsidRDefault="003578A8" w:rsidP="009D4B3A"/>
    <w:p w:rsidR="003578A8" w:rsidRDefault="003578A8" w:rsidP="009D4B3A"/>
    <w:p w:rsidR="003578A8" w:rsidRDefault="003578A8" w:rsidP="009D4B3A"/>
    <w:p w:rsidR="00AE5338" w:rsidRDefault="00AE5338" w:rsidP="009D4B3A"/>
    <w:p w:rsidR="00AE5338" w:rsidRDefault="00AE5338" w:rsidP="009D4B3A"/>
    <w:p w:rsidR="00AE5338" w:rsidRDefault="00AE5338" w:rsidP="009D4B3A"/>
    <w:p w:rsidR="00AE5338" w:rsidRDefault="00AE5338" w:rsidP="009D4B3A"/>
    <w:p w:rsidR="009B363C" w:rsidRDefault="009B363C" w:rsidP="009D4B3A"/>
    <w:p w:rsidR="009B363C" w:rsidRDefault="009B363C" w:rsidP="009D4B3A"/>
    <w:p w:rsidR="009B363C" w:rsidRDefault="009B363C" w:rsidP="009D4B3A"/>
    <w:p w:rsidR="009B363C" w:rsidRDefault="009B363C" w:rsidP="009D4B3A"/>
    <w:p w:rsidR="00AE5338" w:rsidRDefault="00AE5338" w:rsidP="009D4B3A"/>
    <w:p w:rsidR="00AE5338" w:rsidRDefault="00AE5338" w:rsidP="009D4B3A"/>
    <w:p w:rsidR="00AE5338" w:rsidRDefault="00AE5338" w:rsidP="009D4B3A"/>
    <w:p w:rsidR="00022FCE" w:rsidRDefault="00022FCE" w:rsidP="004B3BA6">
      <w:pPr>
        <w:jc w:val="both"/>
      </w:pPr>
    </w:p>
    <w:p w:rsidR="00022FCE" w:rsidRPr="00C30FDB" w:rsidRDefault="00022FCE" w:rsidP="00C37687">
      <w:pPr>
        <w:ind w:left="8789" w:firstLine="6"/>
        <w:rPr>
          <w:sz w:val="28"/>
          <w:szCs w:val="28"/>
        </w:rPr>
      </w:pPr>
      <w:r w:rsidRPr="00C30FDB">
        <w:rPr>
          <w:sz w:val="28"/>
          <w:szCs w:val="28"/>
        </w:rPr>
        <w:lastRenderedPageBreak/>
        <w:t xml:space="preserve">УТВЕРЖДЕН </w:t>
      </w:r>
    </w:p>
    <w:p w:rsidR="00022FCE" w:rsidRPr="00C30FDB" w:rsidRDefault="00252FFF" w:rsidP="00C37687">
      <w:pPr>
        <w:ind w:left="8789" w:firstLine="6"/>
        <w:rPr>
          <w:sz w:val="28"/>
          <w:szCs w:val="28"/>
        </w:rPr>
      </w:pPr>
      <w:r>
        <w:rPr>
          <w:sz w:val="28"/>
          <w:szCs w:val="28"/>
        </w:rPr>
        <w:t>постановлением</w:t>
      </w:r>
      <w:r w:rsidR="00022FCE" w:rsidRPr="00C30FDB">
        <w:rPr>
          <w:sz w:val="28"/>
          <w:szCs w:val="28"/>
        </w:rPr>
        <w:t xml:space="preserve"> администрации </w:t>
      </w:r>
      <w:r w:rsidR="00022FCE">
        <w:rPr>
          <w:sz w:val="28"/>
          <w:szCs w:val="28"/>
        </w:rPr>
        <w:t xml:space="preserve">Вожегодского муниципального </w:t>
      </w:r>
      <w:r w:rsidR="009B363C">
        <w:rPr>
          <w:sz w:val="28"/>
          <w:szCs w:val="28"/>
        </w:rPr>
        <w:t>округа</w:t>
      </w:r>
    </w:p>
    <w:p w:rsidR="00022FCE" w:rsidRPr="00C30FDB" w:rsidRDefault="00022FCE" w:rsidP="00C37687">
      <w:pPr>
        <w:ind w:left="8789" w:firstLine="6"/>
        <w:rPr>
          <w:sz w:val="28"/>
          <w:szCs w:val="28"/>
        </w:rPr>
      </w:pPr>
      <w:r w:rsidRPr="00C30FDB">
        <w:rPr>
          <w:sz w:val="28"/>
          <w:szCs w:val="28"/>
        </w:rPr>
        <w:t xml:space="preserve">от </w:t>
      </w:r>
      <w:r w:rsidR="00DF4D52">
        <w:rPr>
          <w:sz w:val="28"/>
          <w:szCs w:val="28"/>
        </w:rPr>
        <w:t xml:space="preserve">06.12.2023 </w:t>
      </w:r>
      <w:r w:rsidRPr="00C30FDB">
        <w:rPr>
          <w:sz w:val="28"/>
          <w:szCs w:val="28"/>
        </w:rPr>
        <w:t xml:space="preserve">№ </w:t>
      </w:r>
      <w:r w:rsidR="00DF4D52">
        <w:rPr>
          <w:sz w:val="28"/>
          <w:szCs w:val="28"/>
        </w:rPr>
        <w:t>1124</w:t>
      </w:r>
    </w:p>
    <w:p w:rsidR="00022FCE" w:rsidRDefault="00022FCE" w:rsidP="00C37687">
      <w:pPr>
        <w:ind w:left="8789" w:firstLine="6"/>
        <w:rPr>
          <w:sz w:val="28"/>
          <w:szCs w:val="28"/>
        </w:rPr>
      </w:pPr>
      <w:r w:rsidRPr="00C30FDB">
        <w:rPr>
          <w:sz w:val="28"/>
          <w:szCs w:val="28"/>
        </w:rPr>
        <w:t xml:space="preserve">(приложение </w:t>
      </w:r>
      <w:r>
        <w:rPr>
          <w:sz w:val="28"/>
          <w:szCs w:val="28"/>
        </w:rPr>
        <w:t>2</w:t>
      </w:r>
      <w:r w:rsidRPr="00C30FDB">
        <w:rPr>
          <w:sz w:val="28"/>
          <w:szCs w:val="28"/>
        </w:rPr>
        <w:t>)</w:t>
      </w:r>
    </w:p>
    <w:p w:rsidR="0099279A" w:rsidRPr="00B20730" w:rsidRDefault="0099279A" w:rsidP="003E7B6A">
      <w:pPr>
        <w:rPr>
          <w:sz w:val="28"/>
          <w:szCs w:val="28"/>
          <w:u w:val="single"/>
        </w:rPr>
      </w:pPr>
    </w:p>
    <w:p w:rsidR="0099279A" w:rsidRPr="00C84D9E" w:rsidRDefault="0099279A" w:rsidP="0099279A">
      <w:pPr>
        <w:jc w:val="center"/>
        <w:rPr>
          <w:b/>
          <w:sz w:val="26"/>
          <w:szCs w:val="26"/>
        </w:rPr>
      </w:pPr>
      <w:r w:rsidRPr="00C84D9E">
        <w:rPr>
          <w:b/>
          <w:sz w:val="26"/>
          <w:szCs w:val="26"/>
        </w:rPr>
        <w:t>План мероприятий («дорожная карта»)</w:t>
      </w:r>
    </w:p>
    <w:p w:rsidR="0099279A" w:rsidRPr="00C84D9E" w:rsidRDefault="0099279A" w:rsidP="0099279A">
      <w:pPr>
        <w:jc w:val="center"/>
        <w:rPr>
          <w:b/>
          <w:sz w:val="26"/>
          <w:szCs w:val="26"/>
        </w:rPr>
      </w:pPr>
      <w:r w:rsidRPr="00C84D9E">
        <w:rPr>
          <w:b/>
          <w:sz w:val="26"/>
          <w:szCs w:val="26"/>
        </w:rPr>
        <w:t>по содействию развитию конкуренции в В</w:t>
      </w:r>
      <w:r w:rsidR="00C37687">
        <w:rPr>
          <w:b/>
          <w:sz w:val="26"/>
          <w:szCs w:val="26"/>
        </w:rPr>
        <w:t>ожегодском</w:t>
      </w:r>
      <w:r w:rsidRPr="00C84D9E">
        <w:rPr>
          <w:b/>
          <w:sz w:val="26"/>
          <w:szCs w:val="26"/>
        </w:rPr>
        <w:t xml:space="preserve"> муниципальном</w:t>
      </w:r>
      <w:r w:rsidR="009B363C">
        <w:rPr>
          <w:b/>
          <w:sz w:val="26"/>
          <w:szCs w:val="26"/>
        </w:rPr>
        <w:t xml:space="preserve"> округе</w:t>
      </w:r>
      <w:r w:rsidRPr="00C84D9E">
        <w:rPr>
          <w:b/>
          <w:sz w:val="26"/>
          <w:szCs w:val="26"/>
        </w:rPr>
        <w:t xml:space="preserve"> на 202</w:t>
      </w:r>
      <w:r w:rsidR="009B363C">
        <w:rPr>
          <w:b/>
          <w:sz w:val="26"/>
          <w:szCs w:val="26"/>
        </w:rPr>
        <w:t>3</w:t>
      </w:r>
      <w:r>
        <w:rPr>
          <w:b/>
          <w:sz w:val="26"/>
          <w:szCs w:val="26"/>
        </w:rPr>
        <w:t>-</w:t>
      </w:r>
      <w:r w:rsidRPr="00C84D9E">
        <w:rPr>
          <w:b/>
          <w:sz w:val="26"/>
          <w:szCs w:val="26"/>
        </w:rPr>
        <w:t>2025 годы</w:t>
      </w:r>
    </w:p>
    <w:p w:rsidR="0099279A" w:rsidRDefault="0099279A" w:rsidP="0099279A">
      <w:pPr>
        <w:jc w:val="both"/>
        <w:rPr>
          <w:sz w:val="26"/>
          <w:szCs w:val="26"/>
        </w:rPr>
      </w:pPr>
    </w:p>
    <w:p w:rsidR="0099279A" w:rsidRDefault="0099279A" w:rsidP="0099279A">
      <w:pPr>
        <w:jc w:val="center"/>
        <w:rPr>
          <w:b/>
          <w:sz w:val="26"/>
          <w:szCs w:val="26"/>
        </w:rPr>
      </w:pPr>
      <w:r>
        <w:rPr>
          <w:b/>
          <w:sz w:val="26"/>
          <w:szCs w:val="26"/>
        </w:rPr>
        <w:t xml:space="preserve">1. </w:t>
      </w:r>
      <w:r w:rsidRPr="00C84D9E">
        <w:rPr>
          <w:b/>
          <w:sz w:val="26"/>
          <w:szCs w:val="26"/>
        </w:rPr>
        <w:t>Мероприятия по достижению ключевых показателей развития конкуренции</w:t>
      </w:r>
    </w:p>
    <w:p w:rsidR="0099279A" w:rsidRPr="00C84D9E" w:rsidRDefault="0099279A" w:rsidP="0099279A">
      <w:pPr>
        <w:jc w:val="center"/>
        <w:rPr>
          <w:b/>
          <w:sz w:val="26"/>
          <w:szCs w:val="26"/>
        </w:rPr>
      </w:pPr>
      <w:r w:rsidRPr="00C84D9E">
        <w:rPr>
          <w:b/>
          <w:sz w:val="26"/>
          <w:szCs w:val="26"/>
        </w:rPr>
        <w:t>в отдельных отраслях (сферах) экономики в В</w:t>
      </w:r>
      <w:r w:rsidR="003578A8">
        <w:rPr>
          <w:b/>
          <w:sz w:val="26"/>
          <w:szCs w:val="26"/>
        </w:rPr>
        <w:t>ожегодском</w:t>
      </w:r>
      <w:r w:rsidRPr="00C84D9E">
        <w:rPr>
          <w:b/>
          <w:sz w:val="26"/>
          <w:szCs w:val="26"/>
        </w:rPr>
        <w:t xml:space="preserve"> муниципальном </w:t>
      </w:r>
      <w:r w:rsidR="009B363C">
        <w:rPr>
          <w:b/>
          <w:sz w:val="26"/>
          <w:szCs w:val="26"/>
        </w:rPr>
        <w:t>округе</w:t>
      </w:r>
    </w:p>
    <w:p w:rsidR="0099279A" w:rsidRPr="00C84D9E" w:rsidRDefault="0099279A" w:rsidP="0099279A">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919"/>
        <w:gridCol w:w="530"/>
        <w:gridCol w:w="4854"/>
        <w:gridCol w:w="4378"/>
      </w:tblGrid>
      <w:tr w:rsidR="0099279A" w:rsidRPr="00DB3732" w:rsidTr="00880D86">
        <w:tc>
          <w:tcPr>
            <w:tcW w:w="0" w:type="auto"/>
            <w:gridSpan w:val="5"/>
            <w:shd w:val="clear" w:color="auto" w:fill="auto"/>
          </w:tcPr>
          <w:p w:rsidR="0099279A" w:rsidRPr="00DB3732" w:rsidRDefault="0099279A" w:rsidP="00476A1F">
            <w:pPr>
              <w:jc w:val="center"/>
              <w:rPr>
                <w:b/>
                <w:sz w:val="26"/>
                <w:szCs w:val="26"/>
              </w:rPr>
            </w:pPr>
            <w:r w:rsidRPr="00DB3732">
              <w:rPr>
                <w:rFonts w:eastAsia="Calibri"/>
                <w:b/>
                <w:sz w:val="26"/>
                <w:szCs w:val="26"/>
              </w:rPr>
              <w:t xml:space="preserve">1. </w:t>
            </w:r>
            <w:r w:rsidR="00C37687" w:rsidRPr="00C37687">
              <w:rPr>
                <w:rFonts w:eastAsia="Calibri"/>
                <w:b/>
                <w:sz w:val="26"/>
                <w:szCs w:val="26"/>
              </w:rPr>
              <w:t>Рынок ритуальных услуг</w:t>
            </w:r>
          </w:p>
        </w:tc>
      </w:tr>
      <w:tr w:rsidR="0099279A" w:rsidRPr="00DB3732" w:rsidTr="00AE5338">
        <w:trPr>
          <w:trHeight w:val="3146"/>
        </w:trPr>
        <w:tc>
          <w:tcPr>
            <w:tcW w:w="0" w:type="auto"/>
            <w:gridSpan w:val="5"/>
            <w:shd w:val="clear" w:color="auto" w:fill="auto"/>
          </w:tcPr>
          <w:p w:rsidR="00C37687" w:rsidRPr="00DB3732" w:rsidRDefault="00C37687" w:rsidP="00C37687">
            <w:pPr>
              <w:ind w:firstLine="743"/>
              <w:jc w:val="both"/>
              <w:rPr>
                <w:sz w:val="26"/>
                <w:szCs w:val="26"/>
              </w:rPr>
            </w:pPr>
            <w:r w:rsidRPr="00DB3732">
              <w:rPr>
                <w:sz w:val="26"/>
                <w:szCs w:val="26"/>
              </w:rPr>
              <w:t>Отношения, связанные с погребением умерших, регулируются Федеральным законом от 12.01.1996 № 8-ФЗ «О погребении и похоронном деле».</w:t>
            </w:r>
          </w:p>
          <w:p w:rsidR="00C37687" w:rsidRPr="00DB3732" w:rsidRDefault="00C37687" w:rsidP="00C37687">
            <w:pPr>
              <w:ind w:firstLine="743"/>
              <w:jc w:val="both"/>
              <w:rPr>
                <w:sz w:val="26"/>
                <w:szCs w:val="26"/>
              </w:rPr>
            </w:pPr>
            <w:r w:rsidRPr="00DB3732">
              <w:rPr>
                <w:sz w:val="26"/>
                <w:szCs w:val="26"/>
              </w:rPr>
              <w:t>На территории В</w:t>
            </w:r>
            <w:r>
              <w:rPr>
                <w:sz w:val="26"/>
                <w:szCs w:val="26"/>
              </w:rPr>
              <w:t>ожегодского</w:t>
            </w:r>
            <w:r w:rsidRPr="00DB3732">
              <w:rPr>
                <w:sz w:val="26"/>
                <w:szCs w:val="26"/>
              </w:rPr>
              <w:t xml:space="preserve"> муниципального </w:t>
            </w:r>
            <w:r w:rsidR="0049428C">
              <w:rPr>
                <w:sz w:val="26"/>
                <w:szCs w:val="26"/>
              </w:rPr>
              <w:t>округа</w:t>
            </w:r>
            <w:r w:rsidRPr="00DB3732">
              <w:rPr>
                <w:sz w:val="26"/>
                <w:szCs w:val="26"/>
              </w:rPr>
              <w:t xml:space="preserve"> имеется </w:t>
            </w:r>
            <w:r>
              <w:rPr>
                <w:sz w:val="26"/>
                <w:szCs w:val="26"/>
              </w:rPr>
              <w:t>27 кладбищ</w:t>
            </w:r>
            <w:r w:rsidRPr="00DB3732">
              <w:rPr>
                <w:sz w:val="26"/>
                <w:szCs w:val="26"/>
              </w:rPr>
              <w:t>, в том числе открытых для захоронения</w:t>
            </w:r>
            <w:r>
              <w:rPr>
                <w:sz w:val="26"/>
                <w:szCs w:val="26"/>
              </w:rPr>
              <w:t xml:space="preserve"> - 26</w:t>
            </w:r>
            <w:r w:rsidRPr="00DB3732">
              <w:rPr>
                <w:sz w:val="26"/>
                <w:szCs w:val="26"/>
              </w:rPr>
              <w:t>. 1</w:t>
            </w:r>
            <w:r>
              <w:rPr>
                <w:sz w:val="26"/>
                <w:szCs w:val="26"/>
              </w:rPr>
              <w:t>6</w:t>
            </w:r>
            <w:r w:rsidRPr="00DB3732">
              <w:rPr>
                <w:sz w:val="26"/>
                <w:szCs w:val="26"/>
              </w:rPr>
              <w:t xml:space="preserve"> земельных участков, на которых расположены кладбища, имеют кадастровый номер.</w:t>
            </w:r>
          </w:p>
          <w:p w:rsidR="00880D86" w:rsidRDefault="005E06BB" w:rsidP="005E06BB">
            <w:pPr>
              <w:ind w:firstLine="743"/>
              <w:jc w:val="both"/>
              <w:rPr>
                <w:sz w:val="26"/>
                <w:szCs w:val="26"/>
              </w:rPr>
            </w:pPr>
            <w:r w:rsidRPr="005E06BB">
              <w:rPr>
                <w:sz w:val="26"/>
                <w:szCs w:val="26"/>
              </w:rPr>
              <w:t xml:space="preserve">На территории Вожегодского муниципального </w:t>
            </w:r>
            <w:r w:rsidR="0049428C">
              <w:rPr>
                <w:sz w:val="26"/>
                <w:szCs w:val="26"/>
              </w:rPr>
              <w:t>округа</w:t>
            </w:r>
            <w:r w:rsidRPr="005E06BB">
              <w:rPr>
                <w:sz w:val="26"/>
                <w:szCs w:val="26"/>
              </w:rPr>
              <w:t xml:space="preserve"> </w:t>
            </w:r>
            <w:r w:rsidR="0049428C">
              <w:rPr>
                <w:sz w:val="26"/>
                <w:szCs w:val="26"/>
              </w:rPr>
              <w:t>осуществляют деятельность 3</w:t>
            </w:r>
            <w:r w:rsidRPr="005E06BB">
              <w:rPr>
                <w:sz w:val="26"/>
                <w:szCs w:val="26"/>
              </w:rPr>
              <w:t xml:space="preserve"> организации</w:t>
            </w:r>
            <w:r>
              <w:rPr>
                <w:sz w:val="26"/>
                <w:szCs w:val="26"/>
              </w:rPr>
              <w:t xml:space="preserve"> частной формы собственности, осуществляющие предоставление ритуальных услуг</w:t>
            </w:r>
            <w:r w:rsidRPr="005E06BB">
              <w:rPr>
                <w:sz w:val="26"/>
                <w:szCs w:val="26"/>
              </w:rPr>
              <w:t xml:space="preserve">. </w:t>
            </w:r>
            <w:r w:rsidR="00C37687" w:rsidRPr="00DB3732">
              <w:rPr>
                <w:sz w:val="26"/>
                <w:szCs w:val="26"/>
              </w:rPr>
              <w:t xml:space="preserve">Ритуальные услуги предоставляются существующими организациями по заявительному принципу. Ритуальные принадлежности жители крупных сельских населённых пунктов могут приобрести в торговых точках, принадлежащих указанным организациям. </w:t>
            </w:r>
          </w:p>
          <w:p w:rsidR="0099279A" w:rsidRPr="00DB3732" w:rsidRDefault="00C37687" w:rsidP="005E06BB">
            <w:pPr>
              <w:ind w:firstLine="743"/>
              <w:jc w:val="both"/>
              <w:rPr>
                <w:sz w:val="26"/>
                <w:szCs w:val="26"/>
              </w:rPr>
            </w:pPr>
            <w:r w:rsidRPr="00DB3732">
              <w:rPr>
                <w:sz w:val="26"/>
                <w:szCs w:val="26"/>
              </w:rPr>
              <w:t>Основными задачами являются исполнение федерального законодательства в сфере похоронного дела, информационная открытость и предоставление достоверной информации об участниках рынка для потенциальных потребителей товаров</w:t>
            </w:r>
          </w:p>
        </w:tc>
      </w:tr>
      <w:tr w:rsidR="00FA54E5" w:rsidRPr="00DB3732" w:rsidTr="00B13094">
        <w:trPr>
          <w:trHeight w:val="1550"/>
        </w:trPr>
        <w:tc>
          <w:tcPr>
            <w:tcW w:w="0" w:type="auto"/>
            <w:shd w:val="clear" w:color="auto" w:fill="auto"/>
          </w:tcPr>
          <w:p w:rsidR="00880D86" w:rsidRPr="00DB3732" w:rsidRDefault="00880D86" w:rsidP="005E06BB">
            <w:pPr>
              <w:ind w:firstLine="34"/>
              <w:jc w:val="both"/>
              <w:rPr>
                <w:sz w:val="26"/>
                <w:szCs w:val="26"/>
              </w:rPr>
            </w:pPr>
            <w:r w:rsidRPr="00DB3732">
              <w:rPr>
                <w:sz w:val="26"/>
                <w:szCs w:val="26"/>
              </w:rPr>
              <w:t>1.1.</w:t>
            </w:r>
          </w:p>
        </w:tc>
        <w:tc>
          <w:tcPr>
            <w:tcW w:w="0" w:type="auto"/>
            <w:shd w:val="clear" w:color="auto" w:fill="auto"/>
          </w:tcPr>
          <w:p w:rsidR="00880D86" w:rsidRPr="00DB3732" w:rsidRDefault="00880D86" w:rsidP="00B20730">
            <w:pPr>
              <w:jc w:val="both"/>
              <w:rPr>
                <w:sz w:val="26"/>
                <w:szCs w:val="26"/>
              </w:rPr>
            </w:pPr>
            <w:r w:rsidRPr="00DB3732">
              <w:rPr>
                <w:sz w:val="26"/>
                <w:szCs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 ритуальных услуг</w:t>
            </w:r>
          </w:p>
        </w:tc>
        <w:tc>
          <w:tcPr>
            <w:tcW w:w="0" w:type="auto"/>
            <w:vMerge w:val="restart"/>
            <w:shd w:val="clear" w:color="auto" w:fill="auto"/>
            <w:textDirection w:val="btLr"/>
            <w:vAlign w:val="center"/>
          </w:tcPr>
          <w:p w:rsidR="00880D86" w:rsidRPr="00DB3732" w:rsidRDefault="0091388D" w:rsidP="00880D86">
            <w:pPr>
              <w:ind w:left="113" w:right="113"/>
              <w:jc w:val="center"/>
              <w:rPr>
                <w:sz w:val="26"/>
                <w:szCs w:val="26"/>
              </w:rPr>
            </w:pPr>
            <w:r>
              <w:rPr>
                <w:sz w:val="26"/>
                <w:szCs w:val="26"/>
              </w:rPr>
              <w:t>2023</w:t>
            </w:r>
            <w:r w:rsidR="00880D86" w:rsidRPr="00DB3732">
              <w:rPr>
                <w:sz w:val="26"/>
                <w:szCs w:val="26"/>
              </w:rPr>
              <w:t>-2025 гг.</w:t>
            </w:r>
          </w:p>
        </w:tc>
        <w:tc>
          <w:tcPr>
            <w:tcW w:w="0" w:type="auto"/>
            <w:shd w:val="clear" w:color="auto" w:fill="auto"/>
          </w:tcPr>
          <w:p w:rsidR="00880D86" w:rsidRPr="00DB3732" w:rsidRDefault="00880D86" w:rsidP="00B20730">
            <w:pPr>
              <w:jc w:val="both"/>
              <w:rPr>
                <w:sz w:val="26"/>
                <w:szCs w:val="26"/>
              </w:rPr>
            </w:pPr>
            <w:r w:rsidRPr="00DB3732">
              <w:rPr>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0" w:type="auto"/>
            <w:vMerge w:val="restart"/>
            <w:shd w:val="clear" w:color="auto" w:fill="auto"/>
            <w:vAlign w:val="center"/>
          </w:tcPr>
          <w:p w:rsidR="00880D86" w:rsidRPr="00DB3732" w:rsidRDefault="0091388D" w:rsidP="0091388D">
            <w:pPr>
              <w:jc w:val="both"/>
              <w:rPr>
                <w:sz w:val="26"/>
                <w:szCs w:val="26"/>
              </w:rPr>
            </w:pPr>
            <w:r>
              <w:rPr>
                <w:sz w:val="26"/>
                <w:szCs w:val="26"/>
              </w:rPr>
              <w:t>Отдел</w:t>
            </w:r>
            <w:r w:rsidR="00880D86" w:rsidRPr="005E06BB">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r w:rsidR="00880D86" w:rsidRPr="005E06BB">
              <w:rPr>
                <w:sz w:val="26"/>
                <w:szCs w:val="26"/>
              </w:rPr>
              <w:t xml:space="preserve">, </w:t>
            </w:r>
            <w:r w:rsidR="00002CB4">
              <w:rPr>
                <w:sz w:val="26"/>
                <w:szCs w:val="26"/>
              </w:rPr>
              <w:t>К</w:t>
            </w:r>
            <w:r w:rsidR="00A33F5C">
              <w:rPr>
                <w:sz w:val="26"/>
                <w:szCs w:val="26"/>
              </w:rPr>
              <w:t xml:space="preserve">омитет </w:t>
            </w:r>
            <w:r w:rsidR="00A33F5C" w:rsidRPr="00C176EE">
              <w:rPr>
                <w:sz w:val="26"/>
                <w:szCs w:val="26"/>
              </w:rPr>
              <w:t xml:space="preserve">по управлению муниципальным имуществом и земельными ресурсами администрации Вожегодского муниципального </w:t>
            </w:r>
            <w:r>
              <w:rPr>
                <w:sz w:val="26"/>
                <w:szCs w:val="26"/>
              </w:rPr>
              <w:t>округа</w:t>
            </w:r>
            <w:r w:rsidR="00A33F5C">
              <w:rPr>
                <w:sz w:val="26"/>
                <w:szCs w:val="26"/>
              </w:rPr>
              <w:t>,</w:t>
            </w:r>
            <w:r w:rsidR="00A33F5C" w:rsidRPr="005E06BB">
              <w:rPr>
                <w:sz w:val="26"/>
                <w:szCs w:val="26"/>
              </w:rPr>
              <w:t xml:space="preserve"> </w:t>
            </w:r>
            <w:r>
              <w:rPr>
                <w:sz w:val="26"/>
                <w:szCs w:val="26"/>
              </w:rPr>
              <w:t xml:space="preserve">территориальные отделы </w:t>
            </w:r>
            <w:r>
              <w:rPr>
                <w:sz w:val="26"/>
                <w:szCs w:val="26"/>
              </w:rPr>
              <w:lastRenderedPageBreak/>
              <w:t>администрац</w:t>
            </w:r>
            <w:r w:rsidR="00785590">
              <w:rPr>
                <w:sz w:val="26"/>
                <w:szCs w:val="26"/>
              </w:rPr>
              <w:t xml:space="preserve">ии 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880D86" w:rsidRPr="00DB3732" w:rsidRDefault="00880D86" w:rsidP="005E06BB">
            <w:pPr>
              <w:ind w:right="-248" w:firstLine="34"/>
              <w:jc w:val="both"/>
              <w:rPr>
                <w:sz w:val="26"/>
                <w:szCs w:val="26"/>
              </w:rPr>
            </w:pPr>
            <w:r>
              <w:rPr>
                <w:sz w:val="26"/>
                <w:szCs w:val="26"/>
              </w:rPr>
              <w:t>1.2.</w:t>
            </w:r>
          </w:p>
        </w:tc>
        <w:tc>
          <w:tcPr>
            <w:tcW w:w="0" w:type="auto"/>
            <w:shd w:val="clear" w:color="auto" w:fill="auto"/>
          </w:tcPr>
          <w:p w:rsidR="00880D86" w:rsidRPr="00DB3732" w:rsidRDefault="00880D86" w:rsidP="003A365A">
            <w:pPr>
              <w:jc w:val="both"/>
              <w:rPr>
                <w:sz w:val="26"/>
                <w:szCs w:val="26"/>
              </w:rPr>
            </w:pPr>
            <w:r w:rsidRPr="00DB3732">
              <w:rPr>
                <w:sz w:val="26"/>
                <w:szCs w:val="26"/>
              </w:rPr>
              <w:t>Формир</w:t>
            </w:r>
            <w:r>
              <w:rPr>
                <w:sz w:val="26"/>
                <w:szCs w:val="26"/>
              </w:rPr>
              <w:t xml:space="preserve">ование и актуализация реестра </w:t>
            </w:r>
            <w:r w:rsidRPr="00DB3732">
              <w:rPr>
                <w:sz w:val="26"/>
                <w:szCs w:val="26"/>
              </w:rPr>
              <w:t xml:space="preserve">субъектов предпринимательской деятельности, осуществляющих </w:t>
            </w:r>
            <w:r w:rsidRPr="00DB3732">
              <w:rPr>
                <w:sz w:val="26"/>
                <w:szCs w:val="26"/>
              </w:rPr>
              <w:lastRenderedPageBreak/>
              <w:t xml:space="preserve">деятельность на рынке ритуальных услуг на территории </w:t>
            </w:r>
            <w:r w:rsidR="003A365A">
              <w:rPr>
                <w:sz w:val="26"/>
                <w:szCs w:val="26"/>
              </w:rPr>
              <w:t>округа</w:t>
            </w:r>
          </w:p>
        </w:tc>
        <w:tc>
          <w:tcPr>
            <w:tcW w:w="0" w:type="auto"/>
            <w:vMerge/>
            <w:shd w:val="clear" w:color="auto" w:fill="auto"/>
            <w:textDirection w:val="btLr"/>
            <w:vAlign w:val="center"/>
          </w:tcPr>
          <w:p w:rsidR="00880D86" w:rsidRPr="00DB3732" w:rsidRDefault="00880D86" w:rsidP="00B20730">
            <w:pPr>
              <w:ind w:left="113" w:right="113"/>
              <w:jc w:val="center"/>
              <w:rPr>
                <w:sz w:val="26"/>
                <w:szCs w:val="26"/>
              </w:rPr>
            </w:pPr>
          </w:p>
        </w:tc>
        <w:tc>
          <w:tcPr>
            <w:tcW w:w="0" w:type="auto"/>
            <w:shd w:val="clear" w:color="auto" w:fill="auto"/>
          </w:tcPr>
          <w:p w:rsidR="00880D86" w:rsidRPr="00DB3732" w:rsidRDefault="00880D86" w:rsidP="00B20730">
            <w:pPr>
              <w:jc w:val="both"/>
              <w:rPr>
                <w:sz w:val="26"/>
                <w:szCs w:val="26"/>
              </w:rPr>
            </w:pPr>
            <w:r w:rsidRPr="00DB3732">
              <w:rPr>
                <w:sz w:val="26"/>
                <w:szCs w:val="26"/>
              </w:rPr>
              <w:t>Актуализированный реестр участников рынка, размещенный в сети Интернет</w:t>
            </w:r>
          </w:p>
        </w:tc>
        <w:tc>
          <w:tcPr>
            <w:tcW w:w="0" w:type="auto"/>
            <w:vMerge/>
            <w:shd w:val="clear" w:color="auto" w:fill="auto"/>
          </w:tcPr>
          <w:p w:rsidR="00880D86" w:rsidRPr="00DB3732" w:rsidRDefault="00880D86" w:rsidP="00C37687">
            <w:pPr>
              <w:ind w:firstLine="743"/>
              <w:jc w:val="both"/>
              <w:rPr>
                <w:sz w:val="26"/>
                <w:szCs w:val="26"/>
              </w:rPr>
            </w:pPr>
          </w:p>
        </w:tc>
      </w:tr>
      <w:tr w:rsidR="00FA54E5" w:rsidRPr="00DB3732" w:rsidTr="00B13094">
        <w:trPr>
          <w:trHeight w:val="20"/>
        </w:trPr>
        <w:tc>
          <w:tcPr>
            <w:tcW w:w="0" w:type="auto"/>
            <w:shd w:val="clear" w:color="auto" w:fill="auto"/>
          </w:tcPr>
          <w:p w:rsidR="00880D86" w:rsidRDefault="00880D86" w:rsidP="005E06BB">
            <w:pPr>
              <w:ind w:right="-248" w:firstLine="34"/>
              <w:jc w:val="both"/>
              <w:rPr>
                <w:sz w:val="26"/>
                <w:szCs w:val="26"/>
              </w:rPr>
            </w:pPr>
            <w:r>
              <w:rPr>
                <w:sz w:val="26"/>
                <w:szCs w:val="26"/>
              </w:rPr>
              <w:lastRenderedPageBreak/>
              <w:t>1.3.</w:t>
            </w:r>
          </w:p>
        </w:tc>
        <w:tc>
          <w:tcPr>
            <w:tcW w:w="0" w:type="auto"/>
            <w:shd w:val="clear" w:color="auto" w:fill="auto"/>
          </w:tcPr>
          <w:p w:rsidR="00880D86" w:rsidRPr="00DB3732" w:rsidRDefault="00880D86" w:rsidP="00B20730">
            <w:pPr>
              <w:jc w:val="both"/>
              <w:rPr>
                <w:sz w:val="26"/>
                <w:szCs w:val="26"/>
              </w:rPr>
            </w:pPr>
            <w:r w:rsidRPr="00DB3732">
              <w:rPr>
                <w:sz w:val="26"/>
                <w:szCs w:val="26"/>
              </w:rPr>
              <w:t>Проведение мониторинга муниципальных правовых актов в сфере предоставления ритуальных услуг</w:t>
            </w:r>
          </w:p>
        </w:tc>
        <w:tc>
          <w:tcPr>
            <w:tcW w:w="0" w:type="auto"/>
            <w:vMerge/>
            <w:shd w:val="clear" w:color="auto" w:fill="auto"/>
            <w:textDirection w:val="btLr"/>
            <w:vAlign w:val="center"/>
          </w:tcPr>
          <w:p w:rsidR="00880D86" w:rsidRPr="00DB3732" w:rsidRDefault="00880D86" w:rsidP="00B20730">
            <w:pPr>
              <w:ind w:left="113" w:right="113"/>
              <w:jc w:val="center"/>
              <w:rPr>
                <w:sz w:val="26"/>
                <w:szCs w:val="26"/>
              </w:rPr>
            </w:pPr>
          </w:p>
        </w:tc>
        <w:tc>
          <w:tcPr>
            <w:tcW w:w="0" w:type="auto"/>
            <w:shd w:val="clear" w:color="auto" w:fill="auto"/>
          </w:tcPr>
          <w:p w:rsidR="00880D86" w:rsidRPr="00DB3732" w:rsidRDefault="00880D86" w:rsidP="00B20730">
            <w:pPr>
              <w:jc w:val="both"/>
              <w:rPr>
                <w:sz w:val="26"/>
                <w:szCs w:val="26"/>
              </w:rPr>
            </w:pPr>
            <w:r w:rsidRPr="00DB3732">
              <w:rPr>
                <w:sz w:val="26"/>
                <w:szCs w:val="26"/>
              </w:rPr>
              <w:t>Принятие муниципальных правовых актов, направленных на укрепление конкуренции на рынке ритуальных услуг</w:t>
            </w:r>
          </w:p>
        </w:tc>
        <w:tc>
          <w:tcPr>
            <w:tcW w:w="0" w:type="auto"/>
            <w:vMerge/>
            <w:shd w:val="clear" w:color="auto" w:fill="auto"/>
          </w:tcPr>
          <w:p w:rsidR="00880D86" w:rsidRPr="00DB3732" w:rsidRDefault="00880D86" w:rsidP="00C37687">
            <w:pPr>
              <w:ind w:firstLine="743"/>
              <w:jc w:val="both"/>
              <w:rPr>
                <w:sz w:val="26"/>
                <w:szCs w:val="26"/>
              </w:rPr>
            </w:pPr>
          </w:p>
        </w:tc>
      </w:tr>
      <w:tr w:rsidR="00FA54E5" w:rsidRPr="00DB3732" w:rsidTr="00B13094">
        <w:trPr>
          <w:trHeight w:val="20"/>
        </w:trPr>
        <w:tc>
          <w:tcPr>
            <w:tcW w:w="0" w:type="auto"/>
            <w:shd w:val="clear" w:color="auto" w:fill="auto"/>
          </w:tcPr>
          <w:p w:rsidR="00880D86" w:rsidRDefault="00880D86" w:rsidP="005E06BB">
            <w:pPr>
              <w:ind w:right="-248" w:firstLine="34"/>
              <w:jc w:val="both"/>
              <w:rPr>
                <w:sz w:val="26"/>
                <w:szCs w:val="26"/>
              </w:rPr>
            </w:pPr>
            <w:r>
              <w:rPr>
                <w:sz w:val="26"/>
                <w:szCs w:val="26"/>
              </w:rPr>
              <w:t>1.4.</w:t>
            </w:r>
          </w:p>
        </w:tc>
        <w:tc>
          <w:tcPr>
            <w:tcW w:w="0" w:type="auto"/>
            <w:shd w:val="clear" w:color="auto" w:fill="auto"/>
          </w:tcPr>
          <w:p w:rsidR="00880D86" w:rsidRPr="00DB3732" w:rsidRDefault="00880D86" w:rsidP="00B20730">
            <w:pPr>
              <w:jc w:val="both"/>
              <w:rPr>
                <w:sz w:val="26"/>
                <w:szCs w:val="26"/>
              </w:rPr>
            </w:pPr>
            <w:r w:rsidRPr="00DB3732">
              <w:rPr>
                <w:sz w:val="26"/>
                <w:szCs w:val="26"/>
              </w:rPr>
              <w:t xml:space="preserve">Внесение изменений в нормативные правовые акты, административные регламенты предоставления муниципальных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 </w:t>
            </w:r>
          </w:p>
        </w:tc>
        <w:tc>
          <w:tcPr>
            <w:tcW w:w="0" w:type="auto"/>
            <w:vMerge/>
            <w:shd w:val="clear" w:color="auto" w:fill="auto"/>
            <w:textDirection w:val="btLr"/>
            <w:vAlign w:val="center"/>
          </w:tcPr>
          <w:p w:rsidR="00880D86" w:rsidRPr="00DB3732" w:rsidRDefault="00880D86" w:rsidP="00B20730">
            <w:pPr>
              <w:ind w:left="113" w:right="113"/>
              <w:jc w:val="center"/>
              <w:rPr>
                <w:sz w:val="26"/>
                <w:szCs w:val="26"/>
              </w:rPr>
            </w:pPr>
          </w:p>
        </w:tc>
        <w:tc>
          <w:tcPr>
            <w:tcW w:w="0" w:type="auto"/>
            <w:shd w:val="clear" w:color="auto" w:fill="auto"/>
          </w:tcPr>
          <w:p w:rsidR="00880D86" w:rsidRPr="00DB3732" w:rsidRDefault="00880D86" w:rsidP="00B20730">
            <w:pPr>
              <w:jc w:val="both"/>
              <w:rPr>
                <w:sz w:val="26"/>
                <w:szCs w:val="26"/>
              </w:rPr>
            </w:pPr>
            <w:r w:rsidRPr="00DB3732">
              <w:rPr>
                <w:sz w:val="26"/>
                <w:szCs w:val="26"/>
              </w:rPr>
              <w:t>Количество подготовленных нормативных правовых, ведомственных актов, административных регламентов предоставления государственных (муниципальных) услуг, принятие которых способствовало развитию конкурентной среды на рынке, увеличению числа организаций - участников рынка негосударственной (частной) формы собственности</w:t>
            </w:r>
          </w:p>
        </w:tc>
        <w:tc>
          <w:tcPr>
            <w:tcW w:w="0" w:type="auto"/>
            <w:vMerge/>
            <w:shd w:val="clear" w:color="auto" w:fill="auto"/>
          </w:tcPr>
          <w:p w:rsidR="00880D86" w:rsidRPr="00DB3732" w:rsidRDefault="00880D86" w:rsidP="00C37687">
            <w:pPr>
              <w:ind w:firstLine="743"/>
              <w:jc w:val="both"/>
              <w:rPr>
                <w:sz w:val="26"/>
                <w:szCs w:val="26"/>
              </w:rPr>
            </w:pPr>
          </w:p>
        </w:tc>
      </w:tr>
      <w:tr w:rsidR="00FA54E5" w:rsidRPr="00DB3732" w:rsidTr="003578A8">
        <w:trPr>
          <w:trHeight w:val="416"/>
        </w:trPr>
        <w:tc>
          <w:tcPr>
            <w:tcW w:w="0" w:type="auto"/>
            <w:shd w:val="clear" w:color="auto" w:fill="auto"/>
          </w:tcPr>
          <w:p w:rsidR="00880D86" w:rsidRDefault="00880D86" w:rsidP="005E06BB">
            <w:pPr>
              <w:ind w:right="-248" w:firstLine="34"/>
              <w:jc w:val="both"/>
              <w:rPr>
                <w:sz w:val="26"/>
                <w:szCs w:val="26"/>
              </w:rPr>
            </w:pPr>
            <w:r>
              <w:rPr>
                <w:sz w:val="26"/>
                <w:szCs w:val="26"/>
              </w:rPr>
              <w:t>1.5.</w:t>
            </w:r>
          </w:p>
        </w:tc>
        <w:tc>
          <w:tcPr>
            <w:tcW w:w="0" w:type="auto"/>
            <w:shd w:val="clear" w:color="auto" w:fill="auto"/>
          </w:tcPr>
          <w:p w:rsidR="00880D86" w:rsidRPr="00DB3732" w:rsidRDefault="00880D86" w:rsidP="003A365A">
            <w:pPr>
              <w:jc w:val="both"/>
              <w:rPr>
                <w:sz w:val="26"/>
                <w:szCs w:val="26"/>
              </w:rPr>
            </w:pPr>
            <w:r w:rsidRPr="00DB3732">
              <w:rPr>
                <w:sz w:val="26"/>
                <w:szCs w:val="26"/>
              </w:rPr>
              <w:t xml:space="preserve">Инвентаризация кладбищ и мест захоронений на них. </w:t>
            </w:r>
            <w:r w:rsidR="00AE5338">
              <w:rPr>
                <w:sz w:val="26"/>
                <w:szCs w:val="26"/>
              </w:rPr>
              <w:t xml:space="preserve">Направление результатов </w:t>
            </w:r>
            <w:r w:rsidRPr="00DB3732">
              <w:rPr>
                <w:sz w:val="26"/>
                <w:szCs w:val="26"/>
              </w:rPr>
              <w:t>инвентаризации уполномоченному органу для ведения реестров кладбищ и мест захоронений с размещением указанных реестров на региональных порталах государственных и муниципальных услуг.</w:t>
            </w:r>
            <w:r w:rsidR="003A365A">
              <w:rPr>
                <w:sz w:val="26"/>
                <w:szCs w:val="26"/>
              </w:rPr>
              <w:t xml:space="preserve"> </w:t>
            </w:r>
            <w:r w:rsidRPr="00DB3732">
              <w:rPr>
                <w:sz w:val="26"/>
                <w:szCs w:val="26"/>
              </w:rPr>
              <w:t>Доведение до населения информации, в том числе с использованием СМИ, о создании названных реестров</w:t>
            </w:r>
          </w:p>
        </w:tc>
        <w:tc>
          <w:tcPr>
            <w:tcW w:w="0" w:type="auto"/>
            <w:vMerge/>
            <w:shd w:val="clear" w:color="auto" w:fill="auto"/>
            <w:textDirection w:val="btLr"/>
            <w:vAlign w:val="center"/>
          </w:tcPr>
          <w:p w:rsidR="00880D86" w:rsidRPr="00DB3732" w:rsidRDefault="00880D86" w:rsidP="00B20730">
            <w:pPr>
              <w:ind w:left="113" w:right="113"/>
              <w:jc w:val="center"/>
              <w:rPr>
                <w:sz w:val="26"/>
                <w:szCs w:val="26"/>
              </w:rPr>
            </w:pPr>
          </w:p>
        </w:tc>
        <w:tc>
          <w:tcPr>
            <w:tcW w:w="0" w:type="auto"/>
            <w:shd w:val="clear" w:color="auto" w:fill="auto"/>
          </w:tcPr>
          <w:p w:rsidR="003A365A" w:rsidRPr="00DB3732" w:rsidRDefault="00880D86" w:rsidP="003A365A">
            <w:pPr>
              <w:jc w:val="both"/>
              <w:rPr>
                <w:sz w:val="26"/>
                <w:szCs w:val="26"/>
              </w:rPr>
            </w:pPr>
            <w:r>
              <w:rPr>
                <w:sz w:val="26"/>
                <w:szCs w:val="26"/>
              </w:rPr>
              <w:t>Составлен перечень кладбищ</w:t>
            </w:r>
            <w:r w:rsidRPr="00DB3732">
              <w:rPr>
                <w:sz w:val="26"/>
                <w:szCs w:val="26"/>
              </w:rPr>
              <w:t xml:space="preserve"> и мест захоронений на них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880D86" w:rsidRPr="00DB3732" w:rsidRDefault="00880D86" w:rsidP="00B20730">
            <w:pPr>
              <w:jc w:val="both"/>
              <w:rPr>
                <w:sz w:val="26"/>
                <w:szCs w:val="26"/>
              </w:rPr>
            </w:pPr>
            <w:r w:rsidRPr="00DB3732">
              <w:rPr>
                <w:sz w:val="26"/>
                <w:szCs w:val="26"/>
              </w:rPr>
              <w:t>до 31 декабря 2025 г.</w:t>
            </w:r>
          </w:p>
        </w:tc>
        <w:tc>
          <w:tcPr>
            <w:tcW w:w="0" w:type="auto"/>
            <w:vMerge/>
            <w:shd w:val="clear" w:color="auto" w:fill="auto"/>
          </w:tcPr>
          <w:p w:rsidR="00880D86" w:rsidRPr="00DB3732" w:rsidRDefault="00880D86" w:rsidP="00C37687">
            <w:pPr>
              <w:ind w:firstLine="743"/>
              <w:jc w:val="both"/>
              <w:rPr>
                <w:sz w:val="26"/>
                <w:szCs w:val="26"/>
              </w:rPr>
            </w:pPr>
          </w:p>
        </w:tc>
      </w:tr>
      <w:tr w:rsidR="00FA54E5" w:rsidRPr="00DB3732" w:rsidTr="00B13094">
        <w:trPr>
          <w:trHeight w:val="20"/>
        </w:trPr>
        <w:tc>
          <w:tcPr>
            <w:tcW w:w="0" w:type="auto"/>
            <w:shd w:val="clear" w:color="auto" w:fill="auto"/>
          </w:tcPr>
          <w:p w:rsidR="00880D86" w:rsidRDefault="00880D86" w:rsidP="005E06BB">
            <w:pPr>
              <w:ind w:right="-248" w:firstLine="34"/>
              <w:jc w:val="both"/>
              <w:rPr>
                <w:sz w:val="26"/>
                <w:szCs w:val="26"/>
              </w:rPr>
            </w:pPr>
            <w:r>
              <w:rPr>
                <w:sz w:val="26"/>
                <w:szCs w:val="26"/>
              </w:rPr>
              <w:t>1.6.</w:t>
            </w:r>
          </w:p>
        </w:tc>
        <w:tc>
          <w:tcPr>
            <w:tcW w:w="0" w:type="auto"/>
            <w:shd w:val="clear" w:color="auto" w:fill="auto"/>
          </w:tcPr>
          <w:p w:rsidR="00880D86" w:rsidRPr="00DB3732" w:rsidRDefault="00A26D7D" w:rsidP="00A33F5C">
            <w:pPr>
              <w:jc w:val="both"/>
              <w:rPr>
                <w:sz w:val="26"/>
                <w:szCs w:val="26"/>
              </w:rPr>
            </w:pPr>
            <w:r>
              <w:rPr>
                <w:sz w:val="26"/>
                <w:szCs w:val="26"/>
              </w:rPr>
              <w:t>О</w:t>
            </w:r>
            <w:r w:rsidR="00880D86" w:rsidRPr="00DB3732">
              <w:rPr>
                <w:sz w:val="26"/>
                <w:szCs w:val="26"/>
              </w:rPr>
              <w:t>формлении земельных участков под кладбищами в муниципальную собственность</w:t>
            </w:r>
          </w:p>
        </w:tc>
        <w:tc>
          <w:tcPr>
            <w:tcW w:w="0" w:type="auto"/>
            <w:vMerge/>
            <w:shd w:val="clear" w:color="auto" w:fill="auto"/>
            <w:textDirection w:val="btLr"/>
            <w:vAlign w:val="center"/>
          </w:tcPr>
          <w:p w:rsidR="00880D86" w:rsidRPr="00DB3732" w:rsidRDefault="00880D86" w:rsidP="00B20730">
            <w:pPr>
              <w:ind w:left="113" w:right="113"/>
              <w:jc w:val="center"/>
              <w:rPr>
                <w:sz w:val="26"/>
                <w:szCs w:val="26"/>
              </w:rPr>
            </w:pPr>
          </w:p>
        </w:tc>
        <w:tc>
          <w:tcPr>
            <w:tcW w:w="0" w:type="auto"/>
            <w:shd w:val="clear" w:color="auto" w:fill="auto"/>
          </w:tcPr>
          <w:p w:rsidR="00880D86" w:rsidRPr="00DB3732" w:rsidRDefault="00880D86" w:rsidP="00B20730">
            <w:pPr>
              <w:jc w:val="both"/>
              <w:rPr>
                <w:sz w:val="26"/>
                <w:szCs w:val="26"/>
              </w:rPr>
            </w:pPr>
            <w:r w:rsidRPr="00DB3732">
              <w:rPr>
                <w:sz w:val="26"/>
                <w:szCs w:val="26"/>
              </w:rPr>
              <w:t>Оформление в муниципальную собственность земельных участков под кладбищами</w:t>
            </w:r>
          </w:p>
        </w:tc>
        <w:tc>
          <w:tcPr>
            <w:tcW w:w="0" w:type="auto"/>
            <w:vMerge/>
            <w:shd w:val="clear" w:color="auto" w:fill="auto"/>
          </w:tcPr>
          <w:p w:rsidR="00880D86" w:rsidRPr="00DB3732" w:rsidRDefault="00880D86" w:rsidP="00C37687">
            <w:pPr>
              <w:ind w:firstLine="743"/>
              <w:jc w:val="both"/>
              <w:rPr>
                <w:sz w:val="26"/>
                <w:szCs w:val="26"/>
              </w:rPr>
            </w:pPr>
          </w:p>
        </w:tc>
      </w:tr>
      <w:tr w:rsidR="00FA54E5" w:rsidRPr="00DB3732" w:rsidTr="00880D86">
        <w:trPr>
          <w:trHeight w:val="3287"/>
        </w:trPr>
        <w:tc>
          <w:tcPr>
            <w:tcW w:w="0" w:type="auto"/>
            <w:shd w:val="clear" w:color="auto" w:fill="auto"/>
          </w:tcPr>
          <w:p w:rsidR="00880D86" w:rsidRDefault="00880D86" w:rsidP="005E06BB">
            <w:pPr>
              <w:ind w:right="-248" w:firstLine="34"/>
              <w:jc w:val="both"/>
              <w:rPr>
                <w:sz w:val="26"/>
                <w:szCs w:val="26"/>
              </w:rPr>
            </w:pPr>
            <w:r>
              <w:rPr>
                <w:sz w:val="26"/>
                <w:szCs w:val="26"/>
              </w:rPr>
              <w:lastRenderedPageBreak/>
              <w:t>1.7.</w:t>
            </w:r>
          </w:p>
        </w:tc>
        <w:tc>
          <w:tcPr>
            <w:tcW w:w="0" w:type="auto"/>
            <w:shd w:val="clear" w:color="auto" w:fill="auto"/>
          </w:tcPr>
          <w:p w:rsidR="00880D86" w:rsidRPr="00DB3732" w:rsidRDefault="00880D86" w:rsidP="00B20730">
            <w:pPr>
              <w:jc w:val="both"/>
              <w:rPr>
                <w:sz w:val="26"/>
                <w:szCs w:val="26"/>
              </w:rPr>
            </w:pPr>
            <w:r w:rsidRPr="00DB3732">
              <w:rPr>
                <w:sz w:val="26"/>
                <w:szCs w:val="26"/>
              </w:rPr>
              <w:t xml:space="preserve"> 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 </w:t>
            </w:r>
          </w:p>
        </w:tc>
        <w:tc>
          <w:tcPr>
            <w:tcW w:w="0" w:type="auto"/>
            <w:vMerge/>
            <w:shd w:val="clear" w:color="auto" w:fill="auto"/>
            <w:textDirection w:val="btLr"/>
            <w:vAlign w:val="center"/>
          </w:tcPr>
          <w:p w:rsidR="00880D86" w:rsidRPr="00DB3732" w:rsidRDefault="00880D86" w:rsidP="00B20730">
            <w:pPr>
              <w:ind w:left="113" w:right="113"/>
              <w:jc w:val="center"/>
              <w:rPr>
                <w:sz w:val="26"/>
                <w:szCs w:val="26"/>
              </w:rPr>
            </w:pPr>
          </w:p>
        </w:tc>
        <w:tc>
          <w:tcPr>
            <w:tcW w:w="0" w:type="auto"/>
            <w:shd w:val="clear" w:color="auto" w:fill="auto"/>
          </w:tcPr>
          <w:p w:rsidR="00817ACA" w:rsidRPr="00DB3732" w:rsidRDefault="00880D86" w:rsidP="00B20730">
            <w:pPr>
              <w:jc w:val="both"/>
              <w:rPr>
                <w:sz w:val="26"/>
                <w:szCs w:val="26"/>
              </w:rPr>
            </w:pPr>
            <w:r w:rsidRPr="00DB3732">
              <w:rPr>
                <w:sz w:val="26"/>
                <w:szCs w:val="26"/>
              </w:rPr>
              <w:t xml:space="preserve">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w:t>
            </w:r>
            <w:r w:rsidR="00D0789E">
              <w:rPr>
                <w:sz w:val="26"/>
                <w:szCs w:val="26"/>
              </w:rPr>
              <w:t xml:space="preserve">в </w:t>
            </w:r>
            <w:r w:rsidRPr="00DB3732">
              <w:rPr>
                <w:sz w:val="26"/>
                <w:szCs w:val="26"/>
              </w:rPr>
              <w:t>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0" w:type="auto"/>
            <w:vMerge/>
            <w:shd w:val="clear" w:color="auto" w:fill="auto"/>
          </w:tcPr>
          <w:p w:rsidR="00880D86" w:rsidRPr="00DB3732" w:rsidRDefault="00880D86" w:rsidP="00C37687">
            <w:pPr>
              <w:ind w:firstLine="743"/>
              <w:jc w:val="both"/>
              <w:rPr>
                <w:sz w:val="26"/>
                <w:szCs w:val="26"/>
              </w:rPr>
            </w:pPr>
          </w:p>
        </w:tc>
      </w:tr>
      <w:tr w:rsidR="00104BFD" w:rsidRPr="00DB3732" w:rsidTr="00104BFD">
        <w:trPr>
          <w:trHeight w:val="376"/>
        </w:trPr>
        <w:tc>
          <w:tcPr>
            <w:tcW w:w="0" w:type="auto"/>
            <w:gridSpan w:val="5"/>
            <w:shd w:val="clear" w:color="auto" w:fill="auto"/>
          </w:tcPr>
          <w:p w:rsidR="00104BFD" w:rsidRPr="00104BFD" w:rsidRDefault="00104BFD" w:rsidP="00104BFD">
            <w:pPr>
              <w:ind w:firstLine="743"/>
              <w:jc w:val="center"/>
              <w:rPr>
                <w:b/>
                <w:sz w:val="26"/>
                <w:szCs w:val="26"/>
              </w:rPr>
            </w:pPr>
            <w:r w:rsidRPr="00104BFD">
              <w:rPr>
                <w:b/>
                <w:sz w:val="26"/>
                <w:szCs w:val="26"/>
              </w:rPr>
              <w:t>2. Рынок вылова водных биоресурсов</w:t>
            </w:r>
          </w:p>
        </w:tc>
      </w:tr>
      <w:tr w:rsidR="00104BFD" w:rsidRPr="00DB3732" w:rsidTr="00B13094">
        <w:trPr>
          <w:trHeight w:val="3118"/>
        </w:trPr>
        <w:tc>
          <w:tcPr>
            <w:tcW w:w="0" w:type="auto"/>
            <w:gridSpan w:val="5"/>
            <w:shd w:val="clear" w:color="auto" w:fill="auto"/>
          </w:tcPr>
          <w:p w:rsidR="00B20730" w:rsidRPr="00B20730" w:rsidRDefault="00B20730" w:rsidP="00B20730">
            <w:pPr>
              <w:ind w:firstLine="743"/>
              <w:jc w:val="both"/>
              <w:rPr>
                <w:sz w:val="26"/>
                <w:szCs w:val="26"/>
              </w:rPr>
            </w:pPr>
            <w:r w:rsidRPr="00B20730">
              <w:rPr>
                <w:sz w:val="26"/>
                <w:szCs w:val="26"/>
              </w:rPr>
              <w:t xml:space="preserve">В настоящее время на территории </w:t>
            </w:r>
            <w:r>
              <w:rPr>
                <w:sz w:val="26"/>
                <w:szCs w:val="26"/>
              </w:rPr>
              <w:t xml:space="preserve">Вожегодского муниципального </w:t>
            </w:r>
            <w:r w:rsidR="00A26D7D">
              <w:rPr>
                <w:sz w:val="26"/>
                <w:szCs w:val="26"/>
              </w:rPr>
              <w:t>округа</w:t>
            </w:r>
            <w:r w:rsidRPr="00B20730">
              <w:rPr>
                <w:sz w:val="26"/>
                <w:szCs w:val="26"/>
              </w:rPr>
              <w:t xml:space="preserve"> деятельность в сфере промышленного рыболовства осуществля</w:t>
            </w:r>
            <w:r w:rsidR="00A26D7D">
              <w:rPr>
                <w:sz w:val="26"/>
                <w:szCs w:val="26"/>
              </w:rPr>
              <w:t>е</w:t>
            </w:r>
            <w:r w:rsidRPr="00B20730">
              <w:rPr>
                <w:sz w:val="26"/>
                <w:szCs w:val="26"/>
              </w:rPr>
              <w:t xml:space="preserve">т </w:t>
            </w:r>
            <w:r w:rsidR="00A26D7D">
              <w:rPr>
                <w:sz w:val="26"/>
                <w:szCs w:val="26"/>
              </w:rPr>
              <w:t>один</w:t>
            </w:r>
            <w:r w:rsidRPr="00B20730">
              <w:rPr>
                <w:sz w:val="26"/>
                <w:szCs w:val="26"/>
              </w:rPr>
              <w:t xml:space="preserve"> хозяйствующи</w:t>
            </w:r>
            <w:r w:rsidR="00A26D7D">
              <w:rPr>
                <w:sz w:val="26"/>
                <w:szCs w:val="26"/>
              </w:rPr>
              <w:t>й</w:t>
            </w:r>
            <w:r w:rsidRPr="00B20730">
              <w:rPr>
                <w:sz w:val="26"/>
                <w:szCs w:val="26"/>
              </w:rPr>
              <w:t xml:space="preserve"> субъект</w:t>
            </w:r>
            <w:r w:rsidR="00A26D7D">
              <w:rPr>
                <w:sz w:val="26"/>
                <w:szCs w:val="26"/>
              </w:rPr>
              <w:t>.</w:t>
            </w:r>
            <w:r>
              <w:rPr>
                <w:sz w:val="26"/>
                <w:szCs w:val="26"/>
              </w:rPr>
              <w:t xml:space="preserve"> </w:t>
            </w:r>
            <w:r w:rsidRPr="00B20730">
              <w:rPr>
                <w:sz w:val="26"/>
                <w:szCs w:val="26"/>
              </w:rPr>
              <w:t>Доля частных организаций на рынке по отношению к их общему количеству составляет 100%. В долгосрочное пользование предоставлен</w:t>
            </w:r>
            <w:r>
              <w:rPr>
                <w:sz w:val="26"/>
                <w:szCs w:val="26"/>
              </w:rPr>
              <w:t>ы</w:t>
            </w:r>
            <w:r w:rsidRPr="00B20730">
              <w:rPr>
                <w:sz w:val="26"/>
                <w:szCs w:val="26"/>
              </w:rPr>
              <w:t xml:space="preserve">  рыболовны</w:t>
            </w:r>
            <w:r>
              <w:rPr>
                <w:sz w:val="26"/>
                <w:szCs w:val="26"/>
              </w:rPr>
              <w:t>е</w:t>
            </w:r>
            <w:r w:rsidRPr="00B20730">
              <w:rPr>
                <w:sz w:val="26"/>
                <w:szCs w:val="26"/>
              </w:rPr>
              <w:t xml:space="preserve"> участк</w:t>
            </w:r>
            <w:r>
              <w:rPr>
                <w:sz w:val="26"/>
                <w:szCs w:val="26"/>
              </w:rPr>
              <w:t>и</w:t>
            </w:r>
            <w:r w:rsidRPr="00B20730">
              <w:rPr>
                <w:sz w:val="26"/>
                <w:szCs w:val="26"/>
              </w:rPr>
              <w:t xml:space="preserve"> на озер</w:t>
            </w:r>
            <w:r>
              <w:rPr>
                <w:sz w:val="26"/>
                <w:szCs w:val="26"/>
              </w:rPr>
              <w:t>е Воже. В</w:t>
            </w:r>
            <w:r w:rsidRPr="00B20730">
              <w:rPr>
                <w:sz w:val="26"/>
                <w:szCs w:val="26"/>
              </w:rPr>
              <w:t>ылов рыбы по итогам 202</w:t>
            </w:r>
            <w:r w:rsidR="00A26D7D">
              <w:rPr>
                <w:sz w:val="26"/>
                <w:szCs w:val="26"/>
              </w:rPr>
              <w:t>2</w:t>
            </w:r>
            <w:r w:rsidRPr="00B20730">
              <w:rPr>
                <w:sz w:val="26"/>
                <w:szCs w:val="26"/>
              </w:rPr>
              <w:t xml:space="preserve"> года составил </w:t>
            </w:r>
            <w:r w:rsidR="00A26D7D">
              <w:rPr>
                <w:sz w:val="26"/>
                <w:szCs w:val="26"/>
              </w:rPr>
              <w:t>11</w:t>
            </w:r>
            <w:r>
              <w:rPr>
                <w:sz w:val="26"/>
                <w:szCs w:val="26"/>
              </w:rPr>
              <w:t xml:space="preserve"> тонн</w:t>
            </w:r>
            <w:r w:rsidR="00A26D7D">
              <w:rPr>
                <w:sz w:val="26"/>
                <w:szCs w:val="26"/>
              </w:rPr>
              <w:t xml:space="preserve"> (55</w:t>
            </w:r>
            <w:r w:rsidR="00B13094">
              <w:rPr>
                <w:sz w:val="26"/>
                <w:szCs w:val="26"/>
              </w:rPr>
              <w:t>% к 20</w:t>
            </w:r>
            <w:r w:rsidR="00A26D7D">
              <w:rPr>
                <w:sz w:val="26"/>
                <w:szCs w:val="26"/>
              </w:rPr>
              <w:t>21</w:t>
            </w:r>
            <w:r w:rsidR="00B13094">
              <w:rPr>
                <w:sz w:val="26"/>
                <w:szCs w:val="26"/>
              </w:rPr>
              <w:t xml:space="preserve"> году)</w:t>
            </w:r>
            <w:r w:rsidRPr="00B20730">
              <w:rPr>
                <w:sz w:val="26"/>
                <w:szCs w:val="26"/>
              </w:rPr>
              <w:t>.</w:t>
            </w:r>
          </w:p>
          <w:p w:rsidR="00B20730" w:rsidRPr="00B20730" w:rsidRDefault="00B20730" w:rsidP="00B20730">
            <w:pPr>
              <w:ind w:firstLine="743"/>
              <w:jc w:val="both"/>
              <w:rPr>
                <w:sz w:val="26"/>
                <w:szCs w:val="26"/>
              </w:rPr>
            </w:pPr>
            <w:r w:rsidRPr="00B20730">
              <w:rPr>
                <w:sz w:val="26"/>
                <w:szCs w:val="26"/>
              </w:rPr>
              <w:t>Одними из основных факторов, определяющих развитие рыбохозяйственного комплекса, являются состояние запасов водных биоресурсов, динамика потребления рыбной продукции на внутреннем рынке, государственное регулирование закрепления прав на добычу (вылов) водных биологических ресурсов.</w:t>
            </w:r>
          </w:p>
          <w:p w:rsidR="00104BFD" w:rsidRPr="00DB3732" w:rsidRDefault="00B20730" w:rsidP="00A26D7D">
            <w:pPr>
              <w:ind w:firstLine="743"/>
              <w:jc w:val="both"/>
              <w:rPr>
                <w:sz w:val="26"/>
                <w:szCs w:val="26"/>
              </w:rPr>
            </w:pPr>
            <w:r w:rsidRPr="00B20730">
              <w:rPr>
                <w:sz w:val="26"/>
                <w:szCs w:val="26"/>
              </w:rPr>
              <w:t xml:space="preserve">Основной проблемой развития рыбохозяйственного комплекса в отношении промышленного рыболовства в </w:t>
            </w:r>
            <w:r w:rsidR="00B13094">
              <w:rPr>
                <w:sz w:val="26"/>
                <w:szCs w:val="26"/>
              </w:rPr>
              <w:t xml:space="preserve">Вожегодском муниципальном </w:t>
            </w:r>
            <w:r w:rsidR="00A26D7D">
              <w:rPr>
                <w:sz w:val="26"/>
                <w:szCs w:val="26"/>
              </w:rPr>
              <w:t>округе</w:t>
            </w:r>
            <w:r w:rsidR="00B13094">
              <w:rPr>
                <w:sz w:val="26"/>
                <w:szCs w:val="26"/>
              </w:rPr>
              <w:t xml:space="preserve"> </w:t>
            </w:r>
            <w:r w:rsidRPr="00B20730">
              <w:rPr>
                <w:sz w:val="26"/>
                <w:szCs w:val="26"/>
              </w:rPr>
              <w:t>является необходимость совершенствования правил рыболовства, установленных законодательством о рыболовстве и сохранении водных биологических ресурсов.</w:t>
            </w:r>
          </w:p>
        </w:tc>
      </w:tr>
      <w:tr w:rsidR="00FA54E5" w:rsidRPr="00DB3732" w:rsidTr="00B13094">
        <w:trPr>
          <w:trHeight w:val="20"/>
        </w:trPr>
        <w:tc>
          <w:tcPr>
            <w:tcW w:w="0" w:type="auto"/>
            <w:shd w:val="clear" w:color="auto" w:fill="auto"/>
          </w:tcPr>
          <w:p w:rsidR="00B13094" w:rsidRPr="00B13094" w:rsidRDefault="006560C7" w:rsidP="007F2B2B">
            <w:pPr>
              <w:rPr>
                <w:sz w:val="26"/>
              </w:rPr>
            </w:pPr>
            <w:r>
              <w:rPr>
                <w:sz w:val="26"/>
              </w:rPr>
              <w:t>2</w:t>
            </w:r>
            <w:r w:rsidR="00B13094" w:rsidRPr="00B13094">
              <w:rPr>
                <w:sz w:val="26"/>
              </w:rPr>
              <w:t>.1.</w:t>
            </w:r>
          </w:p>
        </w:tc>
        <w:tc>
          <w:tcPr>
            <w:tcW w:w="0" w:type="auto"/>
            <w:shd w:val="clear" w:color="auto" w:fill="auto"/>
          </w:tcPr>
          <w:p w:rsidR="00B13094" w:rsidRPr="00B13094" w:rsidRDefault="00B13094" w:rsidP="007F2B2B">
            <w:pPr>
              <w:jc w:val="both"/>
              <w:rPr>
                <w:sz w:val="26"/>
              </w:rPr>
            </w:pPr>
            <w:r w:rsidRPr="00B13094">
              <w:rPr>
                <w:sz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B13094" w:rsidRPr="00DB3732" w:rsidRDefault="0071666B" w:rsidP="00B20730">
            <w:pPr>
              <w:ind w:left="113" w:right="113"/>
              <w:jc w:val="center"/>
              <w:rPr>
                <w:sz w:val="26"/>
                <w:szCs w:val="26"/>
              </w:rPr>
            </w:pPr>
            <w:r>
              <w:rPr>
                <w:sz w:val="26"/>
                <w:szCs w:val="26"/>
              </w:rPr>
              <w:t>2023</w:t>
            </w:r>
            <w:r w:rsidR="00B13094">
              <w:rPr>
                <w:sz w:val="26"/>
                <w:szCs w:val="26"/>
              </w:rPr>
              <w:t>-2025 гг.</w:t>
            </w:r>
          </w:p>
        </w:tc>
        <w:tc>
          <w:tcPr>
            <w:tcW w:w="0" w:type="auto"/>
            <w:shd w:val="clear" w:color="auto" w:fill="auto"/>
          </w:tcPr>
          <w:p w:rsidR="00B13094" w:rsidRPr="00B13094" w:rsidRDefault="00B13094" w:rsidP="007F2B2B">
            <w:pPr>
              <w:jc w:val="both"/>
              <w:rPr>
                <w:sz w:val="26"/>
              </w:rPr>
            </w:pPr>
            <w:r w:rsidRPr="00B13094">
              <w:rPr>
                <w:sz w:val="26"/>
              </w:rPr>
              <w:t>повышение информированности хозяйствующих субъектов</w:t>
            </w:r>
          </w:p>
        </w:tc>
        <w:tc>
          <w:tcPr>
            <w:tcW w:w="0" w:type="auto"/>
            <w:vMerge w:val="restart"/>
            <w:shd w:val="clear" w:color="auto" w:fill="auto"/>
          </w:tcPr>
          <w:p w:rsidR="00B13094" w:rsidRPr="00DB3732" w:rsidRDefault="00A26D7D" w:rsidP="00A26D7D">
            <w:pPr>
              <w:ind w:firstLine="33"/>
              <w:jc w:val="both"/>
              <w:rPr>
                <w:sz w:val="26"/>
                <w:szCs w:val="26"/>
              </w:rPr>
            </w:pPr>
            <w:r>
              <w:rPr>
                <w:sz w:val="26"/>
                <w:szCs w:val="26"/>
              </w:rPr>
              <w:t>Отдел</w:t>
            </w:r>
            <w:r w:rsidR="00B13094" w:rsidRPr="005E06BB">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B13094" w:rsidRPr="00B13094" w:rsidRDefault="006560C7" w:rsidP="00B13094">
            <w:pPr>
              <w:rPr>
                <w:sz w:val="26"/>
              </w:rPr>
            </w:pPr>
            <w:r>
              <w:rPr>
                <w:sz w:val="26"/>
              </w:rPr>
              <w:t>2</w:t>
            </w:r>
            <w:r w:rsidR="00B13094" w:rsidRPr="00B13094">
              <w:rPr>
                <w:sz w:val="26"/>
              </w:rPr>
              <w:t>.</w:t>
            </w:r>
            <w:r w:rsidR="00B13094">
              <w:rPr>
                <w:sz w:val="26"/>
              </w:rPr>
              <w:t>2</w:t>
            </w:r>
          </w:p>
        </w:tc>
        <w:tc>
          <w:tcPr>
            <w:tcW w:w="0" w:type="auto"/>
            <w:shd w:val="clear" w:color="auto" w:fill="auto"/>
          </w:tcPr>
          <w:p w:rsidR="00B13094" w:rsidRPr="00B13094" w:rsidRDefault="00B13094" w:rsidP="007F2B2B">
            <w:pPr>
              <w:jc w:val="both"/>
              <w:rPr>
                <w:sz w:val="26"/>
              </w:rPr>
            </w:pPr>
            <w:r w:rsidRPr="00B13094">
              <w:rPr>
                <w:sz w:val="26"/>
              </w:rPr>
              <w:t>Создание возможностей для участия организаций, занимающихся выловом водных биоресурсов в выставках и (или) ярмарках</w:t>
            </w:r>
          </w:p>
        </w:tc>
        <w:tc>
          <w:tcPr>
            <w:tcW w:w="0" w:type="auto"/>
            <w:vMerge/>
            <w:shd w:val="clear" w:color="auto" w:fill="auto"/>
            <w:textDirection w:val="btLr"/>
            <w:vAlign w:val="center"/>
          </w:tcPr>
          <w:p w:rsidR="00B13094" w:rsidRPr="00B13094" w:rsidRDefault="00B13094" w:rsidP="00B20730">
            <w:pPr>
              <w:ind w:left="113" w:right="113"/>
              <w:jc w:val="center"/>
              <w:rPr>
                <w:sz w:val="26"/>
                <w:szCs w:val="26"/>
              </w:rPr>
            </w:pPr>
          </w:p>
        </w:tc>
        <w:tc>
          <w:tcPr>
            <w:tcW w:w="0" w:type="auto"/>
            <w:shd w:val="clear" w:color="auto" w:fill="auto"/>
          </w:tcPr>
          <w:p w:rsidR="00B13094" w:rsidRPr="00B13094" w:rsidRDefault="00B13094" w:rsidP="007F2B2B">
            <w:pPr>
              <w:jc w:val="both"/>
              <w:rPr>
                <w:sz w:val="26"/>
              </w:rPr>
            </w:pPr>
            <w:r w:rsidRPr="00B13094">
              <w:rPr>
                <w:sz w:val="26"/>
              </w:rPr>
              <w:t>расширение рынка сбыта продукции, развитие торговли рыбной продукцией</w:t>
            </w:r>
          </w:p>
        </w:tc>
        <w:tc>
          <w:tcPr>
            <w:tcW w:w="0" w:type="auto"/>
            <w:vMerge/>
            <w:shd w:val="clear" w:color="auto" w:fill="auto"/>
          </w:tcPr>
          <w:p w:rsidR="00B13094" w:rsidRPr="00B13094" w:rsidRDefault="00B13094" w:rsidP="00B13094">
            <w:pPr>
              <w:jc w:val="both"/>
              <w:rPr>
                <w:sz w:val="26"/>
                <w:szCs w:val="26"/>
              </w:rPr>
            </w:pPr>
          </w:p>
        </w:tc>
      </w:tr>
      <w:tr w:rsidR="00B13094" w:rsidRPr="00DB3732" w:rsidTr="007F2B2B">
        <w:trPr>
          <w:trHeight w:val="20"/>
        </w:trPr>
        <w:tc>
          <w:tcPr>
            <w:tcW w:w="0" w:type="auto"/>
            <w:gridSpan w:val="5"/>
            <w:shd w:val="clear" w:color="auto" w:fill="auto"/>
          </w:tcPr>
          <w:p w:rsidR="00B13094" w:rsidRPr="00DB3732" w:rsidRDefault="00B13094" w:rsidP="00B13094">
            <w:pPr>
              <w:jc w:val="center"/>
              <w:rPr>
                <w:sz w:val="26"/>
                <w:szCs w:val="26"/>
              </w:rPr>
            </w:pPr>
            <w:r>
              <w:rPr>
                <w:b/>
                <w:sz w:val="26"/>
                <w:szCs w:val="26"/>
              </w:rPr>
              <w:lastRenderedPageBreak/>
              <w:t xml:space="preserve">3. </w:t>
            </w:r>
            <w:r w:rsidRPr="00B13094">
              <w:rPr>
                <w:b/>
                <w:sz w:val="26"/>
                <w:szCs w:val="26"/>
              </w:rPr>
              <w:t>Рынок товарной аквакультуры</w:t>
            </w:r>
          </w:p>
        </w:tc>
      </w:tr>
      <w:tr w:rsidR="00B13094" w:rsidRPr="00DB3732" w:rsidTr="007F2B2B">
        <w:trPr>
          <w:trHeight w:val="20"/>
        </w:trPr>
        <w:tc>
          <w:tcPr>
            <w:tcW w:w="0" w:type="auto"/>
            <w:gridSpan w:val="5"/>
            <w:shd w:val="clear" w:color="auto" w:fill="auto"/>
          </w:tcPr>
          <w:p w:rsidR="00B13094" w:rsidRPr="00B13094" w:rsidRDefault="00B13094" w:rsidP="00B13094">
            <w:pPr>
              <w:jc w:val="both"/>
              <w:rPr>
                <w:sz w:val="26"/>
                <w:szCs w:val="26"/>
              </w:rPr>
            </w:pPr>
            <w:r w:rsidRPr="00B13094">
              <w:rPr>
                <w:sz w:val="26"/>
                <w:szCs w:val="26"/>
              </w:rPr>
              <w:t xml:space="preserve">В </w:t>
            </w:r>
            <w:r w:rsidR="00596392">
              <w:rPr>
                <w:sz w:val="26"/>
                <w:szCs w:val="26"/>
              </w:rPr>
              <w:t xml:space="preserve">Вожегодском муниципальном </w:t>
            </w:r>
            <w:r w:rsidR="00A26D7D">
              <w:rPr>
                <w:sz w:val="26"/>
                <w:szCs w:val="26"/>
              </w:rPr>
              <w:t>округе</w:t>
            </w:r>
            <w:r w:rsidRPr="00B13094">
              <w:rPr>
                <w:sz w:val="26"/>
                <w:szCs w:val="26"/>
              </w:rPr>
              <w:t xml:space="preserve"> действу</w:t>
            </w:r>
            <w:r w:rsidR="00596392">
              <w:rPr>
                <w:sz w:val="26"/>
                <w:szCs w:val="26"/>
              </w:rPr>
              <w:t>ю</w:t>
            </w:r>
            <w:r w:rsidRPr="00B13094">
              <w:rPr>
                <w:sz w:val="26"/>
                <w:szCs w:val="26"/>
              </w:rPr>
              <w:t xml:space="preserve">т </w:t>
            </w:r>
            <w:r w:rsidR="00596392">
              <w:rPr>
                <w:sz w:val="26"/>
                <w:szCs w:val="26"/>
              </w:rPr>
              <w:t>2</w:t>
            </w:r>
            <w:r w:rsidRPr="00B13094">
              <w:rPr>
                <w:sz w:val="26"/>
                <w:szCs w:val="26"/>
              </w:rPr>
              <w:t xml:space="preserve"> рыбоводны</w:t>
            </w:r>
            <w:r w:rsidR="00596392">
              <w:rPr>
                <w:sz w:val="26"/>
                <w:szCs w:val="26"/>
              </w:rPr>
              <w:t>е</w:t>
            </w:r>
            <w:r w:rsidRPr="00B13094">
              <w:rPr>
                <w:sz w:val="26"/>
                <w:szCs w:val="26"/>
              </w:rPr>
              <w:t xml:space="preserve"> организаци</w:t>
            </w:r>
            <w:r w:rsidR="00596392">
              <w:rPr>
                <w:sz w:val="26"/>
                <w:szCs w:val="26"/>
              </w:rPr>
              <w:t>и</w:t>
            </w:r>
            <w:r w:rsidRPr="00B13094">
              <w:rPr>
                <w:sz w:val="26"/>
                <w:szCs w:val="26"/>
              </w:rPr>
              <w:t xml:space="preserve"> (</w:t>
            </w:r>
            <w:r w:rsidR="00596392">
              <w:rPr>
                <w:sz w:val="26"/>
                <w:szCs w:val="26"/>
              </w:rPr>
              <w:t>обе</w:t>
            </w:r>
            <w:r w:rsidRPr="00B13094">
              <w:rPr>
                <w:sz w:val="26"/>
                <w:szCs w:val="26"/>
              </w:rPr>
              <w:t xml:space="preserve"> организаций</w:t>
            </w:r>
            <w:r w:rsidR="00596392">
              <w:rPr>
                <w:sz w:val="26"/>
                <w:szCs w:val="26"/>
              </w:rPr>
              <w:t xml:space="preserve"> выращивают товарную рыбу</w:t>
            </w:r>
            <w:r w:rsidR="00C51A43">
              <w:rPr>
                <w:sz w:val="26"/>
                <w:szCs w:val="26"/>
              </w:rPr>
              <w:t xml:space="preserve"> - форель</w:t>
            </w:r>
            <w:r w:rsidRPr="00B13094">
              <w:rPr>
                <w:sz w:val="26"/>
                <w:szCs w:val="26"/>
              </w:rPr>
              <w:t xml:space="preserve">). </w:t>
            </w:r>
          </w:p>
          <w:p w:rsidR="00B13094" w:rsidRPr="00B13094" w:rsidRDefault="00B13094" w:rsidP="00B13094">
            <w:pPr>
              <w:jc w:val="both"/>
              <w:rPr>
                <w:sz w:val="26"/>
                <w:szCs w:val="26"/>
              </w:rPr>
            </w:pPr>
            <w:r w:rsidRPr="00B13094">
              <w:rPr>
                <w:sz w:val="26"/>
                <w:szCs w:val="26"/>
              </w:rPr>
              <w:t>В целях осуществл</w:t>
            </w:r>
            <w:r w:rsidR="00C51A43">
              <w:rPr>
                <w:sz w:val="26"/>
                <w:szCs w:val="26"/>
              </w:rPr>
              <w:t>ения рыбоводства сформировано 2</w:t>
            </w:r>
            <w:r w:rsidRPr="00B13094">
              <w:rPr>
                <w:sz w:val="26"/>
                <w:szCs w:val="26"/>
              </w:rPr>
              <w:t xml:space="preserve"> рыбоводных участк</w:t>
            </w:r>
            <w:r w:rsidR="00A33F5C">
              <w:rPr>
                <w:sz w:val="26"/>
                <w:szCs w:val="26"/>
              </w:rPr>
              <w:t>а</w:t>
            </w:r>
            <w:r w:rsidRPr="00B13094">
              <w:rPr>
                <w:sz w:val="26"/>
                <w:szCs w:val="26"/>
              </w:rPr>
              <w:t xml:space="preserve"> для индуст</w:t>
            </w:r>
            <w:r w:rsidR="00C51A43">
              <w:rPr>
                <w:sz w:val="26"/>
                <w:szCs w:val="26"/>
              </w:rPr>
              <w:t>риального садкового рыбоводства в</w:t>
            </w:r>
            <w:r w:rsidR="00A26D7D">
              <w:rPr>
                <w:sz w:val="26"/>
                <w:szCs w:val="26"/>
              </w:rPr>
              <w:t xml:space="preserve"> озере Пертозеро и озере Святое</w:t>
            </w:r>
            <w:r w:rsidRPr="00B13094">
              <w:rPr>
                <w:sz w:val="26"/>
                <w:szCs w:val="26"/>
              </w:rPr>
              <w:t xml:space="preserve">. </w:t>
            </w:r>
          </w:p>
          <w:p w:rsidR="00B13094" w:rsidRPr="00B13094" w:rsidRDefault="00B13094" w:rsidP="00B13094">
            <w:pPr>
              <w:jc w:val="both"/>
              <w:rPr>
                <w:sz w:val="26"/>
                <w:szCs w:val="26"/>
              </w:rPr>
            </w:pPr>
            <w:r w:rsidRPr="00B13094">
              <w:rPr>
                <w:sz w:val="26"/>
                <w:szCs w:val="26"/>
              </w:rPr>
              <w:t>В 202</w:t>
            </w:r>
            <w:r w:rsidR="00A26D7D">
              <w:rPr>
                <w:sz w:val="26"/>
                <w:szCs w:val="26"/>
              </w:rPr>
              <w:t>2</w:t>
            </w:r>
            <w:r w:rsidRPr="00B13094">
              <w:rPr>
                <w:sz w:val="26"/>
                <w:szCs w:val="26"/>
              </w:rPr>
              <w:t xml:space="preserve"> год произведено товарной рыбы </w:t>
            </w:r>
            <w:r w:rsidR="00A26D7D">
              <w:rPr>
                <w:sz w:val="26"/>
                <w:szCs w:val="26"/>
              </w:rPr>
              <w:t>33</w:t>
            </w:r>
            <w:r w:rsidRPr="00B13094">
              <w:rPr>
                <w:sz w:val="26"/>
                <w:szCs w:val="26"/>
              </w:rPr>
              <w:t xml:space="preserve"> тонн</w:t>
            </w:r>
            <w:r w:rsidR="00A26D7D">
              <w:rPr>
                <w:sz w:val="26"/>
                <w:szCs w:val="26"/>
              </w:rPr>
              <w:t>ы</w:t>
            </w:r>
            <w:r w:rsidRPr="00B13094">
              <w:rPr>
                <w:sz w:val="26"/>
                <w:szCs w:val="26"/>
              </w:rPr>
              <w:t xml:space="preserve"> (+ </w:t>
            </w:r>
            <w:r w:rsidR="00A26D7D">
              <w:rPr>
                <w:sz w:val="26"/>
                <w:szCs w:val="26"/>
              </w:rPr>
              <w:t>6% к 2021</w:t>
            </w:r>
            <w:r w:rsidR="00C51A43">
              <w:rPr>
                <w:sz w:val="26"/>
                <w:szCs w:val="26"/>
              </w:rPr>
              <w:t xml:space="preserve"> году).</w:t>
            </w:r>
          </w:p>
          <w:p w:rsidR="00B13094" w:rsidRPr="00DB3732" w:rsidRDefault="00B13094" w:rsidP="00A26D7D">
            <w:pPr>
              <w:jc w:val="both"/>
              <w:rPr>
                <w:sz w:val="26"/>
                <w:szCs w:val="26"/>
              </w:rPr>
            </w:pPr>
            <w:r w:rsidRPr="00B13094">
              <w:rPr>
                <w:sz w:val="26"/>
                <w:szCs w:val="26"/>
              </w:rPr>
              <w:t xml:space="preserve">Все рыбоводные хозяйства </w:t>
            </w:r>
            <w:r w:rsidR="00A26D7D">
              <w:rPr>
                <w:sz w:val="26"/>
                <w:szCs w:val="26"/>
              </w:rPr>
              <w:t>округа</w:t>
            </w:r>
            <w:r w:rsidRPr="00B13094">
              <w:rPr>
                <w:sz w:val="26"/>
                <w:szCs w:val="26"/>
              </w:rPr>
              <w:t xml:space="preserve"> имеют частную форму собственности.</w:t>
            </w:r>
          </w:p>
        </w:tc>
      </w:tr>
      <w:tr w:rsidR="00FA54E5" w:rsidRPr="00DB3732" w:rsidTr="00B13094">
        <w:trPr>
          <w:trHeight w:val="20"/>
        </w:trPr>
        <w:tc>
          <w:tcPr>
            <w:tcW w:w="0" w:type="auto"/>
            <w:shd w:val="clear" w:color="auto" w:fill="auto"/>
          </w:tcPr>
          <w:p w:rsidR="00D6258D" w:rsidRPr="00BF4582" w:rsidRDefault="006560C7" w:rsidP="007F2B2B">
            <w:pPr>
              <w:pStyle w:val="a3"/>
              <w:widowControl w:val="0"/>
              <w:tabs>
                <w:tab w:val="left" w:pos="567"/>
              </w:tabs>
              <w:ind w:left="0"/>
              <w:outlineLvl w:val="1"/>
              <w:rPr>
                <w:sz w:val="26"/>
                <w:szCs w:val="24"/>
                <w:lang w:val="ru-RU" w:eastAsia="ru-RU"/>
              </w:rPr>
            </w:pPr>
            <w:r w:rsidRPr="001712DF">
              <w:rPr>
                <w:sz w:val="26"/>
                <w:szCs w:val="24"/>
                <w:lang w:val="ru-RU" w:eastAsia="ru-RU"/>
              </w:rPr>
              <w:t>3</w:t>
            </w:r>
            <w:r w:rsidR="00D6258D" w:rsidRPr="001712DF">
              <w:rPr>
                <w:sz w:val="26"/>
                <w:szCs w:val="24"/>
                <w:lang w:val="ru-RU" w:eastAsia="ru-RU"/>
              </w:rPr>
              <w:t>.1.</w:t>
            </w:r>
          </w:p>
        </w:tc>
        <w:tc>
          <w:tcPr>
            <w:tcW w:w="0" w:type="auto"/>
            <w:shd w:val="clear" w:color="auto" w:fill="auto"/>
          </w:tcPr>
          <w:p w:rsidR="00D6258D" w:rsidRPr="00BF4582" w:rsidRDefault="00D6258D" w:rsidP="007F2B2B">
            <w:pPr>
              <w:pStyle w:val="a3"/>
              <w:widowControl w:val="0"/>
              <w:tabs>
                <w:tab w:val="left" w:pos="567"/>
              </w:tabs>
              <w:ind w:left="0"/>
              <w:jc w:val="both"/>
              <w:outlineLvl w:val="1"/>
              <w:rPr>
                <w:sz w:val="26"/>
                <w:szCs w:val="24"/>
                <w:lang w:val="ru-RU" w:eastAsia="ru-RU"/>
              </w:rPr>
            </w:pPr>
            <w:r w:rsidRPr="001712DF">
              <w:rPr>
                <w:sz w:val="26"/>
                <w:szCs w:val="24"/>
                <w:lang w:val="ru-RU" w:eastAsia="ru-RU"/>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D6258D" w:rsidRPr="00C51A43" w:rsidRDefault="0071666B" w:rsidP="00B20730">
            <w:pPr>
              <w:ind w:left="113" w:right="113"/>
              <w:jc w:val="center"/>
              <w:rPr>
                <w:sz w:val="26"/>
                <w:szCs w:val="26"/>
              </w:rPr>
            </w:pPr>
            <w:r>
              <w:rPr>
                <w:sz w:val="26"/>
                <w:szCs w:val="26"/>
              </w:rPr>
              <w:t>2023</w:t>
            </w:r>
            <w:r w:rsidR="00D6258D">
              <w:rPr>
                <w:sz w:val="26"/>
                <w:szCs w:val="26"/>
              </w:rPr>
              <w:t>-2025 гг.</w:t>
            </w:r>
          </w:p>
        </w:tc>
        <w:tc>
          <w:tcPr>
            <w:tcW w:w="0" w:type="auto"/>
            <w:shd w:val="clear" w:color="auto" w:fill="auto"/>
          </w:tcPr>
          <w:p w:rsidR="00D6258D" w:rsidRPr="00BF4582" w:rsidRDefault="00D6258D" w:rsidP="007F2B2B">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увеличение количества хозяйствующих субъектов негосударственной (частной) формы собственности, осуществляющих товарную аквакультуру</w:t>
            </w:r>
          </w:p>
        </w:tc>
        <w:tc>
          <w:tcPr>
            <w:tcW w:w="0" w:type="auto"/>
            <w:vMerge w:val="restart"/>
            <w:shd w:val="clear" w:color="auto" w:fill="auto"/>
          </w:tcPr>
          <w:p w:rsidR="00D6258D" w:rsidRPr="00C51A43" w:rsidRDefault="00A26D7D" w:rsidP="00A26D7D">
            <w:pPr>
              <w:jc w:val="both"/>
              <w:rPr>
                <w:sz w:val="26"/>
                <w:szCs w:val="26"/>
              </w:rPr>
            </w:pPr>
            <w:r>
              <w:rPr>
                <w:sz w:val="26"/>
                <w:szCs w:val="26"/>
              </w:rPr>
              <w:t>Отдел</w:t>
            </w:r>
            <w:r w:rsidR="00D6258D" w:rsidRPr="005E06BB">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D6258D" w:rsidRPr="00BF4582" w:rsidRDefault="006560C7"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3</w:t>
            </w:r>
            <w:r w:rsidR="00D6258D" w:rsidRPr="001712DF">
              <w:rPr>
                <w:sz w:val="26"/>
                <w:szCs w:val="24"/>
                <w:lang w:val="ru-RU" w:eastAsia="ru-RU"/>
              </w:rPr>
              <w:t>.2</w:t>
            </w:r>
          </w:p>
        </w:tc>
        <w:tc>
          <w:tcPr>
            <w:tcW w:w="0" w:type="auto"/>
            <w:shd w:val="clear" w:color="auto" w:fill="auto"/>
          </w:tcPr>
          <w:p w:rsidR="00D6258D" w:rsidRPr="00BF4582" w:rsidRDefault="00D6258D" w:rsidP="00A52571">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 xml:space="preserve">Организация выставочно-ярмарочных мероприятий, сезонных сельскохозяйственных ярмарок на территории </w:t>
            </w:r>
            <w:r w:rsidR="00A52571" w:rsidRPr="00655431">
              <w:rPr>
                <w:sz w:val="26"/>
                <w:szCs w:val="24"/>
                <w:lang w:val="ru-RU" w:eastAsia="ru-RU"/>
              </w:rPr>
              <w:t>округа</w:t>
            </w:r>
          </w:p>
        </w:tc>
        <w:tc>
          <w:tcPr>
            <w:tcW w:w="0" w:type="auto"/>
            <w:vMerge/>
            <w:shd w:val="clear" w:color="auto" w:fill="auto"/>
            <w:textDirection w:val="btLr"/>
            <w:vAlign w:val="center"/>
          </w:tcPr>
          <w:p w:rsidR="00D6258D" w:rsidRPr="00C51A43" w:rsidRDefault="00D6258D" w:rsidP="00B20730">
            <w:pPr>
              <w:ind w:left="113" w:right="113"/>
              <w:jc w:val="center"/>
              <w:rPr>
                <w:sz w:val="26"/>
                <w:szCs w:val="26"/>
              </w:rPr>
            </w:pPr>
          </w:p>
        </w:tc>
        <w:tc>
          <w:tcPr>
            <w:tcW w:w="0" w:type="auto"/>
            <w:shd w:val="clear" w:color="auto" w:fill="auto"/>
          </w:tcPr>
          <w:p w:rsidR="00D6258D" w:rsidRPr="00BF4582" w:rsidRDefault="00D6258D" w:rsidP="007F2B2B">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расширение</w:t>
            </w:r>
            <w:r w:rsidRPr="001712DF">
              <w:rPr>
                <w:spacing w:val="-11"/>
                <w:sz w:val="26"/>
                <w:szCs w:val="24"/>
                <w:lang w:val="ru-RU" w:eastAsia="ru-RU"/>
              </w:rPr>
              <w:t xml:space="preserve"> </w:t>
            </w:r>
            <w:r w:rsidRPr="001712DF">
              <w:rPr>
                <w:sz w:val="26"/>
                <w:szCs w:val="24"/>
                <w:lang w:val="ru-RU" w:eastAsia="ru-RU"/>
              </w:rPr>
              <w:t>рынка</w:t>
            </w:r>
            <w:r w:rsidRPr="001712DF">
              <w:rPr>
                <w:spacing w:val="-11"/>
                <w:sz w:val="26"/>
                <w:szCs w:val="24"/>
                <w:lang w:val="ru-RU" w:eastAsia="ru-RU"/>
              </w:rPr>
              <w:t xml:space="preserve"> </w:t>
            </w:r>
            <w:r w:rsidRPr="001712DF">
              <w:rPr>
                <w:sz w:val="26"/>
                <w:szCs w:val="24"/>
                <w:lang w:val="ru-RU" w:eastAsia="ru-RU"/>
              </w:rPr>
              <w:t>сбыта</w:t>
            </w:r>
            <w:r w:rsidRPr="001712DF">
              <w:rPr>
                <w:spacing w:val="-12"/>
                <w:sz w:val="26"/>
                <w:szCs w:val="24"/>
                <w:lang w:val="ru-RU" w:eastAsia="ru-RU"/>
              </w:rPr>
              <w:t xml:space="preserve"> </w:t>
            </w:r>
            <w:r w:rsidRPr="001712DF">
              <w:rPr>
                <w:sz w:val="26"/>
                <w:szCs w:val="24"/>
                <w:lang w:val="ru-RU" w:eastAsia="ru-RU"/>
              </w:rPr>
              <w:t>продукции,</w:t>
            </w:r>
            <w:r w:rsidRPr="001712DF">
              <w:rPr>
                <w:spacing w:val="-11"/>
                <w:sz w:val="26"/>
                <w:szCs w:val="24"/>
                <w:lang w:val="ru-RU" w:eastAsia="ru-RU"/>
              </w:rPr>
              <w:t xml:space="preserve"> </w:t>
            </w:r>
            <w:r w:rsidRPr="001712DF">
              <w:rPr>
                <w:sz w:val="26"/>
                <w:szCs w:val="24"/>
                <w:lang w:val="ru-RU" w:eastAsia="ru-RU"/>
              </w:rPr>
              <w:t>развитие</w:t>
            </w:r>
            <w:r w:rsidRPr="001712DF">
              <w:rPr>
                <w:spacing w:val="-50"/>
                <w:sz w:val="26"/>
                <w:szCs w:val="24"/>
                <w:lang w:val="ru-RU" w:eastAsia="ru-RU"/>
              </w:rPr>
              <w:t xml:space="preserve"> </w:t>
            </w:r>
            <w:r w:rsidRPr="001712DF">
              <w:rPr>
                <w:sz w:val="26"/>
                <w:szCs w:val="24"/>
                <w:lang w:val="ru-RU" w:eastAsia="ru-RU"/>
              </w:rPr>
              <w:t>торговли</w:t>
            </w:r>
            <w:r w:rsidRPr="001712DF">
              <w:rPr>
                <w:spacing w:val="1"/>
                <w:sz w:val="26"/>
                <w:szCs w:val="24"/>
                <w:lang w:val="ru-RU" w:eastAsia="ru-RU"/>
              </w:rPr>
              <w:t xml:space="preserve"> </w:t>
            </w:r>
            <w:r w:rsidRPr="001712DF">
              <w:rPr>
                <w:sz w:val="26"/>
                <w:szCs w:val="24"/>
                <w:lang w:val="ru-RU" w:eastAsia="ru-RU"/>
              </w:rPr>
              <w:t>рыбной</w:t>
            </w:r>
            <w:r w:rsidRPr="001712DF">
              <w:rPr>
                <w:spacing w:val="1"/>
                <w:sz w:val="26"/>
                <w:szCs w:val="24"/>
                <w:lang w:val="ru-RU" w:eastAsia="ru-RU"/>
              </w:rPr>
              <w:t xml:space="preserve"> </w:t>
            </w:r>
            <w:r w:rsidRPr="001712DF">
              <w:rPr>
                <w:sz w:val="26"/>
                <w:szCs w:val="24"/>
                <w:lang w:val="ru-RU" w:eastAsia="ru-RU"/>
              </w:rPr>
              <w:t>продукцией</w:t>
            </w:r>
          </w:p>
        </w:tc>
        <w:tc>
          <w:tcPr>
            <w:tcW w:w="0" w:type="auto"/>
            <w:vMerge/>
            <w:shd w:val="clear" w:color="auto" w:fill="auto"/>
          </w:tcPr>
          <w:p w:rsidR="00D6258D" w:rsidRPr="00C51A43" w:rsidRDefault="00D6258D" w:rsidP="00B13094">
            <w:pPr>
              <w:jc w:val="both"/>
              <w:rPr>
                <w:sz w:val="26"/>
                <w:szCs w:val="26"/>
              </w:rPr>
            </w:pPr>
          </w:p>
        </w:tc>
      </w:tr>
      <w:tr w:rsidR="00741331" w:rsidRPr="00DB3732" w:rsidTr="007F2B2B">
        <w:trPr>
          <w:trHeight w:val="20"/>
        </w:trPr>
        <w:tc>
          <w:tcPr>
            <w:tcW w:w="0" w:type="auto"/>
            <w:gridSpan w:val="5"/>
            <w:shd w:val="clear" w:color="auto" w:fill="auto"/>
          </w:tcPr>
          <w:p w:rsidR="00741331" w:rsidRPr="00C51A43" w:rsidRDefault="00741331" w:rsidP="00817ACA">
            <w:pPr>
              <w:jc w:val="center"/>
              <w:rPr>
                <w:sz w:val="26"/>
                <w:szCs w:val="26"/>
              </w:rPr>
            </w:pPr>
            <w:r>
              <w:rPr>
                <w:b/>
                <w:sz w:val="26"/>
                <w:szCs w:val="26"/>
              </w:rPr>
              <w:t xml:space="preserve">4. </w:t>
            </w:r>
            <w:r w:rsidRPr="00741331">
              <w:rPr>
                <w:b/>
                <w:sz w:val="26"/>
                <w:szCs w:val="26"/>
              </w:rPr>
              <w:t>Рынок оказания услуг по перевозке пассажиров и багажа легковым такси на территории субъекта Российской Федерации</w:t>
            </w:r>
          </w:p>
        </w:tc>
      </w:tr>
      <w:tr w:rsidR="00741331" w:rsidRPr="00DB3732" w:rsidTr="007F2B2B">
        <w:trPr>
          <w:trHeight w:val="20"/>
        </w:trPr>
        <w:tc>
          <w:tcPr>
            <w:tcW w:w="0" w:type="auto"/>
            <w:gridSpan w:val="5"/>
            <w:shd w:val="clear" w:color="auto" w:fill="auto"/>
          </w:tcPr>
          <w:p w:rsidR="00741331" w:rsidRPr="00741331" w:rsidRDefault="00741331" w:rsidP="00741331">
            <w:pPr>
              <w:jc w:val="both"/>
              <w:rPr>
                <w:sz w:val="26"/>
                <w:szCs w:val="26"/>
              </w:rPr>
            </w:pPr>
            <w:r>
              <w:rPr>
                <w:sz w:val="26"/>
                <w:szCs w:val="26"/>
              </w:rPr>
              <w:t>Часть п</w:t>
            </w:r>
            <w:r w:rsidRPr="00741331">
              <w:rPr>
                <w:sz w:val="26"/>
                <w:szCs w:val="26"/>
              </w:rPr>
              <w:t>ассажирски</w:t>
            </w:r>
            <w:r>
              <w:rPr>
                <w:sz w:val="26"/>
                <w:szCs w:val="26"/>
              </w:rPr>
              <w:t>х</w:t>
            </w:r>
            <w:r w:rsidRPr="00741331">
              <w:rPr>
                <w:sz w:val="26"/>
                <w:szCs w:val="26"/>
              </w:rPr>
              <w:t xml:space="preserve"> перевоз</w:t>
            </w:r>
            <w:r>
              <w:rPr>
                <w:sz w:val="26"/>
                <w:szCs w:val="26"/>
              </w:rPr>
              <w:t>ок</w:t>
            </w:r>
            <w:r w:rsidRPr="00741331">
              <w:rPr>
                <w:sz w:val="26"/>
                <w:szCs w:val="26"/>
              </w:rPr>
              <w:t xml:space="preserve"> на территории </w:t>
            </w:r>
            <w:r w:rsidR="00A26D7D">
              <w:rPr>
                <w:sz w:val="26"/>
                <w:szCs w:val="26"/>
              </w:rPr>
              <w:t>округа</w:t>
            </w:r>
            <w:r w:rsidRPr="00741331">
              <w:rPr>
                <w:sz w:val="26"/>
                <w:szCs w:val="26"/>
              </w:rPr>
              <w:t xml:space="preserve"> осуществляются легковыми таксомоторами. </w:t>
            </w:r>
            <w:r>
              <w:rPr>
                <w:sz w:val="26"/>
                <w:szCs w:val="26"/>
              </w:rPr>
              <w:t>В Едином реестре субъектов малого и среднего предпринимательства в 202</w:t>
            </w:r>
            <w:r w:rsidR="00A26D7D">
              <w:rPr>
                <w:sz w:val="26"/>
                <w:szCs w:val="26"/>
              </w:rPr>
              <w:t>3</w:t>
            </w:r>
            <w:r>
              <w:rPr>
                <w:sz w:val="26"/>
                <w:szCs w:val="26"/>
              </w:rPr>
              <w:t xml:space="preserve"> году </w:t>
            </w:r>
            <w:r w:rsidR="00A26D7D">
              <w:rPr>
                <w:sz w:val="26"/>
                <w:szCs w:val="26"/>
              </w:rPr>
              <w:t>4</w:t>
            </w:r>
            <w:r>
              <w:rPr>
                <w:sz w:val="26"/>
                <w:szCs w:val="26"/>
              </w:rPr>
              <w:t xml:space="preserve"> субъект</w:t>
            </w:r>
            <w:r w:rsidR="00A26D7D">
              <w:rPr>
                <w:sz w:val="26"/>
                <w:szCs w:val="26"/>
              </w:rPr>
              <w:t>а</w:t>
            </w:r>
            <w:r>
              <w:rPr>
                <w:sz w:val="26"/>
                <w:szCs w:val="26"/>
              </w:rPr>
              <w:t xml:space="preserve">, осуществляющих деятельность легкового такси. </w:t>
            </w:r>
          </w:p>
          <w:p w:rsidR="00741331" w:rsidRPr="00741331" w:rsidRDefault="00741331" w:rsidP="00741331">
            <w:pPr>
              <w:jc w:val="both"/>
              <w:rPr>
                <w:sz w:val="26"/>
                <w:szCs w:val="26"/>
              </w:rPr>
            </w:pPr>
            <w:r w:rsidRPr="00741331">
              <w:rPr>
                <w:sz w:val="26"/>
                <w:szCs w:val="26"/>
              </w:rPr>
              <w:t xml:space="preserve">Проблема: легализация деятельности граждан, осуществляющих перевозки через интернет - приложения (вывод их из сектора «теневой  экономики» - регистрация граждан в качестве индивидуальных предпринимателей). </w:t>
            </w:r>
          </w:p>
          <w:p w:rsidR="00741331" w:rsidRPr="00C51A43" w:rsidRDefault="00741331" w:rsidP="00B13094">
            <w:pPr>
              <w:jc w:val="both"/>
              <w:rPr>
                <w:sz w:val="26"/>
                <w:szCs w:val="26"/>
              </w:rPr>
            </w:pPr>
            <w:r w:rsidRPr="00741331">
              <w:rPr>
                <w:sz w:val="26"/>
                <w:szCs w:val="26"/>
              </w:rPr>
              <w:t xml:space="preserve">Необходимо обеспечить сокращение числа участников «теневого» рынка сферы услуг по перевозке пассажиров и багажа легковым такси и устранение административных барьеров, излишних ограничений в развитии конкурентной среды на рынке, деятельности участников рынка. </w:t>
            </w:r>
          </w:p>
        </w:tc>
      </w:tr>
      <w:tr w:rsidR="00252FFF" w:rsidRPr="00DB3732" w:rsidTr="003F64E8">
        <w:trPr>
          <w:trHeight w:val="20"/>
        </w:trPr>
        <w:tc>
          <w:tcPr>
            <w:tcW w:w="0" w:type="auto"/>
            <w:shd w:val="clear" w:color="auto" w:fill="auto"/>
          </w:tcPr>
          <w:p w:rsidR="00252FFF" w:rsidRPr="00BF4582" w:rsidRDefault="00252FFF"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4.1.</w:t>
            </w:r>
          </w:p>
        </w:tc>
        <w:tc>
          <w:tcPr>
            <w:tcW w:w="0" w:type="auto"/>
            <w:shd w:val="clear" w:color="auto" w:fill="auto"/>
          </w:tcPr>
          <w:p w:rsidR="00252FFF" w:rsidRPr="00BF4582" w:rsidRDefault="00252FFF" w:rsidP="001B392D">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Ведение реестра юридических лиц и индивидуальных предпринимателей, осуществляющих перевозки пассажиров и багажа легковым такси на территории Вожегодского муниципального округа на основании выданных разрешений</w:t>
            </w:r>
          </w:p>
        </w:tc>
        <w:tc>
          <w:tcPr>
            <w:tcW w:w="0" w:type="auto"/>
            <w:vMerge w:val="restart"/>
            <w:shd w:val="clear" w:color="auto" w:fill="auto"/>
            <w:textDirection w:val="btLr"/>
            <w:vAlign w:val="center"/>
          </w:tcPr>
          <w:p w:rsidR="00252FFF" w:rsidRPr="00741331" w:rsidRDefault="00252FFF" w:rsidP="00A93652">
            <w:pPr>
              <w:ind w:left="113" w:right="113"/>
              <w:jc w:val="center"/>
              <w:rPr>
                <w:sz w:val="26"/>
                <w:szCs w:val="26"/>
              </w:rPr>
            </w:pPr>
            <w:r>
              <w:rPr>
                <w:sz w:val="26"/>
                <w:szCs w:val="26"/>
              </w:rPr>
              <w:t>2023-2025 гг.</w:t>
            </w:r>
          </w:p>
        </w:tc>
        <w:tc>
          <w:tcPr>
            <w:tcW w:w="0" w:type="auto"/>
            <w:shd w:val="clear" w:color="auto" w:fill="auto"/>
          </w:tcPr>
          <w:p w:rsidR="00252FFF" w:rsidRPr="00BF4582" w:rsidRDefault="00252FFF" w:rsidP="007F2B2B">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актуализированный реестр участников рынка, размещение реестра в сети «Интернет»</w:t>
            </w:r>
          </w:p>
        </w:tc>
        <w:tc>
          <w:tcPr>
            <w:tcW w:w="0" w:type="auto"/>
            <w:vMerge w:val="restart"/>
            <w:shd w:val="clear" w:color="auto" w:fill="auto"/>
          </w:tcPr>
          <w:p w:rsidR="00252FFF" w:rsidRPr="00741331" w:rsidRDefault="00252FFF" w:rsidP="001B392D">
            <w:pPr>
              <w:jc w:val="both"/>
              <w:rPr>
                <w:sz w:val="26"/>
                <w:szCs w:val="26"/>
              </w:rPr>
            </w:pPr>
            <w:r>
              <w:rPr>
                <w:sz w:val="26"/>
                <w:szCs w:val="26"/>
              </w:rPr>
              <w:t>Отдел</w:t>
            </w:r>
            <w:r w:rsidRPr="005E06BB">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p>
        </w:tc>
      </w:tr>
      <w:tr w:rsidR="00252FFF" w:rsidRPr="00DB3732" w:rsidTr="003F64E8">
        <w:trPr>
          <w:trHeight w:val="20"/>
        </w:trPr>
        <w:tc>
          <w:tcPr>
            <w:tcW w:w="0" w:type="auto"/>
            <w:shd w:val="clear" w:color="auto" w:fill="auto"/>
          </w:tcPr>
          <w:p w:rsidR="00252FFF" w:rsidRPr="00BF4582" w:rsidRDefault="00252FFF"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4.2.</w:t>
            </w:r>
          </w:p>
        </w:tc>
        <w:tc>
          <w:tcPr>
            <w:tcW w:w="0" w:type="auto"/>
            <w:shd w:val="clear" w:color="auto" w:fill="auto"/>
          </w:tcPr>
          <w:p w:rsidR="00252FFF" w:rsidRPr="00BF4582" w:rsidRDefault="00252FFF" w:rsidP="00CA404A">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 xml:space="preserve">Внесение изменений в нормативные правовые акты, административные регламенты предоставления муниципальных услуг на рынке, </w:t>
            </w:r>
            <w:r w:rsidRPr="001712DF">
              <w:rPr>
                <w:sz w:val="26"/>
                <w:szCs w:val="24"/>
                <w:lang w:val="ru-RU" w:eastAsia="ru-RU"/>
              </w:rPr>
              <w:lastRenderedPageBreak/>
              <w:t>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0" w:type="auto"/>
            <w:vMerge/>
            <w:shd w:val="clear" w:color="auto" w:fill="auto"/>
            <w:textDirection w:val="btLr"/>
            <w:vAlign w:val="center"/>
          </w:tcPr>
          <w:p w:rsidR="00252FFF" w:rsidRPr="00741331" w:rsidRDefault="00252FFF" w:rsidP="00A93652">
            <w:pPr>
              <w:ind w:left="113" w:right="113"/>
              <w:jc w:val="center"/>
              <w:rPr>
                <w:sz w:val="26"/>
                <w:szCs w:val="26"/>
              </w:rPr>
            </w:pPr>
          </w:p>
        </w:tc>
        <w:tc>
          <w:tcPr>
            <w:tcW w:w="0" w:type="auto"/>
            <w:shd w:val="clear" w:color="auto" w:fill="auto"/>
          </w:tcPr>
          <w:p w:rsidR="00252FFF" w:rsidRPr="00BF4582" w:rsidRDefault="00252FFF" w:rsidP="00CA404A">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 xml:space="preserve">количество подготовленных нормативных правовых актов, административных регламентов предоставления муниципальных услуг, </w:t>
            </w:r>
            <w:r w:rsidRPr="001712DF">
              <w:rPr>
                <w:sz w:val="26"/>
                <w:szCs w:val="24"/>
                <w:lang w:val="ru-RU" w:eastAsia="ru-RU"/>
              </w:rPr>
              <w:lastRenderedPageBreak/>
              <w:t>принятие которых способствовало развитию конкурентной среды на рынке, увеличению числа организаций – участников рынка негосударственной (частной) формы собственности</w:t>
            </w:r>
          </w:p>
        </w:tc>
        <w:tc>
          <w:tcPr>
            <w:tcW w:w="0" w:type="auto"/>
            <w:vMerge/>
            <w:shd w:val="clear" w:color="auto" w:fill="auto"/>
          </w:tcPr>
          <w:p w:rsidR="00252FFF" w:rsidRPr="00741331" w:rsidRDefault="00252FFF" w:rsidP="00B13094">
            <w:pPr>
              <w:jc w:val="both"/>
              <w:rPr>
                <w:sz w:val="26"/>
                <w:szCs w:val="26"/>
              </w:rPr>
            </w:pPr>
          </w:p>
        </w:tc>
      </w:tr>
      <w:tr w:rsidR="00252FFF" w:rsidRPr="00DB3732" w:rsidTr="003F64E8">
        <w:trPr>
          <w:trHeight w:val="20"/>
        </w:trPr>
        <w:tc>
          <w:tcPr>
            <w:tcW w:w="0" w:type="auto"/>
            <w:shd w:val="clear" w:color="auto" w:fill="auto"/>
          </w:tcPr>
          <w:p w:rsidR="00252FFF" w:rsidRPr="00BF4582" w:rsidRDefault="00252FFF" w:rsidP="00741331">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lastRenderedPageBreak/>
              <w:t>4.3.</w:t>
            </w:r>
          </w:p>
        </w:tc>
        <w:tc>
          <w:tcPr>
            <w:tcW w:w="0" w:type="auto"/>
            <w:shd w:val="clear" w:color="auto" w:fill="auto"/>
          </w:tcPr>
          <w:p w:rsidR="00252FFF" w:rsidRPr="00741331" w:rsidRDefault="00252FFF" w:rsidP="007F2B2B">
            <w:pPr>
              <w:spacing w:line="244" w:lineRule="auto"/>
              <w:ind w:left="59" w:right="80"/>
              <w:jc w:val="both"/>
              <w:rPr>
                <w:sz w:val="26"/>
              </w:rPr>
            </w:pPr>
            <w:r w:rsidRPr="00741331">
              <w:rPr>
                <w:spacing w:val="-1"/>
                <w:sz w:val="26"/>
              </w:rPr>
              <w:t xml:space="preserve">Осуществление </w:t>
            </w:r>
            <w:r w:rsidRPr="00741331">
              <w:rPr>
                <w:sz w:val="26"/>
              </w:rPr>
              <w:t>консультационной</w:t>
            </w:r>
            <w:r w:rsidRPr="00741331">
              <w:rPr>
                <w:spacing w:val="-52"/>
                <w:sz w:val="26"/>
              </w:rPr>
              <w:t xml:space="preserve"> </w:t>
            </w:r>
            <w:r w:rsidRPr="00741331">
              <w:rPr>
                <w:sz w:val="26"/>
              </w:rPr>
              <w:t>поддержки юридическим лицам и индивидуальным предпринимателям по</w:t>
            </w:r>
            <w:r w:rsidRPr="00741331">
              <w:rPr>
                <w:spacing w:val="1"/>
                <w:sz w:val="26"/>
              </w:rPr>
              <w:t xml:space="preserve"> </w:t>
            </w:r>
            <w:r w:rsidRPr="00741331">
              <w:rPr>
                <w:sz w:val="26"/>
              </w:rPr>
              <w:t>вопросам подачи заявлений на</w:t>
            </w:r>
            <w:r w:rsidRPr="00741331">
              <w:rPr>
                <w:spacing w:val="1"/>
                <w:sz w:val="26"/>
              </w:rPr>
              <w:t xml:space="preserve"> </w:t>
            </w:r>
            <w:r w:rsidRPr="00741331">
              <w:rPr>
                <w:sz w:val="26"/>
              </w:rPr>
              <w:t>получение</w:t>
            </w:r>
            <w:r w:rsidRPr="00741331">
              <w:rPr>
                <w:spacing w:val="1"/>
                <w:sz w:val="26"/>
              </w:rPr>
              <w:t xml:space="preserve"> </w:t>
            </w:r>
            <w:r w:rsidRPr="00741331">
              <w:rPr>
                <w:sz w:val="26"/>
              </w:rPr>
              <w:t>разрешений на</w:t>
            </w:r>
            <w:r w:rsidRPr="00741331">
              <w:rPr>
                <w:spacing w:val="1"/>
                <w:sz w:val="26"/>
              </w:rPr>
              <w:t xml:space="preserve"> </w:t>
            </w:r>
            <w:r w:rsidRPr="00741331">
              <w:rPr>
                <w:sz w:val="26"/>
              </w:rPr>
              <w:t>осуществление</w:t>
            </w:r>
            <w:r w:rsidRPr="00741331">
              <w:rPr>
                <w:spacing w:val="1"/>
                <w:sz w:val="26"/>
              </w:rPr>
              <w:t xml:space="preserve"> </w:t>
            </w:r>
            <w:r w:rsidRPr="00741331">
              <w:rPr>
                <w:sz w:val="26"/>
              </w:rPr>
              <w:t>деятельности</w:t>
            </w:r>
            <w:r w:rsidRPr="00741331">
              <w:rPr>
                <w:spacing w:val="-1"/>
                <w:sz w:val="26"/>
              </w:rPr>
              <w:t xml:space="preserve"> </w:t>
            </w:r>
            <w:r w:rsidRPr="00741331">
              <w:rPr>
                <w:sz w:val="26"/>
              </w:rPr>
              <w:t>по</w:t>
            </w:r>
            <w:r w:rsidRPr="00741331">
              <w:rPr>
                <w:spacing w:val="1"/>
                <w:sz w:val="26"/>
              </w:rPr>
              <w:t xml:space="preserve"> </w:t>
            </w:r>
            <w:r w:rsidRPr="00741331">
              <w:rPr>
                <w:sz w:val="26"/>
              </w:rPr>
              <w:t>перевозке пассажиров и багажа</w:t>
            </w:r>
            <w:r w:rsidRPr="00741331">
              <w:rPr>
                <w:spacing w:val="1"/>
                <w:sz w:val="26"/>
              </w:rPr>
              <w:t xml:space="preserve"> </w:t>
            </w:r>
            <w:r w:rsidRPr="00741331">
              <w:rPr>
                <w:sz w:val="26"/>
              </w:rPr>
              <w:t>легковым такси</w:t>
            </w:r>
          </w:p>
        </w:tc>
        <w:tc>
          <w:tcPr>
            <w:tcW w:w="0" w:type="auto"/>
            <w:vMerge/>
            <w:shd w:val="clear" w:color="auto" w:fill="auto"/>
            <w:textDirection w:val="btLr"/>
            <w:vAlign w:val="center"/>
          </w:tcPr>
          <w:p w:rsidR="00252FFF" w:rsidRPr="00741331" w:rsidRDefault="00252FFF" w:rsidP="00B20730">
            <w:pPr>
              <w:ind w:left="113" w:right="113"/>
              <w:jc w:val="center"/>
              <w:rPr>
                <w:sz w:val="26"/>
                <w:szCs w:val="26"/>
              </w:rPr>
            </w:pPr>
          </w:p>
        </w:tc>
        <w:tc>
          <w:tcPr>
            <w:tcW w:w="0" w:type="auto"/>
            <w:shd w:val="clear" w:color="auto" w:fill="auto"/>
          </w:tcPr>
          <w:p w:rsidR="00252FFF" w:rsidRPr="00741331" w:rsidRDefault="00252FFF" w:rsidP="007F2B2B">
            <w:pPr>
              <w:spacing w:line="244" w:lineRule="auto"/>
              <w:ind w:right="325"/>
              <w:jc w:val="both"/>
              <w:rPr>
                <w:sz w:val="26"/>
              </w:rPr>
            </w:pPr>
            <w:r w:rsidRPr="00741331">
              <w:rPr>
                <w:sz w:val="26"/>
              </w:rPr>
              <w:t xml:space="preserve">увеличение доли легальных перевозчиков </w:t>
            </w:r>
          </w:p>
        </w:tc>
        <w:tc>
          <w:tcPr>
            <w:tcW w:w="0" w:type="auto"/>
            <w:vMerge/>
            <w:shd w:val="clear" w:color="auto" w:fill="auto"/>
          </w:tcPr>
          <w:p w:rsidR="00252FFF" w:rsidRPr="00741331" w:rsidRDefault="00252FFF" w:rsidP="00B13094">
            <w:pPr>
              <w:jc w:val="both"/>
              <w:rPr>
                <w:sz w:val="26"/>
                <w:szCs w:val="26"/>
              </w:rPr>
            </w:pPr>
          </w:p>
        </w:tc>
      </w:tr>
      <w:tr w:rsidR="00FF45DC" w:rsidRPr="00DB3732" w:rsidTr="007F2B2B">
        <w:trPr>
          <w:trHeight w:val="20"/>
        </w:trPr>
        <w:tc>
          <w:tcPr>
            <w:tcW w:w="0" w:type="auto"/>
            <w:gridSpan w:val="5"/>
            <w:shd w:val="clear" w:color="auto" w:fill="auto"/>
          </w:tcPr>
          <w:p w:rsidR="00FF45DC" w:rsidRPr="002F7FAC" w:rsidRDefault="00FF45DC" w:rsidP="002F7FAC">
            <w:pPr>
              <w:jc w:val="center"/>
              <w:rPr>
                <w:b/>
                <w:sz w:val="26"/>
                <w:szCs w:val="26"/>
              </w:rPr>
            </w:pPr>
            <w:r>
              <w:rPr>
                <w:b/>
                <w:sz w:val="26"/>
                <w:szCs w:val="26"/>
              </w:rPr>
              <w:t xml:space="preserve">5. </w:t>
            </w:r>
            <w:r w:rsidRPr="002F7FAC">
              <w:rPr>
                <w:b/>
                <w:sz w:val="26"/>
                <w:szCs w:val="26"/>
              </w:rPr>
              <w:t>Рынок торговли</w:t>
            </w:r>
          </w:p>
        </w:tc>
      </w:tr>
      <w:tr w:rsidR="00FF45DC" w:rsidRPr="00DB3732" w:rsidTr="007F2B2B">
        <w:trPr>
          <w:trHeight w:val="20"/>
        </w:trPr>
        <w:tc>
          <w:tcPr>
            <w:tcW w:w="0" w:type="auto"/>
            <w:gridSpan w:val="5"/>
            <w:shd w:val="clear" w:color="auto" w:fill="auto"/>
          </w:tcPr>
          <w:p w:rsidR="00FF45DC" w:rsidRPr="002F7FAC" w:rsidRDefault="00FF45DC" w:rsidP="002F7FAC">
            <w:pPr>
              <w:jc w:val="both"/>
              <w:rPr>
                <w:sz w:val="26"/>
                <w:szCs w:val="26"/>
              </w:rPr>
            </w:pPr>
            <w:r w:rsidRPr="002F7FAC">
              <w:rPr>
                <w:sz w:val="26"/>
                <w:szCs w:val="26"/>
              </w:rPr>
              <w:t xml:space="preserve">Рост конкуренции в сфере торговли в </w:t>
            </w:r>
            <w:r w:rsidR="001B392D">
              <w:rPr>
                <w:sz w:val="26"/>
                <w:szCs w:val="26"/>
              </w:rPr>
              <w:t>округе</w:t>
            </w:r>
            <w:r w:rsidRPr="002F7FAC">
              <w:rPr>
                <w:sz w:val="26"/>
                <w:szCs w:val="26"/>
              </w:rPr>
              <w:t xml:space="preserve"> обеспечивается развитием многоформатной торговли. На территории </w:t>
            </w:r>
            <w:r w:rsidR="001B392D">
              <w:rPr>
                <w:sz w:val="26"/>
                <w:szCs w:val="26"/>
              </w:rPr>
              <w:t xml:space="preserve">округа </w:t>
            </w:r>
            <w:r w:rsidRPr="002F7FAC">
              <w:rPr>
                <w:sz w:val="26"/>
                <w:szCs w:val="26"/>
              </w:rPr>
              <w:t xml:space="preserve">представлены </w:t>
            </w:r>
            <w:r>
              <w:rPr>
                <w:sz w:val="26"/>
                <w:szCs w:val="26"/>
              </w:rPr>
              <w:t>следующие</w:t>
            </w:r>
            <w:r w:rsidRPr="002F7FAC">
              <w:rPr>
                <w:sz w:val="26"/>
                <w:szCs w:val="26"/>
              </w:rPr>
              <w:t xml:space="preserve"> форматы торговли: супермаркеты, специализированные непродовольственные магазины, минимаркеты, магазины-дискаунтеры, нестационарн</w:t>
            </w:r>
            <w:r>
              <w:rPr>
                <w:sz w:val="26"/>
                <w:szCs w:val="26"/>
              </w:rPr>
              <w:t>ые и мобильные торговые объекты</w:t>
            </w:r>
            <w:r w:rsidRPr="002F7FAC">
              <w:rPr>
                <w:sz w:val="26"/>
                <w:szCs w:val="26"/>
              </w:rPr>
              <w:t xml:space="preserve">. В целом насчитывается </w:t>
            </w:r>
            <w:r>
              <w:rPr>
                <w:sz w:val="26"/>
                <w:szCs w:val="26"/>
              </w:rPr>
              <w:t>14</w:t>
            </w:r>
            <w:r w:rsidR="001B392D">
              <w:rPr>
                <w:sz w:val="26"/>
                <w:szCs w:val="26"/>
              </w:rPr>
              <w:t>8</w:t>
            </w:r>
            <w:r w:rsidRPr="002F7FAC">
              <w:rPr>
                <w:sz w:val="26"/>
                <w:szCs w:val="26"/>
              </w:rPr>
              <w:t xml:space="preserve"> объект</w:t>
            </w:r>
            <w:r>
              <w:rPr>
                <w:sz w:val="26"/>
                <w:szCs w:val="26"/>
              </w:rPr>
              <w:t>а</w:t>
            </w:r>
            <w:r w:rsidRPr="002F7FAC">
              <w:rPr>
                <w:sz w:val="26"/>
                <w:szCs w:val="26"/>
              </w:rPr>
              <w:t xml:space="preserve"> розничной торговли, которые занимают </w:t>
            </w:r>
            <w:r w:rsidR="001B392D">
              <w:rPr>
                <w:sz w:val="26"/>
                <w:szCs w:val="26"/>
              </w:rPr>
              <w:t>7,6</w:t>
            </w:r>
            <w:r w:rsidRPr="002F7FAC">
              <w:rPr>
                <w:sz w:val="26"/>
                <w:szCs w:val="26"/>
              </w:rPr>
              <w:t xml:space="preserve"> тыс. кв. м. Нормативы обеспеченности населения площадью торговых объектов превышают минимально установленные в 2,5 раза. В </w:t>
            </w:r>
            <w:r w:rsidR="0071666B">
              <w:rPr>
                <w:sz w:val="26"/>
                <w:szCs w:val="26"/>
              </w:rPr>
              <w:t>округе</w:t>
            </w:r>
            <w:r w:rsidRPr="002F7FAC">
              <w:rPr>
                <w:sz w:val="26"/>
                <w:szCs w:val="26"/>
              </w:rPr>
              <w:t xml:space="preserve"> продолжается реализация программы </w:t>
            </w:r>
            <w:r>
              <w:rPr>
                <w:sz w:val="26"/>
                <w:szCs w:val="26"/>
              </w:rPr>
              <w:t>по возмещению части затрат</w:t>
            </w:r>
            <w:r w:rsidRPr="002F7FAC">
              <w:rPr>
                <w:sz w:val="26"/>
                <w:szCs w:val="26"/>
              </w:rPr>
              <w:t xml:space="preserve"> на приобретение специализированного автотранспорта </w:t>
            </w:r>
            <w:r>
              <w:rPr>
                <w:sz w:val="26"/>
                <w:szCs w:val="26"/>
              </w:rPr>
              <w:t xml:space="preserve">и затрат </w:t>
            </w:r>
            <w:r w:rsidRPr="008A12D4">
              <w:rPr>
                <w:sz w:val="26"/>
                <w:szCs w:val="26"/>
              </w:rPr>
              <w:t>на горюче-смазочные материалы, произведенных при доставке и реализации продовольственных товаров в малонаселенные и труднодоступные населенные пункты</w:t>
            </w:r>
            <w:r>
              <w:rPr>
                <w:sz w:val="26"/>
                <w:szCs w:val="26"/>
              </w:rPr>
              <w:t>.</w:t>
            </w:r>
          </w:p>
          <w:p w:rsidR="00FF45DC" w:rsidRPr="00C51A43" w:rsidRDefault="00FF45DC" w:rsidP="0071666B">
            <w:pPr>
              <w:jc w:val="both"/>
              <w:rPr>
                <w:sz w:val="26"/>
                <w:szCs w:val="26"/>
              </w:rPr>
            </w:pPr>
            <w:r>
              <w:rPr>
                <w:sz w:val="26"/>
                <w:szCs w:val="26"/>
              </w:rPr>
              <w:t>О</w:t>
            </w:r>
            <w:r w:rsidRPr="002F7FAC">
              <w:rPr>
                <w:sz w:val="26"/>
                <w:szCs w:val="26"/>
              </w:rPr>
              <w:t xml:space="preserve">ткрытие магазинов федеральных сетей в </w:t>
            </w:r>
            <w:r w:rsidR="0071666B">
              <w:rPr>
                <w:sz w:val="26"/>
                <w:szCs w:val="26"/>
              </w:rPr>
              <w:t>округе</w:t>
            </w:r>
            <w:r w:rsidRPr="002F7FAC">
              <w:rPr>
                <w:sz w:val="26"/>
                <w:szCs w:val="26"/>
              </w:rPr>
              <w:t xml:space="preserve"> приводит к закрытию розничных магазинов потребкооперации и индивидуальных предпринимателей, которые не выдерживают конкуренции и ценового демпинга, а с их уходом затрудняется работа по выездной торговле в отдалённые и </w:t>
            </w:r>
            <w:r>
              <w:rPr>
                <w:sz w:val="26"/>
                <w:szCs w:val="26"/>
              </w:rPr>
              <w:t>малонаселенные</w:t>
            </w:r>
            <w:r w:rsidRPr="002F7FAC">
              <w:rPr>
                <w:sz w:val="26"/>
                <w:szCs w:val="26"/>
              </w:rPr>
              <w:t xml:space="preserve"> пункты </w:t>
            </w:r>
            <w:r w:rsidR="0071666B">
              <w:rPr>
                <w:sz w:val="26"/>
                <w:szCs w:val="26"/>
              </w:rPr>
              <w:t>округа</w:t>
            </w:r>
            <w:r>
              <w:rPr>
                <w:sz w:val="26"/>
                <w:szCs w:val="26"/>
              </w:rPr>
              <w:t>.</w:t>
            </w:r>
          </w:p>
        </w:tc>
      </w:tr>
      <w:tr w:rsidR="00FA54E5" w:rsidRPr="00DB3732" w:rsidTr="00DA1693">
        <w:trPr>
          <w:trHeight w:val="1810"/>
        </w:trPr>
        <w:tc>
          <w:tcPr>
            <w:tcW w:w="0" w:type="auto"/>
            <w:tcBorders>
              <w:bottom w:val="single" w:sz="4" w:space="0" w:color="auto"/>
            </w:tcBorders>
            <w:shd w:val="clear" w:color="auto" w:fill="auto"/>
          </w:tcPr>
          <w:p w:rsidR="00455E0D" w:rsidRPr="00BF4582" w:rsidRDefault="00455E0D"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5.1.</w:t>
            </w:r>
          </w:p>
        </w:tc>
        <w:tc>
          <w:tcPr>
            <w:tcW w:w="0" w:type="auto"/>
            <w:tcBorders>
              <w:bottom w:val="single" w:sz="4" w:space="0" w:color="auto"/>
            </w:tcBorders>
            <w:shd w:val="clear" w:color="auto" w:fill="auto"/>
          </w:tcPr>
          <w:p w:rsidR="00455E0D" w:rsidRPr="00DB3732" w:rsidRDefault="00455E0D" w:rsidP="007F2B2B">
            <w:pPr>
              <w:jc w:val="both"/>
              <w:rPr>
                <w:sz w:val="26"/>
                <w:szCs w:val="26"/>
              </w:rPr>
            </w:pPr>
            <w:r w:rsidRPr="00DB3732">
              <w:rPr>
                <w:sz w:val="26"/>
                <w:szCs w:val="26"/>
              </w:rPr>
              <w:t>Проведение мониторинга развития сферы розничной торговли</w:t>
            </w:r>
          </w:p>
        </w:tc>
        <w:tc>
          <w:tcPr>
            <w:tcW w:w="0" w:type="auto"/>
            <w:vMerge w:val="restart"/>
            <w:tcBorders>
              <w:bottom w:val="single" w:sz="4" w:space="0" w:color="auto"/>
            </w:tcBorders>
            <w:shd w:val="clear" w:color="auto" w:fill="auto"/>
            <w:textDirection w:val="btLr"/>
            <w:vAlign w:val="center"/>
          </w:tcPr>
          <w:p w:rsidR="00455E0D" w:rsidRPr="00C51A43" w:rsidRDefault="0071666B" w:rsidP="00B20730">
            <w:pPr>
              <w:ind w:left="113" w:right="113"/>
              <w:jc w:val="center"/>
              <w:rPr>
                <w:sz w:val="26"/>
                <w:szCs w:val="26"/>
              </w:rPr>
            </w:pPr>
            <w:r>
              <w:rPr>
                <w:sz w:val="26"/>
                <w:szCs w:val="26"/>
              </w:rPr>
              <w:t>2023</w:t>
            </w:r>
            <w:r w:rsidR="00455E0D">
              <w:rPr>
                <w:sz w:val="26"/>
                <w:szCs w:val="26"/>
              </w:rPr>
              <w:t>-2025 гг.</w:t>
            </w:r>
          </w:p>
        </w:tc>
        <w:tc>
          <w:tcPr>
            <w:tcW w:w="0" w:type="auto"/>
            <w:tcBorders>
              <w:bottom w:val="single" w:sz="4" w:space="0" w:color="auto"/>
            </w:tcBorders>
            <w:shd w:val="clear" w:color="auto" w:fill="auto"/>
          </w:tcPr>
          <w:p w:rsidR="00455E0D" w:rsidRPr="00DB3732" w:rsidRDefault="00455E0D" w:rsidP="007F2B2B">
            <w:pPr>
              <w:jc w:val="both"/>
              <w:rPr>
                <w:sz w:val="26"/>
                <w:szCs w:val="26"/>
              </w:rPr>
            </w:pPr>
            <w:r w:rsidRPr="00DB3732">
              <w:rPr>
                <w:sz w:val="26"/>
                <w:szCs w:val="26"/>
              </w:rPr>
              <w:t>Оценка обеспеченности населения площадями торговых объектов, осуществление контроля за процессом формирования торговой инфраструктуры с учётом минимальных нормативов обеспеченности</w:t>
            </w:r>
          </w:p>
        </w:tc>
        <w:tc>
          <w:tcPr>
            <w:tcW w:w="0" w:type="auto"/>
            <w:vMerge w:val="restart"/>
            <w:tcBorders>
              <w:bottom w:val="single" w:sz="4" w:space="0" w:color="auto"/>
            </w:tcBorders>
            <w:shd w:val="clear" w:color="auto" w:fill="auto"/>
          </w:tcPr>
          <w:p w:rsidR="00455E0D" w:rsidRPr="00C51A43" w:rsidRDefault="0071666B" w:rsidP="0071666B">
            <w:pPr>
              <w:jc w:val="both"/>
              <w:rPr>
                <w:sz w:val="26"/>
                <w:szCs w:val="26"/>
              </w:rPr>
            </w:pPr>
            <w:r>
              <w:rPr>
                <w:sz w:val="26"/>
                <w:szCs w:val="26"/>
              </w:rPr>
              <w:t>Отдел</w:t>
            </w:r>
            <w:r w:rsidR="00455E0D" w:rsidRPr="005E06BB">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p>
        </w:tc>
      </w:tr>
      <w:tr w:rsidR="00FA54E5" w:rsidRPr="00DB3732" w:rsidTr="00DA1693">
        <w:trPr>
          <w:trHeight w:val="20"/>
        </w:trPr>
        <w:tc>
          <w:tcPr>
            <w:tcW w:w="0" w:type="auto"/>
            <w:shd w:val="clear" w:color="auto" w:fill="auto"/>
          </w:tcPr>
          <w:p w:rsidR="00455E0D" w:rsidRPr="00BF4582" w:rsidRDefault="00455E0D"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5.2.</w:t>
            </w:r>
          </w:p>
        </w:tc>
        <w:tc>
          <w:tcPr>
            <w:tcW w:w="0" w:type="auto"/>
            <w:shd w:val="clear" w:color="auto" w:fill="auto"/>
          </w:tcPr>
          <w:p w:rsidR="00455E0D" w:rsidRPr="00DB3732" w:rsidRDefault="00455E0D" w:rsidP="00A52571">
            <w:pPr>
              <w:jc w:val="both"/>
              <w:rPr>
                <w:sz w:val="26"/>
                <w:szCs w:val="26"/>
              </w:rPr>
            </w:pPr>
            <w:r w:rsidRPr="00DB3732">
              <w:rPr>
                <w:sz w:val="26"/>
                <w:szCs w:val="26"/>
              </w:rPr>
              <w:t>Содействие развитию предприятий торговли малых форматов (ярмарочной, нестационарной, мобильной и др.)</w:t>
            </w:r>
            <w:r>
              <w:rPr>
                <w:sz w:val="26"/>
                <w:szCs w:val="26"/>
              </w:rPr>
              <w:t xml:space="preserve">, </w:t>
            </w:r>
            <w:r>
              <w:rPr>
                <w:sz w:val="26"/>
                <w:szCs w:val="26"/>
              </w:rPr>
              <w:lastRenderedPageBreak/>
              <w:t>у</w:t>
            </w:r>
            <w:r w:rsidRPr="00DB3732">
              <w:rPr>
                <w:sz w:val="26"/>
                <w:szCs w:val="26"/>
              </w:rPr>
              <w:t xml:space="preserve">порядочение размещения нестационарных торговых объектов на территории </w:t>
            </w:r>
            <w:r w:rsidR="00A52571">
              <w:rPr>
                <w:sz w:val="26"/>
                <w:szCs w:val="26"/>
              </w:rPr>
              <w:t>округа</w:t>
            </w:r>
          </w:p>
        </w:tc>
        <w:tc>
          <w:tcPr>
            <w:tcW w:w="0" w:type="auto"/>
            <w:vMerge/>
            <w:shd w:val="clear" w:color="auto" w:fill="auto"/>
            <w:textDirection w:val="btLr"/>
            <w:vAlign w:val="center"/>
          </w:tcPr>
          <w:p w:rsidR="00455E0D" w:rsidRPr="00C51A43" w:rsidRDefault="00455E0D" w:rsidP="00B20730">
            <w:pPr>
              <w:ind w:left="113" w:right="113"/>
              <w:jc w:val="center"/>
              <w:rPr>
                <w:sz w:val="26"/>
                <w:szCs w:val="26"/>
              </w:rPr>
            </w:pPr>
          </w:p>
        </w:tc>
        <w:tc>
          <w:tcPr>
            <w:tcW w:w="0" w:type="auto"/>
            <w:shd w:val="clear" w:color="auto" w:fill="auto"/>
          </w:tcPr>
          <w:p w:rsidR="00455E0D" w:rsidRPr="00DB3732" w:rsidRDefault="00C04CFB" w:rsidP="00C04CFB">
            <w:pPr>
              <w:jc w:val="both"/>
              <w:rPr>
                <w:sz w:val="26"/>
                <w:szCs w:val="26"/>
              </w:rPr>
            </w:pPr>
            <w:r>
              <w:rPr>
                <w:sz w:val="26"/>
                <w:szCs w:val="26"/>
              </w:rPr>
              <w:t>Сохранение</w:t>
            </w:r>
            <w:r w:rsidR="00455E0D" w:rsidRPr="00DB3732">
              <w:rPr>
                <w:sz w:val="26"/>
                <w:szCs w:val="26"/>
              </w:rPr>
              <w:t xml:space="preserve"> количества нестационарных торговых объектов и торговых мест под них</w:t>
            </w:r>
            <w:r w:rsidR="00455E0D" w:rsidRPr="007C2F08">
              <w:rPr>
                <w:rFonts w:eastAsiaTheme="minorHAnsi"/>
                <w:lang w:eastAsia="en-US"/>
              </w:rPr>
              <w:t xml:space="preserve"> </w:t>
            </w:r>
            <w:r>
              <w:rPr>
                <w:sz w:val="26"/>
                <w:szCs w:val="26"/>
              </w:rPr>
              <w:t>на уровне 2023 года</w:t>
            </w:r>
          </w:p>
        </w:tc>
        <w:tc>
          <w:tcPr>
            <w:tcW w:w="0" w:type="auto"/>
            <w:vMerge/>
            <w:shd w:val="clear" w:color="auto" w:fill="auto"/>
          </w:tcPr>
          <w:p w:rsidR="00455E0D" w:rsidRPr="00C51A43" w:rsidRDefault="00455E0D" w:rsidP="00B13094">
            <w:pPr>
              <w:jc w:val="both"/>
              <w:rPr>
                <w:sz w:val="26"/>
                <w:szCs w:val="26"/>
              </w:rPr>
            </w:pPr>
          </w:p>
        </w:tc>
      </w:tr>
      <w:tr w:rsidR="00FF45DC" w:rsidRPr="00DB3732" w:rsidTr="007F2B2B">
        <w:trPr>
          <w:trHeight w:val="20"/>
        </w:trPr>
        <w:tc>
          <w:tcPr>
            <w:tcW w:w="0" w:type="auto"/>
            <w:gridSpan w:val="5"/>
            <w:shd w:val="clear" w:color="auto" w:fill="auto"/>
          </w:tcPr>
          <w:p w:rsidR="00FF45DC" w:rsidRPr="00E31E19" w:rsidRDefault="00FF45DC" w:rsidP="00E31E19">
            <w:pPr>
              <w:jc w:val="center"/>
              <w:rPr>
                <w:b/>
                <w:sz w:val="26"/>
                <w:szCs w:val="26"/>
              </w:rPr>
            </w:pPr>
            <w:r w:rsidRPr="00E31E19">
              <w:rPr>
                <w:b/>
                <w:sz w:val="26"/>
                <w:szCs w:val="26"/>
              </w:rPr>
              <w:lastRenderedPageBreak/>
              <w:t>6. Рынок оказания услуг по ремонту автотранспортных средств</w:t>
            </w:r>
          </w:p>
        </w:tc>
      </w:tr>
      <w:tr w:rsidR="00FF45DC" w:rsidRPr="00DB3732" w:rsidTr="007F2B2B">
        <w:trPr>
          <w:trHeight w:val="20"/>
        </w:trPr>
        <w:tc>
          <w:tcPr>
            <w:tcW w:w="0" w:type="auto"/>
            <w:gridSpan w:val="5"/>
            <w:shd w:val="clear" w:color="auto" w:fill="auto"/>
          </w:tcPr>
          <w:p w:rsidR="00FF45DC" w:rsidRPr="00BA7227" w:rsidRDefault="00FF45DC" w:rsidP="00BA7227">
            <w:pPr>
              <w:jc w:val="both"/>
              <w:rPr>
                <w:sz w:val="26"/>
                <w:szCs w:val="26"/>
              </w:rPr>
            </w:pPr>
            <w:r w:rsidRPr="00BA7227">
              <w:rPr>
                <w:sz w:val="26"/>
                <w:szCs w:val="26"/>
              </w:rPr>
              <w:t xml:space="preserve">По данным Единого реестра субъектов малого </w:t>
            </w:r>
            <w:r w:rsidR="00193B87">
              <w:rPr>
                <w:sz w:val="26"/>
                <w:szCs w:val="26"/>
              </w:rPr>
              <w:t xml:space="preserve">и среднего предпринимательства </w:t>
            </w:r>
            <w:r w:rsidRPr="00BA7227">
              <w:rPr>
                <w:sz w:val="26"/>
                <w:szCs w:val="26"/>
              </w:rPr>
              <w:t xml:space="preserve">на территории </w:t>
            </w:r>
            <w:r>
              <w:rPr>
                <w:sz w:val="26"/>
                <w:szCs w:val="26"/>
              </w:rPr>
              <w:t xml:space="preserve">Вожегодского муниципального </w:t>
            </w:r>
            <w:r w:rsidR="00193B87">
              <w:rPr>
                <w:sz w:val="26"/>
                <w:szCs w:val="26"/>
              </w:rPr>
              <w:t>округ</w:t>
            </w:r>
            <w:r>
              <w:rPr>
                <w:sz w:val="26"/>
                <w:szCs w:val="26"/>
              </w:rPr>
              <w:t>а</w:t>
            </w:r>
            <w:r w:rsidRPr="00BA7227">
              <w:rPr>
                <w:sz w:val="26"/>
                <w:szCs w:val="26"/>
              </w:rPr>
              <w:t xml:space="preserve"> по состоянию на 1 </w:t>
            </w:r>
            <w:r w:rsidR="00193B87">
              <w:rPr>
                <w:sz w:val="26"/>
                <w:szCs w:val="26"/>
              </w:rPr>
              <w:t>октября</w:t>
            </w:r>
            <w:r>
              <w:rPr>
                <w:sz w:val="26"/>
                <w:szCs w:val="26"/>
              </w:rPr>
              <w:t xml:space="preserve"> 202</w:t>
            </w:r>
            <w:r w:rsidR="00193B87">
              <w:rPr>
                <w:sz w:val="26"/>
                <w:szCs w:val="26"/>
              </w:rPr>
              <w:t>3</w:t>
            </w:r>
            <w:r>
              <w:rPr>
                <w:sz w:val="26"/>
                <w:szCs w:val="26"/>
              </w:rPr>
              <w:t xml:space="preserve"> года </w:t>
            </w:r>
            <w:r w:rsidRPr="00BA7227">
              <w:rPr>
                <w:sz w:val="26"/>
                <w:szCs w:val="26"/>
              </w:rPr>
              <w:t xml:space="preserve">зарегистрировано </w:t>
            </w:r>
            <w:r>
              <w:rPr>
                <w:sz w:val="26"/>
                <w:szCs w:val="26"/>
              </w:rPr>
              <w:t xml:space="preserve">6 хозяйствующих субъектов, </w:t>
            </w:r>
            <w:r w:rsidRPr="00BA7227">
              <w:rPr>
                <w:sz w:val="26"/>
                <w:szCs w:val="26"/>
              </w:rPr>
              <w:t xml:space="preserve">заявивших при государственной регистрации основным видом код ОКВЭД2 группировки 45.2 -  «Техническое обслуживание и ремонт автотранспортных средств». </w:t>
            </w:r>
          </w:p>
          <w:p w:rsidR="00FF45DC" w:rsidRPr="00BA7227" w:rsidRDefault="00FF45DC" w:rsidP="00BA7227">
            <w:pPr>
              <w:jc w:val="both"/>
              <w:rPr>
                <w:sz w:val="26"/>
                <w:szCs w:val="26"/>
              </w:rPr>
            </w:pPr>
            <w:r>
              <w:rPr>
                <w:sz w:val="26"/>
                <w:szCs w:val="26"/>
              </w:rPr>
              <w:t xml:space="preserve">Все организации, занимающиеся оказанием услуг по ремонту автотранспортных средств, находятся </w:t>
            </w:r>
            <w:r w:rsidR="00193B87">
              <w:rPr>
                <w:sz w:val="26"/>
                <w:szCs w:val="26"/>
              </w:rPr>
              <w:t>в рп Вожега</w:t>
            </w:r>
            <w:r>
              <w:rPr>
                <w:sz w:val="26"/>
                <w:szCs w:val="26"/>
              </w:rPr>
              <w:t>. На сельских территориях данный вид услуг не распространен.</w:t>
            </w:r>
          </w:p>
          <w:p w:rsidR="00FF45DC" w:rsidRPr="00C51A43" w:rsidRDefault="00FF45DC" w:rsidP="00DD4F75">
            <w:pPr>
              <w:jc w:val="both"/>
              <w:rPr>
                <w:sz w:val="26"/>
                <w:szCs w:val="26"/>
              </w:rPr>
            </w:pPr>
            <w:r w:rsidRPr="00BA7227">
              <w:rPr>
                <w:sz w:val="26"/>
                <w:szCs w:val="26"/>
              </w:rPr>
              <w:t xml:space="preserve">Рынок ремонта автотранспортных средств в сельской местности является малопривлекательной для бизнеса сферой деятельности.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 Перспективным направлением развития рынка являются содействие вводу (строительству) новых современных объектов рынка ремонта автотранспортных средств и повышение доступности услуг по ремонту автотранспортных средств для населения </w:t>
            </w:r>
            <w:r w:rsidR="00193B87">
              <w:rPr>
                <w:sz w:val="26"/>
                <w:szCs w:val="26"/>
              </w:rPr>
              <w:t>округа</w:t>
            </w:r>
            <w:r w:rsidRPr="00BA7227">
              <w:rPr>
                <w:sz w:val="26"/>
                <w:szCs w:val="26"/>
              </w:rPr>
              <w:t>, в первую очередь, сельского.</w:t>
            </w: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6.1.</w:t>
            </w:r>
          </w:p>
        </w:tc>
        <w:tc>
          <w:tcPr>
            <w:tcW w:w="0" w:type="auto"/>
            <w:shd w:val="clear" w:color="auto" w:fill="auto"/>
          </w:tcPr>
          <w:p w:rsidR="00FF45DC" w:rsidRPr="0006529C" w:rsidRDefault="00FF45DC" w:rsidP="00193B87">
            <w:pPr>
              <w:pStyle w:val="affa"/>
              <w:jc w:val="both"/>
              <w:rPr>
                <w:rFonts w:eastAsiaTheme="minorHAnsi"/>
                <w:sz w:val="26"/>
                <w:szCs w:val="24"/>
              </w:rPr>
            </w:pPr>
            <w:r w:rsidRPr="0006529C">
              <w:rPr>
                <w:rFonts w:eastAsiaTheme="minorHAnsi"/>
                <w:sz w:val="26"/>
                <w:szCs w:val="24"/>
              </w:rPr>
              <w:t xml:space="preserve">Проведение мониторинга деятельности организаций, оказывающих услуги на рынке ремонта автотранспортных средств на территории </w:t>
            </w:r>
            <w:r w:rsidR="00193B87">
              <w:rPr>
                <w:rFonts w:eastAsiaTheme="minorHAnsi"/>
                <w:sz w:val="26"/>
                <w:szCs w:val="24"/>
              </w:rPr>
              <w:t>округа</w:t>
            </w:r>
            <w:r w:rsidRPr="0006529C">
              <w:rPr>
                <w:rFonts w:eastAsiaTheme="minorHAnsi"/>
                <w:sz w:val="26"/>
                <w:szCs w:val="24"/>
              </w:rPr>
              <w:t xml:space="preserve"> </w:t>
            </w:r>
          </w:p>
        </w:tc>
        <w:tc>
          <w:tcPr>
            <w:tcW w:w="0" w:type="auto"/>
            <w:vMerge w:val="restart"/>
            <w:shd w:val="clear" w:color="auto" w:fill="auto"/>
            <w:textDirection w:val="btLr"/>
            <w:vAlign w:val="center"/>
          </w:tcPr>
          <w:p w:rsidR="00FF45DC" w:rsidRPr="00BA7227" w:rsidRDefault="00193B87" w:rsidP="00B20730">
            <w:pPr>
              <w:ind w:left="113" w:right="113"/>
              <w:jc w:val="center"/>
              <w:rPr>
                <w:sz w:val="26"/>
                <w:szCs w:val="26"/>
              </w:rPr>
            </w:pPr>
            <w:r>
              <w:rPr>
                <w:sz w:val="26"/>
                <w:szCs w:val="26"/>
              </w:rPr>
              <w:t>2023</w:t>
            </w:r>
            <w:r w:rsidR="00FF45DC">
              <w:rPr>
                <w:sz w:val="26"/>
                <w:szCs w:val="26"/>
              </w:rPr>
              <w:t>-2025 гг.</w:t>
            </w:r>
          </w:p>
        </w:tc>
        <w:tc>
          <w:tcPr>
            <w:tcW w:w="0" w:type="auto"/>
            <w:shd w:val="clear" w:color="auto" w:fill="auto"/>
          </w:tcPr>
          <w:p w:rsidR="00FF45DC" w:rsidRPr="00BF4582" w:rsidRDefault="00FF45DC" w:rsidP="007F2B2B">
            <w:pPr>
              <w:pStyle w:val="a3"/>
              <w:widowControl w:val="0"/>
              <w:tabs>
                <w:tab w:val="left" w:pos="567"/>
              </w:tabs>
              <w:ind w:left="0"/>
              <w:jc w:val="both"/>
              <w:outlineLvl w:val="1"/>
              <w:rPr>
                <w:sz w:val="26"/>
                <w:szCs w:val="24"/>
                <w:lang w:val="ru-RU" w:eastAsia="ru-RU"/>
              </w:rPr>
            </w:pPr>
            <w:r w:rsidRPr="001712DF">
              <w:rPr>
                <w:sz w:val="26"/>
                <w:szCs w:val="24"/>
                <w:lang w:val="ru-RU" w:eastAsia="ru-RU"/>
              </w:rPr>
              <w:t xml:space="preserve">оценка развития конкуренции на </w:t>
            </w:r>
            <w:r w:rsidRPr="001712DF">
              <w:rPr>
                <w:sz w:val="26"/>
                <w:szCs w:val="24"/>
                <w:lang w:val="ru-RU" w:eastAsia="ru-RU"/>
              </w:rPr>
              <w:br/>
              <w:t>рынке ремонта автотранспортных средств</w:t>
            </w:r>
          </w:p>
          <w:p w:rsidR="00FF45DC" w:rsidRPr="00BF4582" w:rsidRDefault="00FF45DC" w:rsidP="007F2B2B">
            <w:pPr>
              <w:pStyle w:val="a3"/>
              <w:widowControl w:val="0"/>
              <w:tabs>
                <w:tab w:val="left" w:pos="567"/>
              </w:tabs>
              <w:ind w:left="0"/>
              <w:jc w:val="both"/>
              <w:outlineLvl w:val="1"/>
              <w:rPr>
                <w:sz w:val="26"/>
                <w:szCs w:val="24"/>
                <w:lang w:val="ru-RU" w:eastAsia="ru-RU"/>
              </w:rPr>
            </w:pPr>
          </w:p>
        </w:tc>
        <w:tc>
          <w:tcPr>
            <w:tcW w:w="0" w:type="auto"/>
            <w:vMerge w:val="restart"/>
            <w:shd w:val="clear" w:color="auto" w:fill="auto"/>
          </w:tcPr>
          <w:p w:rsidR="00FF45DC" w:rsidRPr="00C51A43" w:rsidRDefault="00193B87" w:rsidP="00193B87">
            <w:pPr>
              <w:jc w:val="both"/>
              <w:rPr>
                <w:sz w:val="26"/>
                <w:szCs w:val="26"/>
              </w:rPr>
            </w:pPr>
            <w:r>
              <w:rPr>
                <w:sz w:val="26"/>
                <w:szCs w:val="26"/>
              </w:rPr>
              <w:t>Отдел</w:t>
            </w:r>
            <w:r w:rsidR="00FF45DC" w:rsidRPr="00C176EE">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6.2.</w:t>
            </w:r>
          </w:p>
        </w:tc>
        <w:tc>
          <w:tcPr>
            <w:tcW w:w="0" w:type="auto"/>
            <w:shd w:val="clear" w:color="auto" w:fill="auto"/>
          </w:tcPr>
          <w:p w:rsidR="00FF45DC" w:rsidRPr="0006529C" w:rsidRDefault="00FF45DC" w:rsidP="007F2B2B">
            <w:pPr>
              <w:pStyle w:val="affa"/>
              <w:jc w:val="both"/>
              <w:rPr>
                <w:rFonts w:eastAsiaTheme="minorHAnsi"/>
                <w:sz w:val="26"/>
                <w:szCs w:val="24"/>
              </w:rPr>
            </w:pPr>
            <w:r w:rsidRPr="0006529C">
              <w:rPr>
                <w:rFonts w:eastAsiaTheme="minorHAnsi"/>
                <w:sz w:val="26"/>
                <w:szCs w:val="24"/>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рынке</w:t>
            </w:r>
          </w:p>
        </w:tc>
        <w:tc>
          <w:tcPr>
            <w:tcW w:w="0" w:type="auto"/>
            <w:vMerge/>
            <w:shd w:val="clear" w:color="auto" w:fill="auto"/>
            <w:textDirection w:val="btLr"/>
            <w:vAlign w:val="center"/>
          </w:tcPr>
          <w:p w:rsidR="00FF45DC" w:rsidRPr="00BA7227" w:rsidRDefault="00FF45DC" w:rsidP="00B20730">
            <w:pPr>
              <w:ind w:left="113" w:right="113"/>
              <w:jc w:val="center"/>
              <w:rPr>
                <w:sz w:val="26"/>
                <w:szCs w:val="26"/>
              </w:rPr>
            </w:pPr>
          </w:p>
        </w:tc>
        <w:tc>
          <w:tcPr>
            <w:tcW w:w="0" w:type="auto"/>
            <w:shd w:val="clear" w:color="auto" w:fill="auto"/>
          </w:tcPr>
          <w:p w:rsidR="00FF45DC" w:rsidRPr="00BF4582" w:rsidRDefault="00FF45DC" w:rsidP="007F2B2B">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повышение информированности и методическая поддержка субъектов предпринимательства, осуществляющих (планирующих</w:t>
            </w:r>
          </w:p>
          <w:p w:rsidR="00FF45DC" w:rsidRPr="00BF4582" w:rsidRDefault="00FF45DC" w:rsidP="007F2B2B">
            <w:pPr>
              <w:pStyle w:val="a3"/>
              <w:widowControl w:val="0"/>
              <w:tabs>
                <w:tab w:val="left" w:pos="567"/>
              </w:tabs>
              <w:ind w:left="0"/>
              <w:contextualSpacing w:val="0"/>
              <w:jc w:val="both"/>
              <w:outlineLvl w:val="1"/>
              <w:rPr>
                <w:sz w:val="26"/>
                <w:szCs w:val="24"/>
                <w:lang w:val="ru-RU" w:eastAsia="ru-RU"/>
              </w:rPr>
            </w:pPr>
            <w:r w:rsidRPr="001712DF">
              <w:rPr>
                <w:sz w:val="26"/>
                <w:szCs w:val="24"/>
                <w:lang w:val="ru-RU" w:eastAsia="ru-RU"/>
              </w:rPr>
              <w:t xml:space="preserve">осуществлять) деятельность на рынке </w:t>
            </w:r>
          </w:p>
        </w:tc>
        <w:tc>
          <w:tcPr>
            <w:tcW w:w="0" w:type="auto"/>
            <w:vMerge/>
            <w:shd w:val="clear" w:color="auto" w:fill="auto"/>
          </w:tcPr>
          <w:p w:rsidR="00FF45DC" w:rsidRPr="00C51A43" w:rsidRDefault="00FF45DC" w:rsidP="00B13094">
            <w:pPr>
              <w:jc w:val="both"/>
              <w:rPr>
                <w:sz w:val="26"/>
                <w:szCs w:val="26"/>
              </w:rPr>
            </w:pPr>
          </w:p>
        </w:tc>
      </w:tr>
      <w:tr w:rsidR="00FF45DC" w:rsidRPr="00DB3732" w:rsidTr="007F2B2B">
        <w:trPr>
          <w:trHeight w:val="20"/>
        </w:trPr>
        <w:tc>
          <w:tcPr>
            <w:tcW w:w="0" w:type="auto"/>
            <w:gridSpan w:val="5"/>
            <w:shd w:val="clear" w:color="auto" w:fill="auto"/>
          </w:tcPr>
          <w:p w:rsidR="00FF45DC" w:rsidRPr="00E85E45" w:rsidRDefault="00FF45DC" w:rsidP="00E85E45">
            <w:pPr>
              <w:jc w:val="center"/>
              <w:rPr>
                <w:b/>
                <w:sz w:val="26"/>
                <w:szCs w:val="26"/>
              </w:rPr>
            </w:pPr>
            <w:r>
              <w:rPr>
                <w:b/>
                <w:sz w:val="26"/>
                <w:szCs w:val="26"/>
              </w:rPr>
              <w:t>7</w:t>
            </w:r>
            <w:r w:rsidRPr="00817ACA">
              <w:rPr>
                <w:b/>
                <w:sz w:val="26"/>
                <w:szCs w:val="26"/>
              </w:rPr>
              <w:t>. Рынок строительства объектов капитального строительства, за исключением жилищного и дорожного строительства</w:t>
            </w:r>
          </w:p>
        </w:tc>
      </w:tr>
      <w:tr w:rsidR="00FF45DC" w:rsidRPr="00DB3732" w:rsidTr="007F2B2B">
        <w:trPr>
          <w:trHeight w:val="20"/>
        </w:trPr>
        <w:tc>
          <w:tcPr>
            <w:tcW w:w="0" w:type="auto"/>
            <w:gridSpan w:val="5"/>
            <w:shd w:val="clear" w:color="auto" w:fill="auto"/>
          </w:tcPr>
          <w:p w:rsidR="00FF45DC" w:rsidRPr="00DB3732" w:rsidRDefault="00FF45DC" w:rsidP="00817ACA">
            <w:pPr>
              <w:jc w:val="both"/>
              <w:rPr>
                <w:sz w:val="26"/>
                <w:szCs w:val="26"/>
              </w:rPr>
            </w:pPr>
            <w:r w:rsidRPr="00DB3732">
              <w:rPr>
                <w:sz w:val="26"/>
                <w:szCs w:val="26"/>
              </w:rPr>
              <w:t>На территории В</w:t>
            </w:r>
            <w:r>
              <w:rPr>
                <w:sz w:val="26"/>
                <w:szCs w:val="26"/>
              </w:rPr>
              <w:t>ожегодского муниципального</w:t>
            </w:r>
            <w:r w:rsidRPr="00DB3732">
              <w:rPr>
                <w:sz w:val="26"/>
                <w:szCs w:val="26"/>
              </w:rPr>
              <w:t xml:space="preserve"> </w:t>
            </w:r>
            <w:r w:rsidR="00193B87">
              <w:rPr>
                <w:sz w:val="26"/>
                <w:szCs w:val="26"/>
              </w:rPr>
              <w:t>округа</w:t>
            </w:r>
            <w:r w:rsidRPr="00DB3732">
              <w:rPr>
                <w:sz w:val="26"/>
                <w:szCs w:val="26"/>
              </w:rPr>
              <w:t xml:space="preserve"> отсутствуют строительные организации, выполняющие весь комплекс строительно-монтажных и пусконаладочных работ. </w:t>
            </w:r>
          </w:p>
          <w:p w:rsidR="00FF45DC" w:rsidRDefault="00FF45DC" w:rsidP="00817ACA">
            <w:pPr>
              <w:jc w:val="both"/>
              <w:rPr>
                <w:sz w:val="26"/>
                <w:szCs w:val="26"/>
              </w:rPr>
            </w:pPr>
            <w:r>
              <w:rPr>
                <w:sz w:val="26"/>
                <w:szCs w:val="26"/>
              </w:rPr>
              <w:t>Строительный комплекс</w:t>
            </w:r>
            <w:r w:rsidRPr="00DB3732">
              <w:rPr>
                <w:sz w:val="26"/>
                <w:szCs w:val="26"/>
              </w:rPr>
              <w:t xml:space="preserve"> </w:t>
            </w:r>
            <w:r w:rsidR="00193B87">
              <w:rPr>
                <w:sz w:val="26"/>
                <w:szCs w:val="26"/>
              </w:rPr>
              <w:t>округа</w:t>
            </w:r>
            <w:r w:rsidRPr="00DB3732">
              <w:rPr>
                <w:sz w:val="26"/>
                <w:szCs w:val="26"/>
              </w:rPr>
              <w:t xml:space="preserve"> представлен индивидуальными предпринимателями, а также </w:t>
            </w:r>
            <w:r w:rsidR="00193B87">
              <w:rPr>
                <w:sz w:val="26"/>
                <w:szCs w:val="26"/>
              </w:rPr>
              <w:t xml:space="preserve">ООО «Орхидея», </w:t>
            </w:r>
            <w:r w:rsidRPr="00DB3732">
              <w:rPr>
                <w:sz w:val="26"/>
                <w:szCs w:val="26"/>
              </w:rPr>
              <w:t>ООО «</w:t>
            </w:r>
            <w:r>
              <w:rPr>
                <w:sz w:val="26"/>
                <w:szCs w:val="26"/>
              </w:rPr>
              <w:t>Фортис</w:t>
            </w:r>
            <w:r w:rsidRPr="00DB3732">
              <w:rPr>
                <w:sz w:val="26"/>
                <w:szCs w:val="26"/>
              </w:rPr>
              <w:t xml:space="preserve">», </w:t>
            </w:r>
            <w:r>
              <w:rPr>
                <w:sz w:val="26"/>
                <w:szCs w:val="26"/>
              </w:rPr>
              <w:t>ООО</w:t>
            </w:r>
            <w:r w:rsidRPr="00DB3732">
              <w:rPr>
                <w:sz w:val="26"/>
                <w:szCs w:val="26"/>
              </w:rPr>
              <w:t xml:space="preserve"> «</w:t>
            </w:r>
            <w:r>
              <w:rPr>
                <w:sz w:val="26"/>
                <w:szCs w:val="26"/>
              </w:rPr>
              <w:t>Спецтехстрой</w:t>
            </w:r>
            <w:r w:rsidR="00193B87">
              <w:rPr>
                <w:sz w:val="26"/>
                <w:szCs w:val="26"/>
              </w:rPr>
              <w:t xml:space="preserve">». </w:t>
            </w:r>
            <w:r w:rsidRPr="00DB3732">
              <w:rPr>
                <w:sz w:val="26"/>
                <w:szCs w:val="26"/>
              </w:rPr>
              <w:t xml:space="preserve">Развитие строительного комплекса </w:t>
            </w:r>
            <w:r w:rsidR="00193B87">
              <w:rPr>
                <w:sz w:val="26"/>
                <w:szCs w:val="26"/>
              </w:rPr>
              <w:t>округа</w:t>
            </w:r>
            <w:r w:rsidRPr="00DB3732">
              <w:rPr>
                <w:sz w:val="26"/>
                <w:szCs w:val="26"/>
              </w:rPr>
              <w:t xml:space="preserve"> сдерживает отсутствие необходимого объёма строящихся объектов капитального строительства.</w:t>
            </w:r>
          </w:p>
          <w:p w:rsidR="00FF45DC" w:rsidRPr="00817ACA" w:rsidRDefault="00D2410D" w:rsidP="00817ACA">
            <w:pPr>
              <w:jc w:val="both"/>
              <w:rPr>
                <w:sz w:val="26"/>
                <w:szCs w:val="28"/>
              </w:rPr>
            </w:pPr>
            <w:r w:rsidRPr="00D2410D">
              <w:rPr>
                <w:sz w:val="26"/>
                <w:szCs w:val="28"/>
              </w:rPr>
              <w:t>В 2023</w:t>
            </w:r>
            <w:r w:rsidR="00FF45DC" w:rsidRPr="00D2410D">
              <w:rPr>
                <w:sz w:val="26"/>
                <w:szCs w:val="28"/>
              </w:rPr>
              <w:t xml:space="preserve"> году введены в эксплуатацию:</w:t>
            </w:r>
          </w:p>
          <w:p w:rsidR="00FF45DC" w:rsidRPr="00817ACA" w:rsidRDefault="00FF45DC" w:rsidP="00817ACA">
            <w:pPr>
              <w:jc w:val="both"/>
              <w:rPr>
                <w:sz w:val="26"/>
                <w:szCs w:val="28"/>
              </w:rPr>
            </w:pPr>
            <w:r>
              <w:rPr>
                <w:sz w:val="26"/>
                <w:szCs w:val="28"/>
              </w:rPr>
              <w:t xml:space="preserve">- </w:t>
            </w:r>
            <w:r w:rsidR="00D2410D">
              <w:rPr>
                <w:sz w:val="26"/>
                <w:szCs w:val="28"/>
              </w:rPr>
              <w:t>станция техобслуживания</w:t>
            </w:r>
            <w:r w:rsidRPr="00817ACA">
              <w:rPr>
                <w:sz w:val="26"/>
                <w:szCs w:val="28"/>
              </w:rPr>
              <w:t>;</w:t>
            </w:r>
          </w:p>
          <w:p w:rsidR="00FF45DC" w:rsidRPr="00817ACA" w:rsidRDefault="00FF45DC" w:rsidP="00D2410D">
            <w:pPr>
              <w:jc w:val="both"/>
              <w:rPr>
                <w:sz w:val="28"/>
                <w:szCs w:val="28"/>
              </w:rPr>
            </w:pPr>
            <w:r w:rsidRPr="00817ACA">
              <w:rPr>
                <w:sz w:val="26"/>
                <w:szCs w:val="28"/>
              </w:rPr>
              <w:t xml:space="preserve">- </w:t>
            </w:r>
            <w:r w:rsidR="00D2410D">
              <w:rPr>
                <w:sz w:val="26"/>
                <w:szCs w:val="28"/>
              </w:rPr>
              <w:t>здание для оказания ритуальных услуг.</w:t>
            </w:r>
          </w:p>
        </w:tc>
      </w:tr>
      <w:tr w:rsidR="000D5569" w:rsidRPr="00DB3732" w:rsidTr="00B13094">
        <w:trPr>
          <w:trHeight w:val="20"/>
        </w:trPr>
        <w:tc>
          <w:tcPr>
            <w:tcW w:w="0" w:type="auto"/>
            <w:shd w:val="clear" w:color="auto" w:fill="auto"/>
          </w:tcPr>
          <w:p w:rsidR="000D5569" w:rsidRPr="00DB3732" w:rsidRDefault="000D5569" w:rsidP="007F2B2B">
            <w:pPr>
              <w:jc w:val="center"/>
              <w:rPr>
                <w:sz w:val="26"/>
                <w:szCs w:val="26"/>
              </w:rPr>
            </w:pPr>
            <w:r>
              <w:rPr>
                <w:sz w:val="26"/>
                <w:szCs w:val="26"/>
              </w:rPr>
              <w:t>7</w:t>
            </w:r>
            <w:r w:rsidRPr="00DB3732">
              <w:rPr>
                <w:sz w:val="26"/>
                <w:szCs w:val="26"/>
              </w:rPr>
              <w:t>.1.</w:t>
            </w:r>
          </w:p>
        </w:tc>
        <w:tc>
          <w:tcPr>
            <w:tcW w:w="0" w:type="auto"/>
            <w:shd w:val="clear" w:color="auto" w:fill="auto"/>
          </w:tcPr>
          <w:p w:rsidR="000D5569" w:rsidRPr="00DB3732" w:rsidRDefault="000D5569" w:rsidP="007F2B2B">
            <w:pPr>
              <w:jc w:val="both"/>
              <w:rPr>
                <w:sz w:val="26"/>
                <w:szCs w:val="26"/>
              </w:rPr>
            </w:pPr>
            <w:r w:rsidRPr="00DB3732">
              <w:rPr>
                <w:sz w:val="26"/>
                <w:szCs w:val="26"/>
              </w:rPr>
              <w:t xml:space="preserve">Оказание организационно-методической </w:t>
            </w:r>
            <w:r w:rsidRPr="00DB3732">
              <w:rPr>
                <w:sz w:val="26"/>
                <w:szCs w:val="26"/>
              </w:rPr>
              <w:lastRenderedPageBreak/>
              <w:t>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0D5569" w:rsidRPr="00C51A43" w:rsidRDefault="000D5569" w:rsidP="00B20730">
            <w:pPr>
              <w:ind w:left="113" w:right="113"/>
              <w:jc w:val="center"/>
              <w:rPr>
                <w:sz w:val="26"/>
                <w:szCs w:val="26"/>
              </w:rPr>
            </w:pPr>
            <w:r>
              <w:rPr>
                <w:sz w:val="26"/>
                <w:szCs w:val="26"/>
              </w:rPr>
              <w:lastRenderedPageBreak/>
              <w:t>2023-2025 гг.</w:t>
            </w:r>
          </w:p>
        </w:tc>
        <w:tc>
          <w:tcPr>
            <w:tcW w:w="0" w:type="auto"/>
            <w:shd w:val="clear" w:color="auto" w:fill="auto"/>
          </w:tcPr>
          <w:p w:rsidR="000D5569" w:rsidRPr="00DB3732" w:rsidRDefault="000D5569" w:rsidP="007F2B2B">
            <w:pPr>
              <w:jc w:val="both"/>
              <w:rPr>
                <w:sz w:val="26"/>
                <w:szCs w:val="26"/>
              </w:rPr>
            </w:pPr>
            <w:r w:rsidRPr="00DB3732">
              <w:rPr>
                <w:sz w:val="26"/>
                <w:szCs w:val="26"/>
              </w:rPr>
              <w:t xml:space="preserve">Информационная и методическая </w:t>
            </w:r>
            <w:r w:rsidRPr="00DB3732">
              <w:rPr>
                <w:sz w:val="26"/>
                <w:szCs w:val="26"/>
              </w:rPr>
              <w:lastRenderedPageBreak/>
              <w:t>поддержка субъектов предпринимательства, осуществляющих (планирующих осуществлять) деятельность на рынке</w:t>
            </w:r>
          </w:p>
        </w:tc>
        <w:tc>
          <w:tcPr>
            <w:tcW w:w="0" w:type="auto"/>
            <w:vMerge w:val="restart"/>
            <w:shd w:val="clear" w:color="auto" w:fill="auto"/>
          </w:tcPr>
          <w:p w:rsidR="000D5569" w:rsidRPr="00AE5338" w:rsidRDefault="000D5569" w:rsidP="00AE5338">
            <w:pPr>
              <w:jc w:val="both"/>
              <w:rPr>
                <w:sz w:val="26"/>
                <w:szCs w:val="26"/>
              </w:rPr>
            </w:pPr>
            <w:r>
              <w:rPr>
                <w:sz w:val="26"/>
                <w:szCs w:val="26"/>
              </w:rPr>
              <w:lastRenderedPageBreak/>
              <w:t>У</w:t>
            </w:r>
            <w:r w:rsidRPr="00504FC2">
              <w:rPr>
                <w:sz w:val="26"/>
                <w:szCs w:val="26"/>
              </w:rPr>
              <w:t>правлени</w:t>
            </w:r>
            <w:r>
              <w:rPr>
                <w:sz w:val="26"/>
                <w:szCs w:val="26"/>
              </w:rPr>
              <w:t>е</w:t>
            </w:r>
            <w:r w:rsidRPr="00504FC2">
              <w:rPr>
                <w:sz w:val="26"/>
                <w:szCs w:val="26"/>
              </w:rPr>
              <w:t xml:space="preserve"> строительства и </w:t>
            </w:r>
            <w:r w:rsidRPr="00504FC2">
              <w:rPr>
                <w:sz w:val="26"/>
                <w:szCs w:val="26"/>
              </w:rPr>
              <w:lastRenderedPageBreak/>
              <w:t>инфраструктуры</w:t>
            </w:r>
            <w:r>
              <w:rPr>
                <w:sz w:val="26"/>
                <w:szCs w:val="26"/>
              </w:rPr>
              <w:t xml:space="preserve"> </w:t>
            </w:r>
            <w:r w:rsidRPr="00AE5338">
              <w:rPr>
                <w:sz w:val="26"/>
                <w:szCs w:val="26"/>
              </w:rPr>
              <w:t xml:space="preserve">администрации Вожегодского муниципального </w:t>
            </w:r>
            <w:r>
              <w:rPr>
                <w:sz w:val="26"/>
                <w:szCs w:val="26"/>
              </w:rPr>
              <w:t>округа,</w:t>
            </w:r>
          </w:p>
          <w:p w:rsidR="000D5569" w:rsidRPr="00C51A43" w:rsidRDefault="000D5569" w:rsidP="00504FC2">
            <w:pPr>
              <w:jc w:val="both"/>
              <w:rPr>
                <w:sz w:val="26"/>
                <w:szCs w:val="26"/>
              </w:rPr>
            </w:pPr>
            <w:r w:rsidRPr="00AE5338">
              <w:rPr>
                <w:sz w:val="26"/>
                <w:szCs w:val="26"/>
              </w:rPr>
              <w:t xml:space="preserve">Комитет по управлению муниципальным имуществом и земельными ресурсами администрации Вожегодского муниципального </w:t>
            </w:r>
            <w:r>
              <w:rPr>
                <w:sz w:val="26"/>
                <w:szCs w:val="26"/>
              </w:rPr>
              <w:t>округа</w:t>
            </w:r>
          </w:p>
        </w:tc>
      </w:tr>
      <w:tr w:rsidR="000D5569" w:rsidRPr="00DB3732" w:rsidTr="00504FC2">
        <w:trPr>
          <w:trHeight w:val="4072"/>
        </w:trPr>
        <w:tc>
          <w:tcPr>
            <w:tcW w:w="0" w:type="auto"/>
            <w:shd w:val="clear" w:color="auto" w:fill="auto"/>
          </w:tcPr>
          <w:p w:rsidR="000D5569" w:rsidRPr="00DB3732" w:rsidRDefault="000D5569" w:rsidP="00894DD8">
            <w:pPr>
              <w:jc w:val="center"/>
              <w:rPr>
                <w:sz w:val="26"/>
                <w:szCs w:val="26"/>
              </w:rPr>
            </w:pPr>
            <w:r>
              <w:rPr>
                <w:sz w:val="26"/>
                <w:szCs w:val="26"/>
              </w:rPr>
              <w:lastRenderedPageBreak/>
              <w:t>7</w:t>
            </w:r>
            <w:r w:rsidRPr="00DB3732">
              <w:rPr>
                <w:sz w:val="26"/>
                <w:szCs w:val="26"/>
              </w:rPr>
              <w:t>.</w:t>
            </w:r>
            <w:r>
              <w:rPr>
                <w:sz w:val="26"/>
                <w:szCs w:val="26"/>
              </w:rPr>
              <w:t>2</w:t>
            </w:r>
            <w:r w:rsidRPr="00DB3732">
              <w:rPr>
                <w:sz w:val="26"/>
                <w:szCs w:val="26"/>
              </w:rPr>
              <w:t>.</w:t>
            </w:r>
          </w:p>
        </w:tc>
        <w:tc>
          <w:tcPr>
            <w:tcW w:w="0" w:type="auto"/>
            <w:shd w:val="clear" w:color="auto" w:fill="auto"/>
          </w:tcPr>
          <w:p w:rsidR="000D5569" w:rsidRPr="00DB3732" w:rsidRDefault="000D5569" w:rsidP="007F2B2B">
            <w:pPr>
              <w:jc w:val="both"/>
              <w:rPr>
                <w:sz w:val="26"/>
                <w:szCs w:val="26"/>
              </w:rPr>
            </w:pPr>
            <w:r w:rsidRPr="00DB3732">
              <w:rPr>
                <w:sz w:val="26"/>
                <w:szCs w:val="26"/>
              </w:rPr>
              <w:t>Проведение образовательных мероприятий, обеспечивающих возможность для поиска, отбора и обучения потенциальных предпринимателей и некоммерческих организаций с целью стимулирования новых предпринимательских инициатив и частной инициативы в сфере бюджетного строительства</w:t>
            </w:r>
          </w:p>
        </w:tc>
        <w:tc>
          <w:tcPr>
            <w:tcW w:w="0" w:type="auto"/>
            <w:vMerge/>
            <w:shd w:val="clear" w:color="auto" w:fill="auto"/>
            <w:textDirection w:val="btLr"/>
            <w:vAlign w:val="center"/>
          </w:tcPr>
          <w:p w:rsidR="000D5569" w:rsidRPr="00C51A43" w:rsidRDefault="000D5569" w:rsidP="00B20730">
            <w:pPr>
              <w:ind w:left="113" w:right="113"/>
              <w:jc w:val="center"/>
              <w:rPr>
                <w:sz w:val="26"/>
                <w:szCs w:val="26"/>
              </w:rPr>
            </w:pPr>
          </w:p>
        </w:tc>
        <w:tc>
          <w:tcPr>
            <w:tcW w:w="0" w:type="auto"/>
            <w:shd w:val="clear" w:color="auto" w:fill="auto"/>
          </w:tcPr>
          <w:p w:rsidR="000D5569" w:rsidRPr="00DB3732" w:rsidRDefault="000D5569" w:rsidP="007F2B2B">
            <w:pPr>
              <w:jc w:val="both"/>
              <w:rPr>
                <w:sz w:val="26"/>
                <w:szCs w:val="26"/>
              </w:rPr>
            </w:pPr>
            <w:r w:rsidRPr="00DB3732">
              <w:rPr>
                <w:sz w:val="26"/>
                <w:szCs w:val="26"/>
              </w:rPr>
              <w:t>Повышение информационной грамотности предпринимателей, осуществляющих хозяйственную деятельность на рынке строительства объектов капитального строительства, за исключением жилищного и дорожного строительства, повышение информационной грамотности предпринимателей, осуществляющих хозяйственную деятельность на рынке строительства объектов капитального строительства, за исключением жилищного и дорожного строительства</w:t>
            </w:r>
          </w:p>
        </w:tc>
        <w:tc>
          <w:tcPr>
            <w:tcW w:w="0" w:type="auto"/>
            <w:vMerge/>
            <w:shd w:val="clear" w:color="auto" w:fill="auto"/>
          </w:tcPr>
          <w:p w:rsidR="000D5569" w:rsidRPr="00C51A43" w:rsidRDefault="000D5569" w:rsidP="00B13094">
            <w:pPr>
              <w:jc w:val="both"/>
              <w:rPr>
                <w:sz w:val="26"/>
                <w:szCs w:val="26"/>
              </w:rPr>
            </w:pPr>
          </w:p>
        </w:tc>
      </w:tr>
      <w:tr w:rsidR="000D5569" w:rsidRPr="00DB3732" w:rsidTr="00B13094">
        <w:trPr>
          <w:trHeight w:val="20"/>
        </w:trPr>
        <w:tc>
          <w:tcPr>
            <w:tcW w:w="0" w:type="auto"/>
            <w:shd w:val="clear" w:color="auto" w:fill="auto"/>
          </w:tcPr>
          <w:p w:rsidR="000D5569" w:rsidRPr="00DB3732" w:rsidRDefault="000D5569" w:rsidP="00894DD8">
            <w:pPr>
              <w:jc w:val="center"/>
              <w:rPr>
                <w:sz w:val="26"/>
                <w:szCs w:val="26"/>
              </w:rPr>
            </w:pPr>
            <w:r>
              <w:rPr>
                <w:sz w:val="26"/>
                <w:szCs w:val="26"/>
              </w:rPr>
              <w:t>7</w:t>
            </w:r>
            <w:r w:rsidRPr="00DB3732">
              <w:rPr>
                <w:sz w:val="26"/>
                <w:szCs w:val="26"/>
              </w:rPr>
              <w:t>.</w:t>
            </w:r>
            <w:r>
              <w:rPr>
                <w:sz w:val="26"/>
                <w:szCs w:val="26"/>
              </w:rPr>
              <w:t>3</w:t>
            </w:r>
          </w:p>
        </w:tc>
        <w:tc>
          <w:tcPr>
            <w:tcW w:w="0" w:type="auto"/>
            <w:shd w:val="clear" w:color="auto" w:fill="auto"/>
          </w:tcPr>
          <w:p w:rsidR="000D5569" w:rsidRPr="00DB3732" w:rsidRDefault="000D5569" w:rsidP="007F2B2B">
            <w:pPr>
              <w:jc w:val="both"/>
              <w:rPr>
                <w:sz w:val="26"/>
                <w:szCs w:val="26"/>
              </w:rPr>
            </w:pPr>
            <w:r w:rsidRPr="00DB3732">
              <w:rPr>
                <w:sz w:val="26"/>
                <w:szCs w:val="26"/>
              </w:rPr>
              <w:t>Обеспечение предоставления муниципальных услуг по выдаче градостроительного плана земельного участка преимущественно в электронном виде</w:t>
            </w:r>
          </w:p>
        </w:tc>
        <w:tc>
          <w:tcPr>
            <w:tcW w:w="0" w:type="auto"/>
            <w:vMerge/>
            <w:shd w:val="clear" w:color="auto" w:fill="auto"/>
            <w:textDirection w:val="btLr"/>
            <w:vAlign w:val="center"/>
          </w:tcPr>
          <w:p w:rsidR="000D5569" w:rsidRPr="00C51A43" w:rsidRDefault="000D5569" w:rsidP="00B20730">
            <w:pPr>
              <w:ind w:left="113" w:right="113"/>
              <w:jc w:val="center"/>
              <w:rPr>
                <w:sz w:val="26"/>
                <w:szCs w:val="26"/>
              </w:rPr>
            </w:pPr>
          </w:p>
        </w:tc>
        <w:tc>
          <w:tcPr>
            <w:tcW w:w="0" w:type="auto"/>
            <w:vMerge w:val="restart"/>
            <w:shd w:val="clear" w:color="auto" w:fill="auto"/>
          </w:tcPr>
          <w:p w:rsidR="000D5569" w:rsidRPr="00BF0D3E" w:rsidRDefault="000D5569" w:rsidP="00BF0D3E">
            <w:pPr>
              <w:jc w:val="both"/>
              <w:rPr>
                <w:sz w:val="26"/>
                <w:szCs w:val="26"/>
              </w:rPr>
            </w:pPr>
            <w:r w:rsidRPr="00DB3732">
              <w:rPr>
                <w:sz w:val="26"/>
                <w:szCs w:val="26"/>
              </w:rPr>
              <w:t>Повышение информационной грамотности предпринимателей, осуществляющих хозяйственную деятельность на рынке строительства объектов капитального строительства, за исключением жилищного и дорожного строительства</w:t>
            </w:r>
          </w:p>
        </w:tc>
        <w:tc>
          <w:tcPr>
            <w:tcW w:w="0" w:type="auto"/>
            <w:vMerge/>
            <w:shd w:val="clear" w:color="auto" w:fill="auto"/>
          </w:tcPr>
          <w:p w:rsidR="000D5569" w:rsidRPr="00C51A43" w:rsidRDefault="000D5569" w:rsidP="00B13094">
            <w:pPr>
              <w:jc w:val="both"/>
              <w:rPr>
                <w:sz w:val="26"/>
                <w:szCs w:val="26"/>
              </w:rPr>
            </w:pPr>
          </w:p>
        </w:tc>
      </w:tr>
      <w:tr w:rsidR="000D5569" w:rsidRPr="00DB3732" w:rsidTr="00B13094">
        <w:trPr>
          <w:trHeight w:val="20"/>
        </w:trPr>
        <w:tc>
          <w:tcPr>
            <w:tcW w:w="0" w:type="auto"/>
            <w:shd w:val="clear" w:color="auto" w:fill="auto"/>
          </w:tcPr>
          <w:p w:rsidR="000D5569" w:rsidRPr="00DB3732" w:rsidRDefault="000D5569" w:rsidP="00894DD8">
            <w:pPr>
              <w:jc w:val="center"/>
              <w:rPr>
                <w:sz w:val="26"/>
                <w:szCs w:val="26"/>
              </w:rPr>
            </w:pPr>
            <w:r>
              <w:rPr>
                <w:sz w:val="26"/>
                <w:szCs w:val="26"/>
              </w:rPr>
              <w:t>7</w:t>
            </w:r>
            <w:r w:rsidRPr="00DB3732">
              <w:rPr>
                <w:sz w:val="26"/>
                <w:szCs w:val="26"/>
              </w:rPr>
              <w:t>.</w:t>
            </w:r>
            <w:r>
              <w:rPr>
                <w:sz w:val="26"/>
                <w:szCs w:val="26"/>
              </w:rPr>
              <w:t>4</w:t>
            </w:r>
          </w:p>
        </w:tc>
        <w:tc>
          <w:tcPr>
            <w:tcW w:w="0" w:type="auto"/>
            <w:shd w:val="clear" w:color="auto" w:fill="auto"/>
          </w:tcPr>
          <w:p w:rsidR="000D5569" w:rsidRPr="00DB3732" w:rsidRDefault="000D5569" w:rsidP="007F2B2B">
            <w:pPr>
              <w:jc w:val="both"/>
              <w:rPr>
                <w:sz w:val="26"/>
                <w:szCs w:val="26"/>
              </w:rPr>
            </w:pPr>
            <w:r w:rsidRPr="00DB3732">
              <w:rPr>
                <w:sz w:val="26"/>
                <w:szCs w:val="26"/>
              </w:rPr>
              <w:t>Обеспечение предоставления муниципальных услуг по выдаче разрешения на строительство, а также разрешения на ввод объекта в эксплуатацию преимущественно в электронном виде</w:t>
            </w:r>
          </w:p>
        </w:tc>
        <w:tc>
          <w:tcPr>
            <w:tcW w:w="0" w:type="auto"/>
            <w:vMerge/>
            <w:shd w:val="clear" w:color="auto" w:fill="auto"/>
            <w:textDirection w:val="btLr"/>
            <w:vAlign w:val="center"/>
          </w:tcPr>
          <w:p w:rsidR="000D5569" w:rsidRPr="00C51A43" w:rsidRDefault="000D5569" w:rsidP="00B20730">
            <w:pPr>
              <w:ind w:left="113" w:right="113"/>
              <w:jc w:val="center"/>
              <w:rPr>
                <w:sz w:val="26"/>
                <w:szCs w:val="26"/>
              </w:rPr>
            </w:pPr>
          </w:p>
        </w:tc>
        <w:tc>
          <w:tcPr>
            <w:tcW w:w="0" w:type="auto"/>
            <w:vMerge/>
            <w:shd w:val="clear" w:color="auto" w:fill="auto"/>
          </w:tcPr>
          <w:p w:rsidR="000D5569" w:rsidRPr="00BF4582" w:rsidRDefault="000D5569" w:rsidP="007F2B2B">
            <w:pPr>
              <w:pStyle w:val="a3"/>
              <w:widowControl w:val="0"/>
              <w:tabs>
                <w:tab w:val="left" w:pos="567"/>
              </w:tabs>
              <w:ind w:left="0"/>
              <w:contextualSpacing w:val="0"/>
              <w:jc w:val="both"/>
              <w:outlineLvl w:val="1"/>
              <w:rPr>
                <w:sz w:val="26"/>
                <w:szCs w:val="24"/>
                <w:lang w:val="ru-RU" w:eastAsia="ru-RU"/>
              </w:rPr>
            </w:pPr>
          </w:p>
        </w:tc>
        <w:tc>
          <w:tcPr>
            <w:tcW w:w="0" w:type="auto"/>
            <w:vMerge/>
            <w:shd w:val="clear" w:color="auto" w:fill="auto"/>
          </w:tcPr>
          <w:p w:rsidR="000D5569" w:rsidRPr="00C51A43" w:rsidRDefault="000D5569" w:rsidP="00B13094">
            <w:pPr>
              <w:jc w:val="both"/>
              <w:rPr>
                <w:sz w:val="26"/>
                <w:szCs w:val="26"/>
              </w:rPr>
            </w:pPr>
          </w:p>
        </w:tc>
      </w:tr>
      <w:tr w:rsidR="000D5569" w:rsidRPr="00DB3732" w:rsidTr="00B13094">
        <w:trPr>
          <w:trHeight w:val="20"/>
        </w:trPr>
        <w:tc>
          <w:tcPr>
            <w:tcW w:w="0" w:type="auto"/>
            <w:shd w:val="clear" w:color="auto" w:fill="auto"/>
          </w:tcPr>
          <w:p w:rsidR="000D5569" w:rsidRPr="00DB3732" w:rsidRDefault="000D5569" w:rsidP="00894DD8">
            <w:pPr>
              <w:jc w:val="center"/>
              <w:rPr>
                <w:sz w:val="26"/>
                <w:szCs w:val="26"/>
              </w:rPr>
            </w:pPr>
            <w:r>
              <w:rPr>
                <w:sz w:val="26"/>
                <w:szCs w:val="26"/>
              </w:rPr>
              <w:t>7</w:t>
            </w:r>
            <w:r w:rsidRPr="00DB3732">
              <w:rPr>
                <w:sz w:val="26"/>
                <w:szCs w:val="26"/>
              </w:rPr>
              <w:t>.</w:t>
            </w:r>
            <w:r>
              <w:rPr>
                <w:sz w:val="26"/>
                <w:szCs w:val="26"/>
              </w:rPr>
              <w:t>5</w:t>
            </w:r>
          </w:p>
        </w:tc>
        <w:tc>
          <w:tcPr>
            <w:tcW w:w="0" w:type="auto"/>
            <w:shd w:val="clear" w:color="auto" w:fill="auto"/>
          </w:tcPr>
          <w:p w:rsidR="000D5569" w:rsidRPr="00DB3732" w:rsidRDefault="000D5569" w:rsidP="000D5569">
            <w:pPr>
              <w:jc w:val="both"/>
              <w:rPr>
                <w:sz w:val="25"/>
                <w:szCs w:val="25"/>
              </w:rPr>
            </w:pPr>
            <w:r w:rsidRPr="001472CA">
              <w:rPr>
                <w:sz w:val="26"/>
                <w:szCs w:val="26"/>
              </w:rPr>
              <w:t xml:space="preserve">Наличие и размещение в федеральной государственной информационной системе территориального планирования утверждённых документов </w:t>
            </w:r>
            <w:r w:rsidRPr="001472CA">
              <w:rPr>
                <w:sz w:val="26"/>
                <w:szCs w:val="26"/>
              </w:rPr>
              <w:lastRenderedPageBreak/>
              <w:t>территориального планирования, градостроительного зонирования, программ комплексного развития территории, нормативов градостроительного проектирования, позволяющее осуществлять проведение всестороннего объективного анализа при подготовке и согласовании градостроительной документации</w:t>
            </w:r>
          </w:p>
        </w:tc>
        <w:tc>
          <w:tcPr>
            <w:tcW w:w="0" w:type="auto"/>
            <w:vMerge/>
            <w:shd w:val="clear" w:color="auto" w:fill="auto"/>
            <w:textDirection w:val="btLr"/>
            <w:vAlign w:val="center"/>
          </w:tcPr>
          <w:p w:rsidR="000D5569" w:rsidRPr="00C51A43" w:rsidRDefault="000D5569" w:rsidP="00B20730">
            <w:pPr>
              <w:ind w:left="113" w:right="113"/>
              <w:jc w:val="center"/>
              <w:rPr>
                <w:sz w:val="26"/>
                <w:szCs w:val="26"/>
              </w:rPr>
            </w:pPr>
          </w:p>
        </w:tc>
        <w:tc>
          <w:tcPr>
            <w:tcW w:w="0" w:type="auto"/>
            <w:vMerge/>
            <w:shd w:val="clear" w:color="auto" w:fill="auto"/>
          </w:tcPr>
          <w:p w:rsidR="000D5569" w:rsidRPr="00BF4582" w:rsidRDefault="000D5569" w:rsidP="007F2B2B">
            <w:pPr>
              <w:pStyle w:val="a3"/>
              <w:widowControl w:val="0"/>
              <w:tabs>
                <w:tab w:val="left" w:pos="567"/>
              </w:tabs>
              <w:ind w:left="0"/>
              <w:contextualSpacing w:val="0"/>
              <w:jc w:val="both"/>
              <w:outlineLvl w:val="1"/>
              <w:rPr>
                <w:sz w:val="26"/>
                <w:szCs w:val="24"/>
                <w:lang w:val="ru-RU" w:eastAsia="ru-RU"/>
              </w:rPr>
            </w:pPr>
          </w:p>
        </w:tc>
        <w:tc>
          <w:tcPr>
            <w:tcW w:w="0" w:type="auto"/>
            <w:vMerge/>
            <w:shd w:val="clear" w:color="auto" w:fill="auto"/>
          </w:tcPr>
          <w:p w:rsidR="000D5569" w:rsidRPr="00C51A43" w:rsidRDefault="000D5569" w:rsidP="00B13094">
            <w:pPr>
              <w:jc w:val="both"/>
              <w:rPr>
                <w:sz w:val="26"/>
                <w:szCs w:val="26"/>
              </w:rPr>
            </w:pPr>
          </w:p>
        </w:tc>
      </w:tr>
      <w:tr w:rsidR="000D5569" w:rsidRPr="00DB3732" w:rsidTr="00B13094">
        <w:trPr>
          <w:trHeight w:val="20"/>
        </w:trPr>
        <w:tc>
          <w:tcPr>
            <w:tcW w:w="0" w:type="auto"/>
            <w:shd w:val="clear" w:color="auto" w:fill="auto"/>
          </w:tcPr>
          <w:p w:rsidR="000D5569" w:rsidRPr="001472CA" w:rsidRDefault="000D5569" w:rsidP="00C97646">
            <w:pPr>
              <w:jc w:val="center"/>
              <w:rPr>
                <w:sz w:val="26"/>
                <w:szCs w:val="26"/>
              </w:rPr>
            </w:pPr>
            <w:r>
              <w:rPr>
                <w:sz w:val="26"/>
                <w:szCs w:val="26"/>
              </w:rPr>
              <w:lastRenderedPageBreak/>
              <w:t>7</w:t>
            </w:r>
            <w:r w:rsidRPr="001472CA">
              <w:rPr>
                <w:sz w:val="26"/>
                <w:szCs w:val="26"/>
              </w:rPr>
              <w:t>.</w:t>
            </w:r>
            <w:r>
              <w:rPr>
                <w:sz w:val="26"/>
                <w:szCs w:val="26"/>
              </w:rPr>
              <w:t>6</w:t>
            </w:r>
          </w:p>
        </w:tc>
        <w:tc>
          <w:tcPr>
            <w:tcW w:w="0" w:type="auto"/>
            <w:shd w:val="clear" w:color="auto" w:fill="auto"/>
          </w:tcPr>
          <w:p w:rsidR="000D5569" w:rsidRPr="001472CA" w:rsidRDefault="000D5569" w:rsidP="007F2B2B">
            <w:pPr>
              <w:jc w:val="both"/>
              <w:rPr>
                <w:sz w:val="26"/>
                <w:szCs w:val="26"/>
              </w:rPr>
            </w:pPr>
            <w:r w:rsidRPr="00DB3732">
              <w:rPr>
                <w:sz w:val="25"/>
                <w:szCs w:val="25"/>
              </w:rPr>
              <w:t>Обеспечение опубликования и актуализации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w:t>
            </w:r>
            <w:r>
              <w:rPr>
                <w:sz w:val="25"/>
                <w:szCs w:val="25"/>
              </w:rPr>
              <w:t xml:space="preserve"> </w:t>
            </w:r>
            <w:r w:rsidRPr="00DB3732">
              <w:rPr>
                <w:sz w:val="25"/>
                <w:szCs w:val="25"/>
              </w:rPr>
              <w:t>ввод</w:t>
            </w:r>
            <w:r>
              <w:rPr>
                <w:sz w:val="25"/>
                <w:szCs w:val="25"/>
              </w:rPr>
              <w:t xml:space="preserve"> </w:t>
            </w:r>
            <w:r w:rsidRPr="00DB3732">
              <w:rPr>
                <w:sz w:val="25"/>
                <w:szCs w:val="25"/>
              </w:rPr>
              <w:t>объекта</w:t>
            </w:r>
            <w:r>
              <w:rPr>
                <w:sz w:val="25"/>
                <w:szCs w:val="25"/>
              </w:rPr>
              <w:t xml:space="preserve"> </w:t>
            </w:r>
            <w:r w:rsidRPr="00DB3732">
              <w:rPr>
                <w:sz w:val="25"/>
                <w:szCs w:val="25"/>
              </w:rPr>
              <w:t>в</w:t>
            </w:r>
            <w:r>
              <w:rPr>
                <w:sz w:val="25"/>
                <w:szCs w:val="25"/>
              </w:rPr>
              <w:t xml:space="preserve"> </w:t>
            </w:r>
            <w:r w:rsidRPr="00DB3732">
              <w:rPr>
                <w:sz w:val="25"/>
                <w:szCs w:val="25"/>
              </w:rPr>
              <w:t>эксплуатацию</w:t>
            </w:r>
            <w:r>
              <w:rPr>
                <w:sz w:val="25"/>
                <w:szCs w:val="25"/>
              </w:rPr>
              <w:t xml:space="preserve"> </w:t>
            </w:r>
            <w:r w:rsidRPr="00DB3732">
              <w:rPr>
                <w:sz w:val="25"/>
                <w:szCs w:val="25"/>
              </w:rPr>
              <w:t>в</w:t>
            </w:r>
            <w:r>
              <w:rPr>
                <w:sz w:val="25"/>
                <w:szCs w:val="25"/>
              </w:rPr>
              <w:t xml:space="preserve"> </w:t>
            </w:r>
            <w:r w:rsidRPr="00DB3732">
              <w:rPr>
                <w:sz w:val="25"/>
                <w:szCs w:val="25"/>
              </w:rPr>
              <w:t>информационно-телекоммуникационной</w:t>
            </w:r>
            <w:r>
              <w:rPr>
                <w:sz w:val="25"/>
                <w:szCs w:val="25"/>
              </w:rPr>
              <w:t xml:space="preserve"> </w:t>
            </w:r>
            <w:r w:rsidRPr="00DB3732">
              <w:rPr>
                <w:sz w:val="25"/>
                <w:szCs w:val="25"/>
              </w:rPr>
              <w:t>сети Интернет</w:t>
            </w:r>
          </w:p>
        </w:tc>
        <w:tc>
          <w:tcPr>
            <w:tcW w:w="0" w:type="auto"/>
            <w:vMerge/>
            <w:shd w:val="clear" w:color="auto" w:fill="auto"/>
            <w:textDirection w:val="btLr"/>
            <w:vAlign w:val="center"/>
          </w:tcPr>
          <w:p w:rsidR="000D5569" w:rsidRPr="00C51A43" w:rsidRDefault="000D5569" w:rsidP="00B20730">
            <w:pPr>
              <w:ind w:left="113" w:right="113"/>
              <w:jc w:val="center"/>
              <w:rPr>
                <w:sz w:val="26"/>
                <w:szCs w:val="26"/>
              </w:rPr>
            </w:pPr>
          </w:p>
        </w:tc>
        <w:tc>
          <w:tcPr>
            <w:tcW w:w="0" w:type="auto"/>
            <w:vMerge/>
            <w:shd w:val="clear" w:color="auto" w:fill="auto"/>
          </w:tcPr>
          <w:p w:rsidR="000D5569" w:rsidRPr="00BF4582" w:rsidRDefault="000D5569" w:rsidP="007F2B2B">
            <w:pPr>
              <w:pStyle w:val="a3"/>
              <w:widowControl w:val="0"/>
              <w:tabs>
                <w:tab w:val="left" w:pos="567"/>
              </w:tabs>
              <w:ind w:left="0"/>
              <w:contextualSpacing w:val="0"/>
              <w:jc w:val="both"/>
              <w:outlineLvl w:val="1"/>
              <w:rPr>
                <w:sz w:val="26"/>
                <w:szCs w:val="24"/>
                <w:lang w:val="ru-RU" w:eastAsia="ru-RU"/>
              </w:rPr>
            </w:pPr>
          </w:p>
        </w:tc>
        <w:tc>
          <w:tcPr>
            <w:tcW w:w="0" w:type="auto"/>
            <w:shd w:val="clear" w:color="auto" w:fill="auto"/>
          </w:tcPr>
          <w:p w:rsidR="000D5569" w:rsidRPr="00C51A43" w:rsidRDefault="000D5569" w:rsidP="00B13094">
            <w:pPr>
              <w:jc w:val="both"/>
              <w:rPr>
                <w:sz w:val="26"/>
                <w:szCs w:val="26"/>
              </w:rPr>
            </w:pPr>
            <w:r>
              <w:rPr>
                <w:sz w:val="26"/>
                <w:szCs w:val="26"/>
              </w:rPr>
              <w:t>Контрольно-организационный отдел администрации Вожегодского муниципального округа</w:t>
            </w:r>
          </w:p>
        </w:tc>
      </w:tr>
      <w:tr w:rsidR="00FF45DC" w:rsidRPr="00DB3732" w:rsidTr="00ED2263">
        <w:trPr>
          <w:trHeight w:val="308"/>
        </w:trPr>
        <w:tc>
          <w:tcPr>
            <w:tcW w:w="0" w:type="auto"/>
            <w:gridSpan w:val="5"/>
            <w:shd w:val="clear" w:color="auto" w:fill="auto"/>
          </w:tcPr>
          <w:p w:rsidR="00FF45DC" w:rsidRPr="00182FD9" w:rsidRDefault="00FF45DC" w:rsidP="00182FD9">
            <w:pPr>
              <w:jc w:val="center"/>
              <w:rPr>
                <w:b/>
                <w:sz w:val="26"/>
                <w:szCs w:val="26"/>
              </w:rPr>
            </w:pPr>
            <w:r>
              <w:rPr>
                <w:b/>
                <w:sz w:val="26"/>
                <w:szCs w:val="26"/>
              </w:rPr>
              <w:t>8. Сфера наружной рекламы</w:t>
            </w:r>
          </w:p>
        </w:tc>
      </w:tr>
      <w:tr w:rsidR="00FF45DC" w:rsidRPr="00DB3732" w:rsidTr="00ED2263">
        <w:trPr>
          <w:trHeight w:val="308"/>
        </w:trPr>
        <w:tc>
          <w:tcPr>
            <w:tcW w:w="0" w:type="auto"/>
            <w:gridSpan w:val="5"/>
            <w:shd w:val="clear" w:color="auto" w:fill="auto"/>
          </w:tcPr>
          <w:p w:rsidR="00FF45DC" w:rsidRPr="00DB3732" w:rsidRDefault="00FF45DC" w:rsidP="00B65672">
            <w:pPr>
              <w:ind w:firstLine="743"/>
              <w:jc w:val="both"/>
              <w:rPr>
                <w:sz w:val="26"/>
                <w:szCs w:val="26"/>
              </w:rPr>
            </w:pPr>
            <w:r w:rsidRPr="00DB3732">
              <w:rPr>
                <w:sz w:val="26"/>
                <w:szCs w:val="26"/>
              </w:rPr>
              <w:t xml:space="preserve">В соответствии с подпунктом 15.1 части 1 статьи 15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w:t>
            </w:r>
            <w:r w:rsidR="00A52571">
              <w:rPr>
                <w:sz w:val="26"/>
                <w:szCs w:val="26"/>
              </w:rPr>
              <w:t>округа</w:t>
            </w:r>
            <w:r w:rsidRPr="00DB3732">
              <w:rPr>
                <w:sz w:val="26"/>
                <w:szCs w:val="26"/>
              </w:rPr>
              <w:t xml:space="preserve"> относится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w:t>
            </w:r>
            <w:r w:rsidR="00AB1806">
              <w:rPr>
                <w:sz w:val="26"/>
                <w:szCs w:val="26"/>
              </w:rPr>
              <w:t>округа</w:t>
            </w:r>
            <w:r w:rsidRPr="00DB3732">
              <w:rPr>
                <w:sz w:val="26"/>
                <w:szCs w:val="26"/>
              </w:rPr>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w:t>
            </w:r>
            <w:r w:rsidR="00AB1806">
              <w:rPr>
                <w:sz w:val="26"/>
                <w:szCs w:val="26"/>
              </w:rPr>
              <w:t>округа</w:t>
            </w:r>
            <w:r w:rsidRPr="00DB3732">
              <w:rPr>
                <w:sz w:val="26"/>
                <w:szCs w:val="26"/>
              </w:rPr>
              <w:t>, осуществляемые в соответствии с Федеральным законом от 13.03.2006 № 38-ФЗ «О рекламе».</w:t>
            </w:r>
          </w:p>
          <w:p w:rsidR="00FF45DC" w:rsidRDefault="00FF45DC" w:rsidP="00B65672">
            <w:pPr>
              <w:ind w:firstLine="743"/>
              <w:jc w:val="both"/>
              <w:rPr>
                <w:sz w:val="26"/>
                <w:szCs w:val="26"/>
              </w:rPr>
            </w:pPr>
            <w:r w:rsidRPr="00DB3732">
              <w:rPr>
                <w:sz w:val="26"/>
                <w:szCs w:val="26"/>
              </w:rPr>
              <w:t>Выдача разрешений на установку рекламных конструкций, предписаний о демонтаже рекламной конструкции в случае установки и (или) эксплуатации рекламной конструкции без разрешения, срок действия которого не истёк, и проведение демонтажа рекламных конструкций осуществляется в соответствии с Федеральным законом от 13.03.2006 № 38-ФЗ «О рекламе»</w:t>
            </w:r>
            <w:r>
              <w:rPr>
                <w:sz w:val="26"/>
                <w:szCs w:val="26"/>
              </w:rPr>
              <w:t xml:space="preserve">, </w:t>
            </w:r>
            <w:r w:rsidRPr="00DB3732">
              <w:rPr>
                <w:sz w:val="26"/>
                <w:szCs w:val="26"/>
              </w:rPr>
              <w:t>постановлением администрации В</w:t>
            </w:r>
            <w:r>
              <w:rPr>
                <w:sz w:val="26"/>
                <w:szCs w:val="26"/>
              </w:rPr>
              <w:t>ожегодског</w:t>
            </w:r>
            <w:r w:rsidRPr="00DB3732">
              <w:rPr>
                <w:sz w:val="26"/>
                <w:szCs w:val="26"/>
              </w:rPr>
              <w:t xml:space="preserve">о муниципального </w:t>
            </w:r>
            <w:r w:rsidR="00AB1806">
              <w:rPr>
                <w:sz w:val="26"/>
                <w:szCs w:val="26"/>
              </w:rPr>
              <w:t>округа</w:t>
            </w:r>
            <w:r w:rsidRPr="00DB3732">
              <w:rPr>
                <w:sz w:val="26"/>
                <w:szCs w:val="26"/>
              </w:rPr>
              <w:t xml:space="preserve"> от </w:t>
            </w:r>
            <w:r w:rsidR="003B31B4">
              <w:rPr>
                <w:sz w:val="26"/>
                <w:szCs w:val="26"/>
              </w:rPr>
              <w:t>06</w:t>
            </w:r>
            <w:r w:rsidRPr="00DB3732">
              <w:rPr>
                <w:sz w:val="26"/>
                <w:szCs w:val="26"/>
              </w:rPr>
              <w:t>.0</w:t>
            </w:r>
            <w:r w:rsidR="003B31B4">
              <w:rPr>
                <w:sz w:val="26"/>
                <w:szCs w:val="26"/>
              </w:rPr>
              <w:t>9.2023</w:t>
            </w:r>
            <w:r w:rsidRPr="00DB3732">
              <w:rPr>
                <w:sz w:val="26"/>
                <w:szCs w:val="26"/>
              </w:rPr>
              <w:t xml:space="preserve"> № </w:t>
            </w:r>
            <w:r w:rsidR="003B31B4">
              <w:rPr>
                <w:sz w:val="26"/>
                <w:szCs w:val="26"/>
              </w:rPr>
              <w:t>792</w:t>
            </w:r>
            <w:r w:rsidRPr="00DB3732">
              <w:rPr>
                <w:sz w:val="26"/>
                <w:szCs w:val="26"/>
              </w:rPr>
              <w:t xml:space="preserve"> «Об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 аннулированию таких разрешений».</w:t>
            </w:r>
          </w:p>
          <w:p w:rsidR="00FF45DC" w:rsidRPr="00DB3732" w:rsidRDefault="00FF45DC" w:rsidP="007535F7">
            <w:pPr>
              <w:ind w:firstLine="743"/>
              <w:jc w:val="both"/>
              <w:rPr>
                <w:sz w:val="26"/>
                <w:szCs w:val="26"/>
              </w:rPr>
            </w:pPr>
            <w:r w:rsidRPr="00DB3732">
              <w:rPr>
                <w:sz w:val="26"/>
                <w:szCs w:val="26"/>
              </w:rPr>
              <w:t>Все рекламные конструкции, расположенные на территории В</w:t>
            </w:r>
            <w:r>
              <w:rPr>
                <w:sz w:val="26"/>
                <w:szCs w:val="26"/>
              </w:rPr>
              <w:t>ожегодского</w:t>
            </w:r>
            <w:r w:rsidRPr="00DB3732">
              <w:rPr>
                <w:sz w:val="26"/>
                <w:szCs w:val="26"/>
              </w:rPr>
              <w:t xml:space="preserve"> муниципального </w:t>
            </w:r>
            <w:r w:rsidR="00D2410D">
              <w:rPr>
                <w:sz w:val="26"/>
                <w:szCs w:val="26"/>
              </w:rPr>
              <w:t>округа</w:t>
            </w:r>
            <w:r w:rsidRPr="00DB3732">
              <w:rPr>
                <w:sz w:val="26"/>
                <w:szCs w:val="26"/>
              </w:rPr>
              <w:t>, находятся в частной собственности.</w:t>
            </w:r>
          </w:p>
          <w:p w:rsidR="00FF45DC" w:rsidRDefault="00FF45DC" w:rsidP="00941D32">
            <w:pPr>
              <w:ind w:firstLine="743"/>
              <w:jc w:val="both"/>
              <w:rPr>
                <w:sz w:val="26"/>
                <w:szCs w:val="26"/>
              </w:rPr>
            </w:pPr>
            <w:r w:rsidRPr="00DB3732">
              <w:rPr>
                <w:sz w:val="26"/>
                <w:szCs w:val="26"/>
              </w:rPr>
              <w:lastRenderedPageBreak/>
              <w:t xml:space="preserve">Рынок наружной рекламы относится к рынкам с развитой конкуренцией. </w:t>
            </w:r>
          </w:p>
          <w:p w:rsidR="00FF45DC" w:rsidRPr="00C176EE" w:rsidRDefault="00FF45DC" w:rsidP="00D2410D">
            <w:pPr>
              <w:ind w:firstLine="743"/>
              <w:jc w:val="both"/>
              <w:rPr>
                <w:sz w:val="26"/>
                <w:szCs w:val="26"/>
              </w:rPr>
            </w:pPr>
            <w:r w:rsidRPr="00DB3732">
              <w:rPr>
                <w:sz w:val="26"/>
                <w:szCs w:val="26"/>
              </w:rPr>
              <w:t xml:space="preserve">Основными задачами содействия развития конкуренции на данном рынке являются поддержание развития конкуренции на достигнутом уровне и недопущение появления фактов недобросовестной конкуренции, определение перспективных направлений развития наружной рекламы, рационализация размещения средств наружной рекламы на территории </w:t>
            </w:r>
            <w:r w:rsidR="00D2410D">
              <w:rPr>
                <w:sz w:val="26"/>
                <w:szCs w:val="26"/>
              </w:rPr>
              <w:t>округа</w:t>
            </w:r>
            <w:r>
              <w:rPr>
                <w:sz w:val="26"/>
                <w:szCs w:val="26"/>
              </w:rPr>
              <w:t>.</w:t>
            </w:r>
          </w:p>
        </w:tc>
      </w:tr>
      <w:tr w:rsidR="00FA54E5" w:rsidRPr="00DB3732" w:rsidTr="00ED2263">
        <w:trPr>
          <w:trHeight w:val="308"/>
        </w:trPr>
        <w:tc>
          <w:tcPr>
            <w:tcW w:w="0" w:type="auto"/>
            <w:shd w:val="clear" w:color="auto" w:fill="auto"/>
          </w:tcPr>
          <w:p w:rsidR="00FF45DC" w:rsidRPr="00BF4582" w:rsidRDefault="00FF45DC" w:rsidP="00ED2263">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lastRenderedPageBreak/>
              <w:t>8.1.</w:t>
            </w:r>
          </w:p>
        </w:tc>
        <w:tc>
          <w:tcPr>
            <w:tcW w:w="0" w:type="auto"/>
            <w:shd w:val="clear" w:color="auto" w:fill="auto"/>
          </w:tcPr>
          <w:p w:rsidR="00FF45DC" w:rsidRPr="00DB3732" w:rsidRDefault="00FF45DC" w:rsidP="00ED2263">
            <w:pPr>
              <w:jc w:val="both"/>
              <w:rPr>
                <w:sz w:val="26"/>
                <w:szCs w:val="26"/>
              </w:rPr>
            </w:pPr>
            <w:r w:rsidRPr="00DB3732">
              <w:rPr>
                <w:sz w:val="26"/>
                <w:szCs w:val="26"/>
              </w:rPr>
              <w:t>Выявление и осуществление демонтажа незаконных рекламных конструкций</w:t>
            </w:r>
          </w:p>
        </w:tc>
        <w:tc>
          <w:tcPr>
            <w:tcW w:w="0" w:type="auto"/>
            <w:vMerge w:val="restart"/>
            <w:shd w:val="clear" w:color="auto" w:fill="auto"/>
            <w:textDirection w:val="btLr"/>
            <w:vAlign w:val="center"/>
          </w:tcPr>
          <w:p w:rsidR="00FF45DC" w:rsidRPr="00BA7227" w:rsidRDefault="00FF45DC" w:rsidP="00ED2263">
            <w:pPr>
              <w:ind w:left="113" w:right="113"/>
              <w:jc w:val="center"/>
              <w:rPr>
                <w:sz w:val="26"/>
                <w:szCs w:val="26"/>
              </w:rPr>
            </w:pPr>
            <w:r>
              <w:rPr>
                <w:sz w:val="26"/>
                <w:szCs w:val="26"/>
              </w:rPr>
              <w:t>2022-2025 гг.</w:t>
            </w:r>
          </w:p>
        </w:tc>
        <w:tc>
          <w:tcPr>
            <w:tcW w:w="0" w:type="auto"/>
            <w:shd w:val="clear" w:color="auto" w:fill="auto"/>
          </w:tcPr>
          <w:p w:rsidR="00FF45DC" w:rsidRPr="00DB3732" w:rsidRDefault="00FF45DC" w:rsidP="00ED2263">
            <w:pPr>
              <w:jc w:val="both"/>
              <w:rPr>
                <w:sz w:val="26"/>
                <w:szCs w:val="26"/>
              </w:rPr>
            </w:pPr>
            <w:r w:rsidRPr="00DB3732">
              <w:rPr>
                <w:sz w:val="26"/>
                <w:szCs w:val="26"/>
              </w:rPr>
              <w:t xml:space="preserve">Снижение количества незаконных рекламных конструкций </w:t>
            </w:r>
          </w:p>
        </w:tc>
        <w:tc>
          <w:tcPr>
            <w:tcW w:w="0" w:type="auto"/>
            <w:vMerge w:val="restart"/>
            <w:shd w:val="clear" w:color="auto" w:fill="auto"/>
          </w:tcPr>
          <w:p w:rsidR="00FF45DC" w:rsidRPr="00C51A43" w:rsidRDefault="00AB1806" w:rsidP="00AB1806">
            <w:pPr>
              <w:jc w:val="both"/>
              <w:rPr>
                <w:sz w:val="26"/>
                <w:szCs w:val="26"/>
              </w:rPr>
            </w:pPr>
            <w:r>
              <w:rPr>
                <w:sz w:val="26"/>
                <w:szCs w:val="26"/>
              </w:rPr>
              <w:t>У</w:t>
            </w:r>
            <w:r w:rsidRPr="00CF6019">
              <w:rPr>
                <w:sz w:val="26"/>
                <w:szCs w:val="26"/>
              </w:rPr>
              <w:t>правлени</w:t>
            </w:r>
            <w:r>
              <w:rPr>
                <w:sz w:val="26"/>
                <w:szCs w:val="26"/>
              </w:rPr>
              <w:t>е</w:t>
            </w:r>
            <w:r w:rsidRPr="00CF6019">
              <w:rPr>
                <w:sz w:val="26"/>
                <w:szCs w:val="26"/>
              </w:rPr>
              <w:t xml:space="preserve"> строительства и инфраструктуры </w:t>
            </w:r>
            <w:r w:rsidRPr="00AE5338">
              <w:rPr>
                <w:sz w:val="26"/>
                <w:szCs w:val="26"/>
              </w:rPr>
              <w:t xml:space="preserve">администрации Вожегодского муниципального </w:t>
            </w:r>
            <w:r>
              <w:rPr>
                <w:sz w:val="26"/>
                <w:szCs w:val="26"/>
              </w:rPr>
              <w:t xml:space="preserve">округа, </w:t>
            </w:r>
            <w:r w:rsidR="00FF45DC">
              <w:rPr>
                <w:sz w:val="26"/>
                <w:szCs w:val="26"/>
              </w:rPr>
              <w:t>К</w:t>
            </w:r>
            <w:r w:rsidR="00FF45DC" w:rsidRPr="00C176EE">
              <w:rPr>
                <w:sz w:val="26"/>
                <w:szCs w:val="26"/>
              </w:rPr>
              <w:t xml:space="preserve">омитет по управлению муниципальным имуществом и земельными ресурсами администрации Вожегодского муниципального </w:t>
            </w:r>
            <w:r>
              <w:rPr>
                <w:sz w:val="26"/>
                <w:szCs w:val="26"/>
              </w:rPr>
              <w:t>округа</w:t>
            </w:r>
          </w:p>
        </w:tc>
      </w:tr>
      <w:tr w:rsidR="00FA54E5" w:rsidRPr="00DB3732" w:rsidTr="00ED2263">
        <w:trPr>
          <w:trHeight w:val="307"/>
        </w:trPr>
        <w:tc>
          <w:tcPr>
            <w:tcW w:w="0" w:type="auto"/>
            <w:shd w:val="clear" w:color="auto" w:fill="auto"/>
          </w:tcPr>
          <w:p w:rsidR="00FF45DC" w:rsidRPr="00BF4582" w:rsidRDefault="00FF45DC" w:rsidP="00ED2263">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8.2.</w:t>
            </w:r>
          </w:p>
        </w:tc>
        <w:tc>
          <w:tcPr>
            <w:tcW w:w="0" w:type="auto"/>
            <w:shd w:val="clear" w:color="auto" w:fill="auto"/>
          </w:tcPr>
          <w:p w:rsidR="00FF45DC" w:rsidRPr="00DB3732" w:rsidRDefault="00FF45DC" w:rsidP="00ED2263">
            <w:pPr>
              <w:jc w:val="both"/>
              <w:rPr>
                <w:sz w:val="26"/>
                <w:szCs w:val="26"/>
              </w:rPr>
            </w:pPr>
            <w:r w:rsidRPr="00DB3732">
              <w:rPr>
                <w:sz w:val="26"/>
                <w:szCs w:val="26"/>
              </w:rPr>
              <w:t xml:space="preserve">Актуализация схем размещения рекламных конструкций </w:t>
            </w:r>
          </w:p>
        </w:tc>
        <w:tc>
          <w:tcPr>
            <w:tcW w:w="0" w:type="auto"/>
            <w:vMerge/>
            <w:shd w:val="clear" w:color="auto" w:fill="auto"/>
            <w:textDirection w:val="btLr"/>
            <w:vAlign w:val="center"/>
          </w:tcPr>
          <w:p w:rsidR="00FF45DC" w:rsidRPr="00BA7227" w:rsidRDefault="00FF45DC" w:rsidP="00ED2263">
            <w:pPr>
              <w:ind w:left="113" w:right="113"/>
              <w:jc w:val="center"/>
              <w:rPr>
                <w:sz w:val="26"/>
                <w:szCs w:val="26"/>
              </w:rPr>
            </w:pPr>
          </w:p>
        </w:tc>
        <w:tc>
          <w:tcPr>
            <w:tcW w:w="0" w:type="auto"/>
            <w:shd w:val="clear" w:color="auto" w:fill="auto"/>
          </w:tcPr>
          <w:p w:rsidR="00FF45DC" w:rsidRPr="00DB3732" w:rsidRDefault="00FF45DC" w:rsidP="00ED2263">
            <w:pPr>
              <w:jc w:val="both"/>
              <w:rPr>
                <w:sz w:val="26"/>
                <w:szCs w:val="26"/>
              </w:rPr>
            </w:pPr>
            <w:r w:rsidRPr="00DB3732">
              <w:rPr>
                <w:sz w:val="26"/>
                <w:szCs w:val="26"/>
              </w:rPr>
              <w:t>Повышение информационной открытости для хозяйствующих субъектов</w:t>
            </w:r>
          </w:p>
        </w:tc>
        <w:tc>
          <w:tcPr>
            <w:tcW w:w="0" w:type="auto"/>
            <w:vMerge/>
            <w:shd w:val="clear" w:color="auto" w:fill="auto"/>
          </w:tcPr>
          <w:p w:rsidR="00FF45DC" w:rsidRPr="00C51A43" w:rsidRDefault="00FF45DC" w:rsidP="00ED2263">
            <w:pPr>
              <w:jc w:val="both"/>
              <w:rPr>
                <w:sz w:val="26"/>
                <w:szCs w:val="26"/>
              </w:rPr>
            </w:pPr>
          </w:p>
        </w:tc>
      </w:tr>
      <w:tr w:rsidR="00FA54E5" w:rsidRPr="00DB3732" w:rsidTr="00ED2263">
        <w:trPr>
          <w:trHeight w:val="307"/>
        </w:trPr>
        <w:tc>
          <w:tcPr>
            <w:tcW w:w="0" w:type="auto"/>
            <w:shd w:val="clear" w:color="auto" w:fill="auto"/>
          </w:tcPr>
          <w:p w:rsidR="00FF45DC" w:rsidRPr="00BF4582" w:rsidRDefault="00FF45DC" w:rsidP="00ED2263">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8.3.</w:t>
            </w:r>
          </w:p>
        </w:tc>
        <w:tc>
          <w:tcPr>
            <w:tcW w:w="0" w:type="auto"/>
            <w:shd w:val="clear" w:color="auto" w:fill="auto"/>
          </w:tcPr>
          <w:p w:rsidR="00FF45DC" w:rsidRPr="00DB3732" w:rsidRDefault="00FF45DC" w:rsidP="00A52571">
            <w:pPr>
              <w:jc w:val="both"/>
              <w:rPr>
                <w:sz w:val="26"/>
                <w:szCs w:val="26"/>
              </w:rPr>
            </w:pPr>
            <w:r w:rsidRPr="00DB3732">
              <w:rPr>
                <w:sz w:val="26"/>
                <w:szCs w:val="26"/>
              </w:rPr>
              <w:t>Размещение на официальн</w:t>
            </w:r>
            <w:r>
              <w:rPr>
                <w:sz w:val="26"/>
                <w:szCs w:val="26"/>
              </w:rPr>
              <w:t>ом</w:t>
            </w:r>
            <w:r w:rsidRPr="00DB3732">
              <w:rPr>
                <w:sz w:val="26"/>
                <w:szCs w:val="26"/>
              </w:rPr>
              <w:t xml:space="preserve"> сайт</w:t>
            </w:r>
            <w:r>
              <w:rPr>
                <w:sz w:val="26"/>
                <w:szCs w:val="26"/>
              </w:rPr>
              <w:t>е</w:t>
            </w:r>
            <w:r w:rsidRPr="00DB3732">
              <w:rPr>
                <w:sz w:val="26"/>
                <w:szCs w:val="26"/>
              </w:rPr>
              <w:t xml:space="preserve"> </w:t>
            </w:r>
            <w:r>
              <w:rPr>
                <w:sz w:val="26"/>
                <w:szCs w:val="26"/>
              </w:rPr>
              <w:t>администрации Вожегодского</w:t>
            </w:r>
            <w:r w:rsidRPr="00DB3732">
              <w:rPr>
                <w:sz w:val="26"/>
                <w:szCs w:val="26"/>
              </w:rPr>
              <w:t xml:space="preserve"> </w:t>
            </w:r>
            <w:r>
              <w:rPr>
                <w:sz w:val="26"/>
                <w:szCs w:val="26"/>
              </w:rPr>
              <w:t xml:space="preserve">муниципального </w:t>
            </w:r>
            <w:r w:rsidR="00A52571">
              <w:rPr>
                <w:sz w:val="26"/>
                <w:szCs w:val="26"/>
              </w:rPr>
              <w:t>округа</w:t>
            </w:r>
            <w:r>
              <w:rPr>
                <w:sz w:val="26"/>
                <w:szCs w:val="26"/>
              </w:rPr>
              <w:t xml:space="preserve"> </w:t>
            </w:r>
            <w:r w:rsidRPr="00DB3732">
              <w:rPr>
                <w:sz w:val="26"/>
                <w:szCs w:val="26"/>
              </w:rPr>
              <w:t xml:space="preserve">перечня нормативных правовых </w:t>
            </w:r>
            <w:r>
              <w:rPr>
                <w:sz w:val="26"/>
                <w:szCs w:val="26"/>
              </w:rPr>
              <w:t xml:space="preserve">актов и муниципальных правовых </w:t>
            </w:r>
            <w:r w:rsidRPr="00DB3732">
              <w:rPr>
                <w:sz w:val="26"/>
                <w:szCs w:val="26"/>
              </w:rPr>
              <w:t>актов, регулирующих сферу наружной рекламы</w:t>
            </w:r>
          </w:p>
        </w:tc>
        <w:tc>
          <w:tcPr>
            <w:tcW w:w="0" w:type="auto"/>
            <w:vMerge/>
            <w:shd w:val="clear" w:color="auto" w:fill="auto"/>
            <w:textDirection w:val="btLr"/>
            <w:vAlign w:val="center"/>
          </w:tcPr>
          <w:p w:rsidR="00FF45DC" w:rsidRPr="00BA7227" w:rsidRDefault="00FF45DC" w:rsidP="00ED2263">
            <w:pPr>
              <w:ind w:left="113" w:right="113"/>
              <w:jc w:val="center"/>
              <w:rPr>
                <w:sz w:val="26"/>
                <w:szCs w:val="26"/>
              </w:rPr>
            </w:pPr>
          </w:p>
        </w:tc>
        <w:tc>
          <w:tcPr>
            <w:tcW w:w="0" w:type="auto"/>
            <w:shd w:val="clear" w:color="auto" w:fill="auto"/>
          </w:tcPr>
          <w:p w:rsidR="00FF45DC" w:rsidRPr="00DB3732" w:rsidRDefault="00FF45DC" w:rsidP="00ED2263">
            <w:pPr>
              <w:jc w:val="both"/>
              <w:rPr>
                <w:sz w:val="26"/>
                <w:szCs w:val="26"/>
              </w:rPr>
            </w:pPr>
            <w:r w:rsidRPr="00DB3732">
              <w:rPr>
                <w:sz w:val="26"/>
                <w:szCs w:val="26"/>
              </w:rPr>
              <w:t>Повышение уровня информированности хозяйствующих субъектов</w:t>
            </w:r>
          </w:p>
        </w:tc>
        <w:tc>
          <w:tcPr>
            <w:tcW w:w="0" w:type="auto"/>
            <w:vMerge/>
            <w:shd w:val="clear" w:color="auto" w:fill="auto"/>
          </w:tcPr>
          <w:p w:rsidR="00FF45DC" w:rsidRPr="00C51A43" w:rsidRDefault="00FF45DC" w:rsidP="00ED2263">
            <w:pPr>
              <w:jc w:val="both"/>
              <w:rPr>
                <w:sz w:val="26"/>
                <w:szCs w:val="26"/>
              </w:rPr>
            </w:pPr>
          </w:p>
        </w:tc>
      </w:tr>
      <w:tr w:rsidR="00FA54E5" w:rsidRPr="00DB3732" w:rsidTr="00ED2263">
        <w:trPr>
          <w:trHeight w:val="307"/>
        </w:trPr>
        <w:tc>
          <w:tcPr>
            <w:tcW w:w="0" w:type="auto"/>
            <w:shd w:val="clear" w:color="auto" w:fill="auto"/>
          </w:tcPr>
          <w:p w:rsidR="00FF45DC" w:rsidRPr="00BF4582" w:rsidRDefault="00FF45DC" w:rsidP="00ED2263">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8.4.</w:t>
            </w:r>
          </w:p>
        </w:tc>
        <w:tc>
          <w:tcPr>
            <w:tcW w:w="0" w:type="auto"/>
            <w:shd w:val="clear" w:color="auto" w:fill="auto"/>
          </w:tcPr>
          <w:p w:rsidR="00FF45DC" w:rsidRPr="00DB3732" w:rsidRDefault="00FF45DC" w:rsidP="00ED2263">
            <w:pPr>
              <w:jc w:val="both"/>
              <w:rPr>
                <w:sz w:val="26"/>
                <w:szCs w:val="26"/>
              </w:rPr>
            </w:pPr>
            <w:r w:rsidRPr="00DB3732">
              <w:rPr>
                <w:sz w:val="26"/>
                <w:szCs w:val="26"/>
              </w:rPr>
              <w:t>Соблюдение принципов открытости и прозрачности при проведении торгов на право установки и эксплуатации рекламных конструкций</w:t>
            </w:r>
          </w:p>
        </w:tc>
        <w:tc>
          <w:tcPr>
            <w:tcW w:w="0" w:type="auto"/>
            <w:vMerge/>
            <w:shd w:val="clear" w:color="auto" w:fill="auto"/>
            <w:textDirection w:val="btLr"/>
            <w:vAlign w:val="center"/>
          </w:tcPr>
          <w:p w:rsidR="00FF45DC" w:rsidRPr="00BA7227" w:rsidRDefault="00FF45DC" w:rsidP="00ED2263">
            <w:pPr>
              <w:ind w:left="113" w:right="113"/>
              <w:jc w:val="center"/>
              <w:rPr>
                <w:sz w:val="26"/>
                <w:szCs w:val="26"/>
              </w:rPr>
            </w:pPr>
          </w:p>
        </w:tc>
        <w:tc>
          <w:tcPr>
            <w:tcW w:w="0" w:type="auto"/>
            <w:shd w:val="clear" w:color="auto" w:fill="auto"/>
          </w:tcPr>
          <w:p w:rsidR="00FF45DC" w:rsidRPr="00DB3732" w:rsidRDefault="00FF45DC" w:rsidP="00ED2263">
            <w:pPr>
              <w:jc w:val="both"/>
              <w:rPr>
                <w:sz w:val="26"/>
                <w:szCs w:val="26"/>
              </w:rPr>
            </w:pPr>
            <w:r w:rsidRPr="00DB3732">
              <w:rPr>
                <w:sz w:val="26"/>
                <w:szCs w:val="26"/>
              </w:rPr>
              <w:t>Повышение конкуренции и качества услуг в сфере наружной рекламы</w:t>
            </w:r>
          </w:p>
        </w:tc>
        <w:tc>
          <w:tcPr>
            <w:tcW w:w="0" w:type="auto"/>
            <w:vMerge/>
            <w:shd w:val="clear" w:color="auto" w:fill="auto"/>
          </w:tcPr>
          <w:p w:rsidR="00FF45DC" w:rsidRPr="00C51A43" w:rsidRDefault="00FF45DC" w:rsidP="00ED2263">
            <w:pPr>
              <w:jc w:val="both"/>
              <w:rPr>
                <w:sz w:val="26"/>
                <w:szCs w:val="26"/>
              </w:rPr>
            </w:pPr>
          </w:p>
        </w:tc>
      </w:tr>
      <w:tr w:rsidR="00FA54E5" w:rsidRPr="00DB3732" w:rsidTr="00ED2263">
        <w:trPr>
          <w:trHeight w:val="307"/>
        </w:trPr>
        <w:tc>
          <w:tcPr>
            <w:tcW w:w="0" w:type="auto"/>
            <w:shd w:val="clear" w:color="auto" w:fill="auto"/>
          </w:tcPr>
          <w:p w:rsidR="00FF45DC" w:rsidRPr="00BF4582" w:rsidRDefault="00FF45DC" w:rsidP="00ED2263">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8.5.</w:t>
            </w:r>
          </w:p>
        </w:tc>
        <w:tc>
          <w:tcPr>
            <w:tcW w:w="0" w:type="auto"/>
            <w:shd w:val="clear" w:color="auto" w:fill="auto"/>
          </w:tcPr>
          <w:p w:rsidR="00FF45DC" w:rsidRPr="00DB3732" w:rsidRDefault="00FF45DC" w:rsidP="00AB1806">
            <w:pPr>
              <w:jc w:val="both"/>
              <w:rPr>
                <w:sz w:val="26"/>
                <w:szCs w:val="26"/>
              </w:rPr>
            </w:pPr>
            <w:r w:rsidRPr="00DB3732">
              <w:rPr>
                <w:sz w:val="26"/>
                <w:szCs w:val="26"/>
              </w:rPr>
              <w:t>Предварительное согласование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В</w:t>
            </w:r>
            <w:r>
              <w:rPr>
                <w:sz w:val="26"/>
                <w:szCs w:val="26"/>
              </w:rPr>
              <w:t>ожегодского</w:t>
            </w:r>
            <w:r w:rsidRPr="00DB3732">
              <w:rPr>
                <w:sz w:val="26"/>
                <w:szCs w:val="26"/>
              </w:rPr>
              <w:t xml:space="preserve"> муниципального </w:t>
            </w:r>
            <w:r w:rsidR="00AB1806">
              <w:rPr>
                <w:sz w:val="26"/>
                <w:szCs w:val="26"/>
              </w:rPr>
              <w:t>округа</w:t>
            </w:r>
          </w:p>
        </w:tc>
        <w:tc>
          <w:tcPr>
            <w:tcW w:w="0" w:type="auto"/>
            <w:vMerge/>
            <w:shd w:val="clear" w:color="auto" w:fill="auto"/>
            <w:textDirection w:val="btLr"/>
            <w:vAlign w:val="center"/>
          </w:tcPr>
          <w:p w:rsidR="00FF45DC" w:rsidRPr="00BA7227" w:rsidRDefault="00FF45DC" w:rsidP="00ED2263">
            <w:pPr>
              <w:ind w:left="113" w:right="113"/>
              <w:jc w:val="center"/>
              <w:rPr>
                <w:sz w:val="26"/>
                <w:szCs w:val="26"/>
              </w:rPr>
            </w:pPr>
          </w:p>
        </w:tc>
        <w:tc>
          <w:tcPr>
            <w:tcW w:w="0" w:type="auto"/>
            <w:shd w:val="clear" w:color="auto" w:fill="auto"/>
          </w:tcPr>
          <w:p w:rsidR="00FF45DC" w:rsidRPr="00DB3732" w:rsidRDefault="00FF45DC" w:rsidP="00AB1806">
            <w:pPr>
              <w:jc w:val="both"/>
              <w:rPr>
                <w:sz w:val="26"/>
                <w:szCs w:val="26"/>
              </w:rPr>
            </w:pPr>
            <w:r w:rsidRPr="00DB3732">
              <w:rPr>
                <w:sz w:val="26"/>
                <w:szCs w:val="26"/>
              </w:rPr>
              <w:t xml:space="preserve">Предупреждение нарушения законодательства Российской Федерации о рекламе в части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w:t>
            </w:r>
            <w:r>
              <w:rPr>
                <w:sz w:val="26"/>
                <w:szCs w:val="26"/>
              </w:rPr>
              <w:t xml:space="preserve">Вожегодского муниципального </w:t>
            </w:r>
            <w:r w:rsidR="00AB1806">
              <w:rPr>
                <w:sz w:val="26"/>
                <w:szCs w:val="26"/>
              </w:rPr>
              <w:t>округа</w:t>
            </w:r>
          </w:p>
        </w:tc>
        <w:tc>
          <w:tcPr>
            <w:tcW w:w="0" w:type="auto"/>
            <w:vMerge/>
            <w:shd w:val="clear" w:color="auto" w:fill="auto"/>
          </w:tcPr>
          <w:p w:rsidR="00FF45DC" w:rsidRPr="00C51A43" w:rsidRDefault="00FF45DC" w:rsidP="00ED2263">
            <w:pPr>
              <w:jc w:val="both"/>
              <w:rPr>
                <w:sz w:val="26"/>
                <w:szCs w:val="26"/>
              </w:rPr>
            </w:pPr>
          </w:p>
        </w:tc>
      </w:tr>
      <w:tr w:rsidR="00FF45DC" w:rsidRPr="00DB3732" w:rsidTr="007F2B2B">
        <w:trPr>
          <w:trHeight w:val="20"/>
        </w:trPr>
        <w:tc>
          <w:tcPr>
            <w:tcW w:w="0" w:type="auto"/>
            <w:gridSpan w:val="5"/>
            <w:shd w:val="clear" w:color="auto" w:fill="auto"/>
          </w:tcPr>
          <w:p w:rsidR="00FF45DC" w:rsidRPr="009855B3" w:rsidRDefault="00FF45DC" w:rsidP="009855B3">
            <w:pPr>
              <w:jc w:val="center"/>
              <w:rPr>
                <w:b/>
                <w:sz w:val="26"/>
                <w:szCs w:val="26"/>
              </w:rPr>
            </w:pPr>
            <w:r w:rsidRPr="008D4953">
              <w:rPr>
                <w:b/>
                <w:sz w:val="26"/>
                <w:szCs w:val="26"/>
              </w:rPr>
              <w:t>9. Рынок дорожной деятельности (за исключением проектирования)</w:t>
            </w:r>
          </w:p>
        </w:tc>
      </w:tr>
      <w:tr w:rsidR="00FF45DC" w:rsidRPr="00DB3732" w:rsidTr="007F2B2B">
        <w:trPr>
          <w:trHeight w:val="20"/>
        </w:trPr>
        <w:tc>
          <w:tcPr>
            <w:tcW w:w="0" w:type="auto"/>
            <w:gridSpan w:val="5"/>
            <w:shd w:val="clear" w:color="auto" w:fill="auto"/>
          </w:tcPr>
          <w:p w:rsidR="00FF45DC" w:rsidRPr="00DB3732" w:rsidRDefault="00FF45DC" w:rsidP="009855B3">
            <w:pPr>
              <w:ind w:firstLine="743"/>
              <w:jc w:val="both"/>
              <w:rPr>
                <w:sz w:val="26"/>
                <w:szCs w:val="26"/>
              </w:rPr>
            </w:pPr>
            <w:r w:rsidRPr="00DB3732">
              <w:rPr>
                <w:sz w:val="26"/>
                <w:szCs w:val="26"/>
              </w:rPr>
              <w:t>Рынок дорожной деятельности на территории Вологодской области образовался одним из первых в России - в начале 1990-х годов.</w:t>
            </w:r>
          </w:p>
          <w:p w:rsidR="00FF45DC" w:rsidRPr="00DB3732" w:rsidRDefault="00FF45DC" w:rsidP="009855B3">
            <w:pPr>
              <w:ind w:firstLine="743"/>
              <w:jc w:val="both"/>
              <w:rPr>
                <w:sz w:val="26"/>
                <w:szCs w:val="26"/>
              </w:rPr>
            </w:pPr>
            <w:r w:rsidRPr="00DB3732">
              <w:rPr>
                <w:sz w:val="26"/>
                <w:szCs w:val="26"/>
              </w:rPr>
              <w:t xml:space="preserve">В дальнейшем кризисные явления в экономике привели к негативным тенденциям и в сфере дорожного хозяйства. Это выразилось, прежде всего, в ухудшении материально-технического обеспечения предприятий дорожной отрасли области и их </w:t>
            </w:r>
            <w:r w:rsidRPr="00DB3732">
              <w:rPr>
                <w:sz w:val="26"/>
                <w:szCs w:val="26"/>
              </w:rPr>
              <w:lastRenderedPageBreak/>
              <w:t>технологическом отставании. Отсутствие престижа профессии, низкая заработная плата привели к недостатку квалифицированных кадров как инженерно-технических, так и механизаторов, дорожных рабочих.</w:t>
            </w:r>
          </w:p>
          <w:p w:rsidR="00FF45DC" w:rsidRPr="00DB3732" w:rsidRDefault="00FF45DC" w:rsidP="009855B3">
            <w:pPr>
              <w:ind w:firstLine="743"/>
              <w:jc w:val="both"/>
              <w:rPr>
                <w:sz w:val="26"/>
                <w:szCs w:val="26"/>
              </w:rPr>
            </w:pPr>
            <w:r w:rsidRPr="00DB3732">
              <w:rPr>
                <w:sz w:val="26"/>
                <w:szCs w:val="26"/>
              </w:rPr>
              <w:t>В настоящее время, в том числе благодаря реализации национального проекта «Безопасные и качественные автомобильные дороги», на рынке дорожной деятельности наблюдаются тенденции увеличения уровня конкуренции, улучшения материально-технического обеспечения предприятий дорожной отрасли, снижения дефицита кадров.</w:t>
            </w:r>
          </w:p>
          <w:p w:rsidR="00FF45DC" w:rsidRPr="00DB3732" w:rsidRDefault="00FF45DC" w:rsidP="009855B3">
            <w:pPr>
              <w:ind w:firstLine="743"/>
              <w:jc w:val="both"/>
              <w:rPr>
                <w:sz w:val="26"/>
                <w:szCs w:val="26"/>
              </w:rPr>
            </w:pPr>
            <w:r w:rsidRPr="00DB3732">
              <w:rPr>
                <w:sz w:val="26"/>
                <w:szCs w:val="26"/>
              </w:rPr>
              <w:t>Вместе с тем существует необходимость дальнейшего внедрения и широкомасштабного освоения в дорожном хозяйстве новых технологий, материалов, конструкций, машин, механизмов и технических решений, направленных на повышение долговечности и обеспечение сохранности автомобильных дорог и искусственных сооружений на них, повышение безопасности дорожного движения и экологической безопасности, обеспечение качества проектирования, строительства (реконструкции), капитального ремонта, ремонта и содержания автомобильных дорог и искусственных сооружений на них.</w:t>
            </w:r>
          </w:p>
          <w:p w:rsidR="00FF45DC" w:rsidRPr="00C51A43" w:rsidRDefault="00FF45DC" w:rsidP="00AB1806">
            <w:pPr>
              <w:jc w:val="both"/>
              <w:rPr>
                <w:sz w:val="26"/>
                <w:szCs w:val="26"/>
              </w:rPr>
            </w:pPr>
            <w:r w:rsidRPr="00DB3732">
              <w:rPr>
                <w:sz w:val="26"/>
                <w:szCs w:val="26"/>
              </w:rPr>
              <w:t xml:space="preserve">Всего на территории </w:t>
            </w:r>
            <w:r w:rsidR="00AB1806">
              <w:rPr>
                <w:sz w:val="26"/>
                <w:szCs w:val="26"/>
              </w:rPr>
              <w:t>округа</w:t>
            </w:r>
            <w:r w:rsidRPr="00DB3732">
              <w:rPr>
                <w:sz w:val="26"/>
                <w:szCs w:val="26"/>
              </w:rPr>
              <w:t xml:space="preserve"> расположено </w:t>
            </w:r>
            <w:r>
              <w:rPr>
                <w:sz w:val="26"/>
                <w:szCs w:val="26"/>
              </w:rPr>
              <w:t>414,9</w:t>
            </w:r>
            <w:r w:rsidRPr="00DB3732">
              <w:rPr>
                <w:sz w:val="26"/>
                <w:szCs w:val="26"/>
              </w:rPr>
              <w:t xml:space="preserve"> км автомобильных дорог общего пользования местного значения, из них </w:t>
            </w:r>
            <w:r>
              <w:rPr>
                <w:sz w:val="26"/>
                <w:szCs w:val="26"/>
              </w:rPr>
              <w:t>207,6</w:t>
            </w:r>
            <w:r w:rsidRPr="00DB3732">
              <w:rPr>
                <w:sz w:val="26"/>
                <w:szCs w:val="26"/>
              </w:rPr>
              <w:t xml:space="preserve"> км - вне границ населённых пунктов и </w:t>
            </w:r>
            <w:r>
              <w:rPr>
                <w:sz w:val="26"/>
                <w:szCs w:val="26"/>
              </w:rPr>
              <w:t>207,3</w:t>
            </w:r>
            <w:r w:rsidRPr="00DB3732">
              <w:rPr>
                <w:sz w:val="26"/>
                <w:szCs w:val="26"/>
              </w:rPr>
              <w:t xml:space="preserve"> км - в границах населённых пунктов. 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в 202</w:t>
            </w:r>
            <w:r>
              <w:rPr>
                <w:sz w:val="26"/>
                <w:szCs w:val="26"/>
              </w:rPr>
              <w:t>1</w:t>
            </w:r>
            <w:r w:rsidRPr="00DB3732">
              <w:rPr>
                <w:sz w:val="26"/>
                <w:szCs w:val="26"/>
              </w:rPr>
              <w:t xml:space="preserve"> году составляет </w:t>
            </w:r>
            <w:r>
              <w:rPr>
                <w:sz w:val="26"/>
                <w:szCs w:val="26"/>
              </w:rPr>
              <w:t>80</w:t>
            </w:r>
            <w:r w:rsidRPr="00DB3732">
              <w:rPr>
                <w:sz w:val="26"/>
                <w:szCs w:val="26"/>
              </w:rPr>
              <w:t>%.</w:t>
            </w:r>
            <w:r>
              <w:rPr>
                <w:sz w:val="26"/>
                <w:szCs w:val="26"/>
              </w:rPr>
              <w:t xml:space="preserve"> У</w:t>
            </w:r>
            <w:r w:rsidRPr="00DB3732">
              <w:rPr>
                <w:sz w:val="26"/>
                <w:szCs w:val="26"/>
              </w:rPr>
              <w:t>слуги по содержанию и ремонту автомобильных дорог общего пользования местного значения</w:t>
            </w:r>
            <w:r w:rsidRPr="009446CA">
              <w:rPr>
                <w:sz w:val="26"/>
                <w:szCs w:val="26"/>
              </w:rPr>
              <w:t xml:space="preserve"> </w:t>
            </w:r>
            <w:r>
              <w:rPr>
                <w:sz w:val="26"/>
                <w:szCs w:val="26"/>
              </w:rPr>
              <w:t xml:space="preserve">оказывают </w:t>
            </w:r>
            <w:r w:rsidRPr="009446CA">
              <w:rPr>
                <w:sz w:val="26"/>
                <w:szCs w:val="26"/>
              </w:rPr>
              <w:t>Вожегодский участок Сокольского ДРСУ ОАО «Вологодавтодор»</w:t>
            </w:r>
            <w:r>
              <w:rPr>
                <w:sz w:val="26"/>
                <w:szCs w:val="26"/>
              </w:rPr>
              <w:t xml:space="preserve">, </w:t>
            </w:r>
            <w:r w:rsidRPr="009446CA">
              <w:rPr>
                <w:sz w:val="26"/>
                <w:szCs w:val="26"/>
              </w:rPr>
              <w:t>ООО «Вожегодская мехколонна»</w:t>
            </w:r>
            <w:r>
              <w:rPr>
                <w:sz w:val="26"/>
                <w:szCs w:val="26"/>
              </w:rPr>
              <w:t xml:space="preserve">, </w:t>
            </w:r>
            <w:r w:rsidRPr="009446CA">
              <w:rPr>
                <w:sz w:val="26"/>
                <w:szCs w:val="26"/>
              </w:rPr>
              <w:t>ООО «Мехс</w:t>
            </w:r>
            <w:r>
              <w:rPr>
                <w:sz w:val="26"/>
                <w:szCs w:val="26"/>
              </w:rPr>
              <w:t xml:space="preserve">трой-Сервис», </w:t>
            </w:r>
            <w:r w:rsidRPr="009446CA">
              <w:rPr>
                <w:sz w:val="26"/>
                <w:szCs w:val="26"/>
              </w:rPr>
              <w:t>ООО «ГрузАвтоСтрой»</w:t>
            </w:r>
            <w:r>
              <w:rPr>
                <w:sz w:val="26"/>
                <w:szCs w:val="26"/>
              </w:rPr>
              <w:t>.</w:t>
            </w: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lastRenderedPageBreak/>
              <w:t>9.1.</w:t>
            </w:r>
          </w:p>
        </w:tc>
        <w:tc>
          <w:tcPr>
            <w:tcW w:w="0" w:type="auto"/>
            <w:shd w:val="clear" w:color="auto" w:fill="auto"/>
          </w:tcPr>
          <w:p w:rsidR="00FF45DC" w:rsidRPr="00BF4582" w:rsidRDefault="00FF45DC" w:rsidP="00D6258D">
            <w:pPr>
              <w:pStyle w:val="a3"/>
              <w:widowControl w:val="0"/>
              <w:tabs>
                <w:tab w:val="left" w:pos="567"/>
              </w:tabs>
              <w:ind w:left="0"/>
              <w:contextualSpacing w:val="0"/>
              <w:jc w:val="both"/>
              <w:outlineLvl w:val="1"/>
              <w:rPr>
                <w:sz w:val="26"/>
                <w:szCs w:val="24"/>
                <w:lang w:val="ru-RU" w:eastAsia="ru-RU"/>
              </w:rPr>
            </w:pPr>
            <w:r w:rsidRPr="001712DF">
              <w:rPr>
                <w:sz w:val="26"/>
                <w:szCs w:val="26"/>
                <w:lang w:val="ru-RU" w:eastAsia="ru-RU"/>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FF45DC" w:rsidRPr="00C51A43" w:rsidRDefault="00AB1806" w:rsidP="00B20730">
            <w:pPr>
              <w:ind w:left="113" w:right="113"/>
              <w:jc w:val="center"/>
              <w:rPr>
                <w:sz w:val="26"/>
                <w:szCs w:val="26"/>
              </w:rPr>
            </w:pPr>
            <w:r>
              <w:rPr>
                <w:sz w:val="26"/>
                <w:szCs w:val="26"/>
              </w:rPr>
              <w:t>2023</w:t>
            </w:r>
            <w:r w:rsidR="00FF45DC">
              <w:rPr>
                <w:sz w:val="26"/>
                <w:szCs w:val="26"/>
              </w:rPr>
              <w:t>-2025 гг.</w:t>
            </w:r>
          </w:p>
        </w:tc>
        <w:tc>
          <w:tcPr>
            <w:tcW w:w="0" w:type="auto"/>
            <w:shd w:val="clear" w:color="auto" w:fill="auto"/>
          </w:tcPr>
          <w:p w:rsidR="00FF45DC" w:rsidRPr="00BF4582" w:rsidRDefault="00FF45DC" w:rsidP="007F2B2B">
            <w:pPr>
              <w:pStyle w:val="a3"/>
              <w:widowControl w:val="0"/>
              <w:tabs>
                <w:tab w:val="left" w:pos="567"/>
              </w:tabs>
              <w:ind w:left="0"/>
              <w:contextualSpacing w:val="0"/>
              <w:jc w:val="both"/>
              <w:outlineLvl w:val="1"/>
              <w:rPr>
                <w:sz w:val="26"/>
                <w:szCs w:val="24"/>
                <w:lang w:val="ru-RU" w:eastAsia="ru-RU"/>
              </w:rPr>
            </w:pPr>
            <w:r w:rsidRPr="001712DF">
              <w:rPr>
                <w:sz w:val="26"/>
                <w:szCs w:val="26"/>
                <w:lang w:val="ru-RU" w:eastAsia="ru-RU"/>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0" w:type="auto"/>
            <w:vMerge w:val="restart"/>
            <w:shd w:val="clear" w:color="auto" w:fill="auto"/>
          </w:tcPr>
          <w:p w:rsidR="00FF45DC" w:rsidRPr="00C51A43" w:rsidRDefault="00AB1806" w:rsidP="00AE5338">
            <w:pPr>
              <w:jc w:val="both"/>
              <w:rPr>
                <w:sz w:val="26"/>
                <w:szCs w:val="26"/>
              </w:rPr>
            </w:pPr>
            <w:r>
              <w:rPr>
                <w:sz w:val="26"/>
                <w:szCs w:val="26"/>
              </w:rPr>
              <w:t>У</w:t>
            </w:r>
            <w:r w:rsidRPr="00CF6019">
              <w:rPr>
                <w:sz w:val="26"/>
                <w:szCs w:val="26"/>
              </w:rPr>
              <w:t>правлени</w:t>
            </w:r>
            <w:r>
              <w:rPr>
                <w:sz w:val="26"/>
                <w:szCs w:val="26"/>
              </w:rPr>
              <w:t>е</w:t>
            </w:r>
            <w:r w:rsidRPr="00CF6019">
              <w:rPr>
                <w:sz w:val="26"/>
                <w:szCs w:val="26"/>
              </w:rPr>
              <w:t xml:space="preserve"> строительства и инфраструктуры </w:t>
            </w:r>
            <w:r w:rsidRPr="00AE5338">
              <w:rPr>
                <w:sz w:val="26"/>
                <w:szCs w:val="26"/>
              </w:rPr>
              <w:t xml:space="preserve">администрации 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9.2.</w:t>
            </w:r>
          </w:p>
        </w:tc>
        <w:tc>
          <w:tcPr>
            <w:tcW w:w="0" w:type="auto"/>
            <w:shd w:val="clear" w:color="auto" w:fill="auto"/>
          </w:tcPr>
          <w:p w:rsidR="00FF45DC" w:rsidRPr="00DB3732" w:rsidRDefault="00FF45DC" w:rsidP="007F2B2B">
            <w:pPr>
              <w:jc w:val="both"/>
              <w:rPr>
                <w:sz w:val="26"/>
                <w:szCs w:val="26"/>
              </w:rPr>
            </w:pPr>
            <w:r w:rsidRPr="00DB3732">
              <w:rPr>
                <w:sz w:val="26"/>
                <w:szCs w:val="26"/>
              </w:rPr>
              <w:t>Информирование участников рынка о необходимости использования инновационных материалов при выполнении работ в сфере дорожного деятельности</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Увеличение числа хозяйствующих субъектов, выполняющих работы с использованием инновационных материалов</w:t>
            </w:r>
          </w:p>
        </w:tc>
        <w:tc>
          <w:tcPr>
            <w:tcW w:w="0" w:type="auto"/>
            <w:vMerge/>
            <w:shd w:val="clear" w:color="auto" w:fill="auto"/>
          </w:tcPr>
          <w:p w:rsidR="00FF45DC" w:rsidRPr="00C51A43" w:rsidRDefault="00FF45DC" w:rsidP="00B13094">
            <w:pPr>
              <w:jc w:val="both"/>
              <w:rPr>
                <w:sz w:val="26"/>
                <w:szCs w:val="26"/>
              </w:rPr>
            </w:pP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9.3.</w:t>
            </w:r>
          </w:p>
        </w:tc>
        <w:tc>
          <w:tcPr>
            <w:tcW w:w="0" w:type="auto"/>
            <w:shd w:val="clear" w:color="auto" w:fill="auto"/>
          </w:tcPr>
          <w:p w:rsidR="00FF45DC" w:rsidRPr="00DB3732" w:rsidRDefault="00FF45DC" w:rsidP="007F2B2B">
            <w:pPr>
              <w:jc w:val="both"/>
              <w:rPr>
                <w:sz w:val="26"/>
                <w:szCs w:val="26"/>
              </w:rPr>
            </w:pPr>
            <w:r w:rsidRPr="00DB3732">
              <w:rPr>
                <w:sz w:val="26"/>
                <w:szCs w:val="26"/>
              </w:rPr>
              <w:t xml:space="preserve">Определение конкурентными способами поставщиков (подрядчиков, исполнителей) </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Выявление лучших условий поставок товаров и выполнения работ в сфере дорожного хозяйства</w:t>
            </w:r>
          </w:p>
        </w:tc>
        <w:tc>
          <w:tcPr>
            <w:tcW w:w="0" w:type="auto"/>
            <w:vMerge/>
            <w:shd w:val="clear" w:color="auto" w:fill="auto"/>
          </w:tcPr>
          <w:p w:rsidR="00FF45DC" w:rsidRPr="00C51A43" w:rsidRDefault="00FF45DC" w:rsidP="00B13094">
            <w:pPr>
              <w:jc w:val="both"/>
              <w:rPr>
                <w:sz w:val="26"/>
                <w:szCs w:val="26"/>
              </w:rPr>
            </w:pP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9.4.</w:t>
            </w:r>
          </w:p>
        </w:tc>
        <w:tc>
          <w:tcPr>
            <w:tcW w:w="0" w:type="auto"/>
            <w:shd w:val="clear" w:color="auto" w:fill="auto"/>
          </w:tcPr>
          <w:p w:rsidR="00FF45DC" w:rsidRPr="00DB3732" w:rsidRDefault="00FF45DC" w:rsidP="007F2B2B">
            <w:pPr>
              <w:jc w:val="both"/>
              <w:rPr>
                <w:sz w:val="26"/>
                <w:szCs w:val="26"/>
              </w:rPr>
            </w:pPr>
            <w:r w:rsidRPr="00DB3732">
              <w:rPr>
                <w:sz w:val="26"/>
                <w:szCs w:val="26"/>
              </w:rPr>
              <w:t>Недопущение укрупнения лотов при проведении закупочных процедур в сфере дорожной деятельности</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Расширение возможностей для участия в торгах хозяйствующих субъектов, осуществляющих деятельность на рынке</w:t>
            </w:r>
          </w:p>
        </w:tc>
        <w:tc>
          <w:tcPr>
            <w:tcW w:w="0" w:type="auto"/>
            <w:vMerge/>
            <w:shd w:val="clear" w:color="auto" w:fill="auto"/>
          </w:tcPr>
          <w:p w:rsidR="00FF45DC" w:rsidRPr="00C51A43" w:rsidRDefault="00FF45DC" w:rsidP="00B13094">
            <w:pPr>
              <w:jc w:val="both"/>
              <w:rPr>
                <w:sz w:val="26"/>
                <w:szCs w:val="26"/>
              </w:rPr>
            </w:pP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9.5.</w:t>
            </w:r>
          </w:p>
        </w:tc>
        <w:tc>
          <w:tcPr>
            <w:tcW w:w="0" w:type="auto"/>
            <w:shd w:val="clear" w:color="auto" w:fill="auto"/>
          </w:tcPr>
          <w:p w:rsidR="00FF45DC" w:rsidRPr="00DB3732" w:rsidRDefault="00FF45DC" w:rsidP="007F2B2B">
            <w:pPr>
              <w:jc w:val="both"/>
              <w:rPr>
                <w:sz w:val="26"/>
                <w:szCs w:val="26"/>
              </w:rPr>
            </w:pPr>
            <w:r w:rsidRPr="00DB3732">
              <w:rPr>
                <w:sz w:val="26"/>
                <w:szCs w:val="26"/>
              </w:rPr>
              <w:t xml:space="preserve">Сокращение сроков приёмки </w:t>
            </w:r>
            <w:r w:rsidRPr="00DB3732">
              <w:rPr>
                <w:sz w:val="26"/>
                <w:szCs w:val="26"/>
              </w:rPr>
              <w:lastRenderedPageBreak/>
              <w:t>выполненных работ по результатам исполнения заключённых муниципальных контрактов, обеспечение своевременной и стопроцентной оплаты выполненных и принятых заказчиком работ</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 xml:space="preserve">Исключение случаев создания </w:t>
            </w:r>
            <w:r w:rsidRPr="00DB3732">
              <w:rPr>
                <w:sz w:val="26"/>
                <w:szCs w:val="26"/>
              </w:rPr>
              <w:lastRenderedPageBreak/>
              <w:t>препятствий для осуществления предпринимательской деятельности</w:t>
            </w:r>
          </w:p>
        </w:tc>
        <w:tc>
          <w:tcPr>
            <w:tcW w:w="0" w:type="auto"/>
            <w:vMerge/>
            <w:shd w:val="clear" w:color="auto" w:fill="auto"/>
          </w:tcPr>
          <w:p w:rsidR="00FF45DC" w:rsidRPr="00C51A43" w:rsidRDefault="00FF45DC" w:rsidP="00B13094">
            <w:pPr>
              <w:jc w:val="both"/>
              <w:rPr>
                <w:sz w:val="26"/>
                <w:szCs w:val="26"/>
              </w:rPr>
            </w:pPr>
          </w:p>
        </w:tc>
      </w:tr>
      <w:tr w:rsidR="00FF45DC" w:rsidRPr="00DB3732" w:rsidTr="007F2B2B">
        <w:trPr>
          <w:trHeight w:val="20"/>
        </w:trPr>
        <w:tc>
          <w:tcPr>
            <w:tcW w:w="0" w:type="auto"/>
            <w:gridSpan w:val="5"/>
            <w:shd w:val="clear" w:color="auto" w:fill="auto"/>
          </w:tcPr>
          <w:p w:rsidR="00FF45DC" w:rsidRPr="00F43554" w:rsidRDefault="00FF45DC" w:rsidP="00F43554">
            <w:pPr>
              <w:jc w:val="center"/>
              <w:rPr>
                <w:b/>
                <w:sz w:val="26"/>
                <w:szCs w:val="26"/>
              </w:rPr>
            </w:pPr>
            <w:r w:rsidRPr="00F014B4">
              <w:rPr>
                <w:b/>
                <w:sz w:val="26"/>
                <w:szCs w:val="26"/>
              </w:rPr>
              <w:lastRenderedPageBreak/>
              <w:t>10. Рынок теплоснабжения (производство энергии)</w:t>
            </w:r>
          </w:p>
        </w:tc>
      </w:tr>
      <w:tr w:rsidR="00FF45DC" w:rsidRPr="00DB3732" w:rsidTr="007F2B2B">
        <w:trPr>
          <w:trHeight w:val="20"/>
        </w:trPr>
        <w:tc>
          <w:tcPr>
            <w:tcW w:w="0" w:type="auto"/>
            <w:gridSpan w:val="5"/>
            <w:shd w:val="clear" w:color="auto" w:fill="auto"/>
          </w:tcPr>
          <w:p w:rsidR="00FF45DC" w:rsidRPr="00C51A43" w:rsidRDefault="00FF45DC" w:rsidP="00AB1806">
            <w:pPr>
              <w:rPr>
                <w:sz w:val="26"/>
                <w:szCs w:val="26"/>
              </w:rPr>
            </w:pPr>
            <w:r w:rsidRPr="00DB3732">
              <w:rPr>
                <w:sz w:val="26"/>
                <w:szCs w:val="26"/>
              </w:rPr>
              <w:t>На территории В</w:t>
            </w:r>
            <w:r>
              <w:rPr>
                <w:sz w:val="26"/>
                <w:szCs w:val="26"/>
              </w:rPr>
              <w:t xml:space="preserve">ожегодского </w:t>
            </w:r>
            <w:r w:rsidRPr="00DB3732">
              <w:rPr>
                <w:sz w:val="26"/>
                <w:szCs w:val="26"/>
              </w:rPr>
              <w:t xml:space="preserve">муниципального </w:t>
            </w:r>
            <w:r w:rsidR="00AB1806">
              <w:rPr>
                <w:sz w:val="26"/>
                <w:szCs w:val="26"/>
              </w:rPr>
              <w:t>округа</w:t>
            </w:r>
            <w:r w:rsidRPr="00DB3732">
              <w:rPr>
                <w:sz w:val="26"/>
                <w:szCs w:val="26"/>
              </w:rPr>
              <w:t xml:space="preserve"> теплоснабжение жилищного фонда и объектов социальной сферы осуществляют </w:t>
            </w:r>
            <w:r>
              <w:rPr>
                <w:sz w:val="26"/>
                <w:szCs w:val="26"/>
              </w:rPr>
              <w:t>26</w:t>
            </w:r>
            <w:r w:rsidRPr="00DB3732">
              <w:rPr>
                <w:sz w:val="26"/>
                <w:szCs w:val="26"/>
              </w:rPr>
              <w:t xml:space="preserve"> котельны</w:t>
            </w:r>
            <w:r>
              <w:rPr>
                <w:sz w:val="26"/>
                <w:szCs w:val="26"/>
              </w:rPr>
              <w:t>х,</w:t>
            </w:r>
            <w:r w:rsidRPr="009446CA">
              <w:rPr>
                <w:sz w:val="26"/>
                <w:szCs w:val="26"/>
              </w:rPr>
              <w:t xml:space="preserve"> из них 5 находятся в муниципальной собственности</w:t>
            </w:r>
            <w:r w:rsidRPr="00DB3732">
              <w:rPr>
                <w:sz w:val="26"/>
                <w:szCs w:val="26"/>
              </w:rPr>
              <w:t xml:space="preserve">. Протяжённость тепловых сетей составляет </w:t>
            </w:r>
            <w:r>
              <w:rPr>
                <w:sz w:val="26"/>
                <w:szCs w:val="26"/>
              </w:rPr>
              <w:t>21</w:t>
            </w:r>
            <w:r w:rsidRPr="00DB3732">
              <w:rPr>
                <w:sz w:val="26"/>
                <w:szCs w:val="26"/>
              </w:rPr>
              <w:t>,</w:t>
            </w:r>
            <w:r>
              <w:rPr>
                <w:sz w:val="26"/>
                <w:szCs w:val="26"/>
              </w:rPr>
              <w:t>2</w:t>
            </w:r>
            <w:r w:rsidRPr="00DB3732">
              <w:rPr>
                <w:sz w:val="26"/>
                <w:szCs w:val="26"/>
              </w:rPr>
              <w:t xml:space="preserve"> км. </w:t>
            </w:r>
            <w:r>
              <w:rPr>
                <w:sz w:val="26"/>
                <w:szCs w:val="26"/>
              </w:rPr>
              <w:t xml:space="preserve">На территории </w:t>
            </w:r>
            <w:r w:rsidR="00AB1806">
              <w:rPr>
                <w:sz w:val="26"/>
                <w:szCs w:val="26"/>
              </w:rPr>
              <w:t>округа</w:t>
            </w:r>
            <w:r>
              <w:rPr>
                <w:sz w:val="26"/>
                <w:szCs w:val="26"/>
              </w:rPr>
              <w:t xml:space="preserve"> т</w:t>
            </w:r>
            <w:r w:rsidRPr="00DB3732">
              <w:rPr>
                <w:sz w:val="26"/>
                <w:szCs w:val="26"/>
              </w:rPr>
              <w:t>еплоснаб</w:t>
            </w:r>
            <w:r>
              <w:rPr>
                <w:sz w:val="26"/>
                <w:szCs w:val="26"/>
              </w:rPr>
              <w:t>жающим</w:t>
            </w:r>
            <w:r w:rsidRPr="00DB3732">
              <w:rPr>
                <w:sz w:val="26"/>
                <w:szCs w:val="26"/>
              </w:rPr>
              <w:t xml:space="preserve"> предприяти</w:t>
            </w:r>
            <w:r>
              <w:rPr>
                <w:sz w:val="26"/>
                <w:szCs w:val="26"/>
              </w:rPr>
              <w:t>ем</w:t>
            </w:r>
            <w:r w:rsidRPr="00DB3732">
              <w:rPr>
                <w:sz w:val="26"/>
                <w:szCs w:val="26"/>
              </w:rPr>
              <w:t xml:space="preserve"> явля</w:t>
            </w:r>
            <w:r>
              <w:rPr>
                <w:sz w:val="26"/>
                <w:szCs w:val="26"/>
              </w:rPr>
              <w:t>е</w:t>
            </w:r>
            <w:r w:rsidRPr="00DB3732">
              <w:rPr>
                <w:sz w:val="26"/>
                <w:szCs w:val="26"/>
              </w:rPr>
              <w:t xml:space="preserve">тся </w:t>
            </w:r>
            <w:r w:rsidR="00AB1806">
              <w:rPr>
                <w:sz w:val="26"/>
                <w:szCs w:val="26"/>
              </w:rPr>
              <w:t xml:space="preserve">АО </w:t>
            </w:r>
            <w:r w:rsidRPr="009446CA">
              <w:rPr>
                <w:sz w:val="26"/>
                <w:szCs w:val="26"/>
              </w:rPr>
              <w:t>«Вологодская областная энергетическая компания»</w:t>
            </w:r>
            <w:r>
              <w:rPr>
                <w:sz w:val="26"/>
                <w:szCs w:val="26"/>
              </w:rPr>
              <w:t xml:space="preserve"> </w:t>
            </w:r>
            <w:r w:rsidRPr="009446CA">
              <w:rPr>
                <w:sz w:val="26"/>
                <w:szCs w:val="26"/>
              </w:rPr>
              <w:t>Электротеплоучасток «Вожега»</w:t>
            </w:r>
            <w:r>
              <w:rPr>
                <w:sz w:val="26"/>
                <w:szCs w:val="26"/>
              </w:rPr>
              <w:t>.</w:t>
            </w: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10.1.</w:t>
            </w:r>
          </w:p>
        </w:tc>
        <w:tc>
          <w:tcPr>
            <w:tcW w:w="0" w:type="auto"/>
            <w:shd w:val="clear" w:color="auto" w:fill="auto"/>
          </w:tcPr>
          <w:p w:rsidR="00FF45DC" w:rsidRPr="00DB3732" w:rsidRDefault="00FF45DC" w:rsidP="007F2B2B">
            <w:pPr>
              <w:jc w:val="both"/>
              <w:rPr>
                <w:sz w:val="26"/>
                <w:szCs w:val="26"/>
              </w:rPr>
            </w:pPr>
            <w:r w:rsidRPr="00DB3732">
              <w:rPr>
                <w:sz w:val="26"/>
                <w:szCs w:val="26"/>
              </w:rPr>
              <w:t>Ок</w:t>
            </w:r>
            <w:r>
              <w:rPr>
                <w:sz w:val="26"/>
                <w:szCs w:val="26"/>
              </w:rPr>
              <w:t>азание организационно-методичес</w:t>
            </w:r>
            <w:r w:rsidRPr="00DB3732">
              <w:rPr>
                <w:sz w:val="26"/>
                <w:szCs w:val="26"/>
              </w:rPr>
              <w:t>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FF45DC" w:rsidRPr="00C51A43" w:rsidRDefault="00AB1806" w:rsidP="00B20730">
            <w:pPr>
              <w:ind w:left="113" w:right="113"/>
              <w:jc w:val="center"/>
              <w:rPr>
                <w:sz w:val="26"/>
                <w:szCs w:val="26"/>
              </w:rPr>
            </w:pPr>
            <w:r>
              <w:rPr>
                <w:sz w:val="26"/>
                <w:szCs w:val="26"/>
              </w:rPr>
              <w:t>2023</w:t>
            </w:r>
            <w:r w:rsidR="00FF45DC">
              <w:rPr>
                <w:sz w:val="26"/>
                <w:szCs w:val="26"/>
              </w:rPr>
              <w:t>-2025 гг.</w:t>
            </w:r>
          </w:p>
        </w:tc>
        <w:tc>
          <w:tcPr>
            <w:tcW w:w="0" w:type="auto"/>
            <w:shd w:val="clear" w:color="auto" w:fill="auto"/>
          </w:tcPr>
          <w:p w:rsidR="00FF45DC" w:rsidRPr="00DB3732" w:rsidRDefault="00FF45DC" w:rsidP="007F2B2B">
            <w:pPr>
              <w:jc w:val="both"/>
              <w:rPr>
                <w:sz w:val="26"/>
                <w:szCs w:val="26"/>
              </w:rPr>
            </w:pPr>
            <w:r w:rsidRPr="00DB3732">
              <w:rPr>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0" w:type="auto"/>
            <w:vMerge w:val="restart"/>
            <w:shd w:val="clear" w:color="auto" w:fill="auto"/>
          </w:tcPr>
          <w:p w:rsidR="00FF45DC" w:rsidRPr="00C51A43" w:rsidRDefault="00AB1806" w:rsidP="00B13094">
            <w:pPr>
              <w:jc w:val="both"/>
              <w:rPr>
                <w:sz w:val="26"/>
                <w:szCs w:val="26"/>
              </w:rPr>
            </w:pPr>
            <w:r>
              <w:rPr>
                <w:sz w:val="26"/>
                <w:szCs w:val="26"/>
              </w:rPr>
              <w:t>У</w:t>
            </w:r>
            <w:r w:rsidRPr="00CF6019">
              <w:rPr>
                <w:sz w:val="26"/>
                <w:szCs w:val="26"/>
              </w:rPr>
              <w:t>правлени</w:t>
            </w:r>
            <w:r>
              <w:rPr>
                <w:sz w:val="26"/>
                <w:szCs w:val="26"/>
              </w:rPr>
              <w:t>е</w:t>
            </w:r>
            <w:r w:rsidRPr="00CF6019">
              <w:rPr>
                <w:sz w:val="26"/>
                <w:szCs w:val="26"/>
              </w:rPr>
              <w:t xml:space="preserve"> строительства и инфраструктуры </w:t>
            </w:r>
            <w:r w:rsidRPr="00AE5338">
              <w:rPr>
                <w:sz w:val="26"/>
                <w:szCs w:val="26"/>
              </w:rPr>
              <w:t xml:space="preserve">администрации 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10.2.</w:t>
            </w:r>
          </w:p>
        </w:tc>
        <w:tc>
          <w:tcPr>
            <w:tcW w:w="0" w:type="auto"/>
            <w:shd w:val="clear" w:color="auto" w:fill="auto"/>
          </w:tcPr>
          <w:p w:rsidR="00FF45DC" w:rsidRPr="00DB3732" w:rsidRDefault="00FF45DC" w:rsidP="007F2B2B">
            <w:pPr>
              <w:jc w:val="both"/>
              <w:rPr>
                <w:sz w:val="26"/>
                <w:szCs w:val="26"/>
              </w:rPr>
            </w:pPr>
            <w:r w:rsidRPr="00DB3732">
              <w:rPr>
                <w:sz w:val="26"/>
                <w:szCs w:val="26"/>
              </w:rPr>
              <w:t>Проведение процедур,</w:t>
            </w:r>
            <w:r>
              <w:rPr>
                <w:sz w:val="26"/>
                <w:szCs w:val="26"/>
              </w:rPr>
              <w:t xml:space="preserve"> </w:t>
            </w:r>
            <w:r w:rsidRPr="00DB3732">
              <w:rPr>
                <w:sz w:val="26"/>
                <w:szCs w:val="26"/>
              </w:rPr>
              <w:t>направленных на заключение концессионных соглашений в отношении объектов теплоснабжения</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Создание условий для привлечения организаций частной формы собственности для оказания услуг на рынке теплоснабжения (производства тепловой энергии)</w:t>
            </w:r>
          </w:p>
        </w:tc>
        <w:tc>
          <w:tcPr>
            <w:tcW w:w="0" w:type="auto"/>
            <w:vMerge/>
            <w:shd w:val="clear" w:color="auto" w:fill="auto"/>
          </w:tcPr>
          <w:p w:rsidR="00FF45DC" w:rsidRPr="00C51A43" w:rsidRDefault="00FF45DC" w:rsidP="00B13094">
            <w:pPr>
              <w:jc w:val="both"/>
              <w:rPr>
                <w:sz w:val="26"/>
                <w:szCs w:val="26"/>
              </w:rPr>
            </w:pP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10.3.</w:t>
            </w:r>
          </w:p>
        </w:tc>
        <w:tc>
          <w:tcPr>
            <w:tcW w:w="0" w:type="auto"/>
            <w:shd w:val="clear" w:color="auto" w:fill="auto"/>
          </w:tcPr>
          <w:p w:rsidR="00FF45DC" w:rsidRPr="00DB3732" w:rsidRDefault="00FF45DC" w:rsidP="00AB1806">
            <w:pPr>
              <w:jc w:val="both"/>
              <w:rPr>
                <w:sz w:val="26"/>
                <w:szCs w:val="26"/>
              </w:rPr>
            </w:pPr>
            <w:r w:rsidRPr="00DB3732">
              <w:rPr>
                <w:sz w:val="26"/>
                <w:szCs w:val="26"/>
              </w:rPr>
              <w:t xml:space="preserve">Актуализация схем теплоснабжения по мере необходимости в соответствии с требованиями законодательства, программ комплексного развития систем коммунальной инфраструктуры </w:t>
            </w:r>
            <w:r w:rsidR="00AB1806">
              <w:rPr>
                <w:sz w:val="26"/>
                <w:szCs w:val="26"/>
              </w:rPr>
              <w:t>округа</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 xml:space="preserve">Целесообразность поддержания в актуальном состоянии программ комплексного развития систем коммунальной инфраструктуры и схем теплоснабжения, утверждённых </w:t>
            </w:r>
            <w:r>
              <w:rPr>
                <w:sz w:val="26"/>
                <w:szCs w:val="26"/>
              </w:rPr>
              <w:t xml:space="preserve">органами местного самоуправления </w:t>
            </w:r>
            <w:r w:rsidR="00AB1806">
              <w:rPr>
                <w:sz w:val="26"/>
                <w:szCs w:val="26"/>
              </w:rPr>
              <w:t>округа</w:t>
            </w:r>
            <w:r w:rsidRPr="00DB3732">
              <w:rPr>
                <w:sz w:val="26"/>
                <w:szCs w:val="26"/>
              </w:rPr>
              <w:t>.</w:t>
            </w:r>
          </w:p>
          <w:p w:rsidR="00FF45DC" w:rsidRPr="00DB3732" w:rsidRDefault="00FF45DC" w:rsidP="007F2B2B">
            <w:pPr>
              <w:jc w:val="both"/>
              <w:rPr>
                <w:sz w:val="26"/>
                <w:szCs w:val="26"/>
              </w:rPr>
            </w:pPr>
            <w:r w:rsidRPr="00DB3732">
              <w:rPr>
                <w:sz w:val="26"/>
                <w:szCs w:val="26"/>
              </w:rPr>
              <w:t>Ежегодный отчёт о результатах мониторинга, количество актуализированных документов</w:t>
            </w:r>
          </w:p>
        </w:tc>
        <w:tc>
          <w:tcPr>
            <w:tcW w:w="0" w:type="auto"/>
            <w:vMerge/>
            <w:shd w:val="clear" w:color="auto" w:fill="auto"/>
          </w:tcPr>
          <w:p w:rsidR="00FF45DC" w:rsidRPr="00C51A43" w:rsidRDefault="00FF45DC" w:rsidP="00B13094">
            <w:pPr>
              <w:jc w:val="both"/>
              <w:rPr>
                <w:sz w:val="26"/>
                <w:szCs w:val="26"/>
              </w:rPr>
            </w:pP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t>10.4.</w:t>
            </w:r>
          </w:p>
        </w:tc>
        <w:tc>
          <w:tcPr>
            <w:tcW w:w="0" w:type="auto"/>
            <w:shd w:val="clear" w:color="auto" w:fill="auto"/>
          </w:tcPr>
          <w:p w:rsidR="00FF45DC" w:rsidRPr="00DB3732" w:rsidRDefault="00FF45DC" w:rsidP="007F2B2B">
            <w:pPr>
              <w:jc w:val="both"/>
              <w:rPr>
                <w:sz w:val="26"/>
                <w:szCs w:val="26"/>
              </w:rPr>
            </w:pPr>
            <w:r w:rsidRPr="00DB3732">
              <w:rPr>
                <w:sz w:val="26"/>
                <w:szCs w:val="26"/>
              </w:rPr>
              <w:t xml:space="preserve">Подготовка заявки для предоставления субсидии из бюджета области органам </w:t>
            </w:r>
            <w:r w:rsidRPr="00DB3732">
              <w:rPr>
                <w:sz w:val="26"/>
                <w:szCs w:val="26"/>
              </w:rPr>
              <w:lastRenderedPageBreak/>
              <w:t>местного самоуправления на  строительство, модернизацию и реконструкцию котельных, сетей теплоснабжения и горячего водоснабжения</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 xml:space="preserve">Необходимость финансовой поддержки для повышения качества и надежности </w:t>
            </w:r>
            <w:r w:rsidRPr="00DB3732">
              <w:rPr>
                <w:sz w:val="26"/>
                <w:szCs w:val="26"/>
              </w:rPr>
              <w:lastRenderedPageBreak/>
              <w:t>оказания услуг теплоснабжения, увеличении объёмов выполняемых работ.</w:t>
            </w:r>
          </w:p>
          <w:p w:rsidR="00FF45DC" w:rsidRPr="00DB3732" w:rsidRDefault="00FF45DC" w:rsidP="007F2B2B">
            <w:pPr>
              <w:jc w:val="both"/>
              <w:rPr>
                <w:sz w:val="26"/>
                <w:szCs w:val="26"/>
              </w:rPr>
            </w:pPr>
            <w:r w:rsidRPr="00DB3732">
              <w:rPr>
                <w:sz w:val="26"/>
                <w:szCs w:val="26"/>
              </w:rPr>
              <w:t>Отчёт об использовании выделенной из областного бюджета субсидии на строительство и реконструкцию котельных, сетей теплоснабжения и горячего водоснабжения</w:t>
            </w:r>
          </w:p>
        </w:tc>
        <w:tc>
          <w:tcPr>
            <w:tcW w:w="0" w:type="auto"/>
            <w:vMerge/>
            <w:shd w:val="clear" w:color="auto" w:fill="auto"/>
          </w:tcPr>
          <w:p w:rsidR="00FF45DC" w:rsidRPr="00C51A43" w:rsidRDefault="00FF45DC" w:rsidP="00B13094">
            <w:pPr>
              <w:jc w:val="both"/>
              <w:rPr>
                <w:sz w:val="26"/>
                <w:szCs w:val="26"/>
              </w:rPr>
            </w:pPr>
          </w:p>
        </w:tc>
      </w:tr>
      <w:tr w:rsidR="00FA54E5" w:rsidRPr="00DB3732" w:rsidTr="00B13094">
        <w:trPr>
          <w:trHeight w:val="20"/>
        </w:trPr>
        <w:tc>
          <w:tcPr>
            <w:tcW w:w="0" w:type="auto"/>
            <w:shd w:val="clear" w:color="auto" w:fill="auto"/>
          </w:tcPr>
          <w:p w:rsidR="00FF45DC" w:rsidRPr="00BF4582" w:rsidRDefault="00FF45DC" w:rsidP="007F2B2B">
            <w:pPr>
              <w:pStyle w:val="a3"/>
              <w:widowControl w:val="0"/>
              <w:tabs>
                <w:tab w:val="left" w:pos="567"/>
              </w:tabs>
              <w:ind w:left="0"/>
              <w:contextualSpacing w:val="0"/>
              <w:outlineLvl w:val="1"/>
              <w:rPr>
                <w:sz w:val="26"/>
                <w:szCs w:val="24"/>
                <w:lang w:val="ru-RU" w:eastAsia="ru-RU"/>
              </w:rPr>
            </w:pPr>
            <w:r w:rsidRPr="001712DF">
              <w:rPr>
                <w:sz w:val="26"/>
                <w:szCs w:val="24"/>
                <w:lang w:val="ru-RU" w:eastAsia="ru-RU"/>
              </w:rPr>
              <w:lastRenderedPageBreak/>
              <w:t>10.5.</w:t>
            </w:r>
          </w:p>
        </w:tc>
        <w:tc>
          <w:tcPr>
            <w:tcW w:w="0" w:type="auto"/>
            <w:shd w:val="clear" w:color="auto" w:fill="auto"/>
          </w:tcPr>
          <w:p w:rsidR="00FF45DC" w:rsidRPr="00DB3732" w:rsidRDefault="00FF45DC" w:rsidP="007F2B2B">
            <w:pPr>
              <w:jc w:val="both"/>
              <w:rPr>
                <w:sz w:val="26"/>
                <w:szCs w:val="26"/>
              </w:rPr>
            </w:pPr>
            <w:r w:rsidRPr="00DB3732">
              <w:rPr>
                <w:sz w:val="26"/>
                <w:szCs w:val="26"/>
              </w:rPr>
              <w:t>Участие в реализации «дорожной карты» по внедрению в области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w:t>
            </w:r>
          </w:p>
        </w:tc>
        <w:tc>
          <w:tcPr>
            <w:tcW w:w="0" w:type="auto"/>
            <w:vMerge/>
            <w:shd w:val="clear" w:color="auto" w:fill="auto"/>
            <w:textDirection w:val="btLr"/>
            <w:vAlign w:val="center"/>
          </w:tcPr>
          <w:p w:rsidR="00FF45DC" w:rsidRPr="00C51A43" w:rsidRDefault="00FF45DC" w:rsidP="00B20730">
            <w:pPr>
              <w:ind w:left="113" w:right="113"/>
              <w:jc w:val="center"/>
              <w:rPr>
                <w:sz w:val="26"/>
                <w:szCs w:val="26"/>
              </w:rPr>
            </w:pPr>
          </w:p>
        </w:tc>
        <w:tc>
          <w:tcPr>
            <w:tcW w:w="0" w:type="auto"/>
            <w:shd w:val="clear" w:color="auto" w:fill="auto"/>
          </w:tcPr>
          <w:p w:rsidR="00FF45DC" w:rsidRPr="00DB3732" w:rsidRDefault="00FF45DC" w:rsidP="007F2B2B">
            <w:pPr>
              <w:jc w:val="both"/>
              <w:rPr>
                <w:sz w:val="26"/>
                <w:szCs w:val="26"/>
              </w:rPr>
            </w:pPr>
            <w:r w:rsidRPr="00DB3732">
              <w:rPr>
                <w:sz w:val="26"/>
                <w:szCs w:val="26"/>
              </w:rPr>
              <w:t>Сокращение сроков прохождения процедур и их количества, необходимых для подключения к системам теплоснабжения</w:t>
            </w:r>
          </w:p>
        </w:tc>
        <w:tc>
          <w:tcPr>
            <w:tcW w:w="0" w:type="auto"/>
            <w:vMerge/>
            <w:shd w:val="clear" w:color="auto" w:fill="auto"/>
          </w:tcPr>
          <w:p w:rsidR="00FF45DC" w:rsidRPr="00C51A43" w:rsidRDefault="00FF45DC" w:rsidP="00B13094">
            <w:pPr>
              <w:jc w:val="both"/>
              <w:rPr>
                <w:sz w:val="26"/>
                <w:szCs w:val="26"/>
              </w:rPr>
            </w:pPr>
          </w:p>
        </w:tc>
      </w:tr>
      <w:tr w:rsidR="00FF45DC" w:rsidRPr="00DB3732" w:rsidTr="007F2B2B">
        <w:trPr>
          <w:trHeight w:val="20"/>
        </w:trPr>
        <w:tc>
          <w:tcPr>
            <w:tcW w:w="0" w:type="auto"/>
            <w:gridSpan w:val="5"/>
            <w:shd w:val="clear" w:color="auto" w:fill="auto"/>
          </w:tcPr>
          <w:p w:rsidR="00FF45DC" w:rsidRPr="000D5E78" w:rsidRDefault="00FF45DC" w:rsidP="000D5E78">
            <w:pPr>
              <w:jc w:val="center"/>
              <w:rPr>
                <w:b/>
                <w:sz w:val="26"/>
                <w:szCs w:val="26"/>
              </w:rPr>
            </w:pPr>
            <w:r w:rsidRPr="00194510">
              <w:rPr>
                <w:b/>
                <w:sz w:val="26"/>
                <w:szCs w:val="26"/>
              </w:rPr>
              <w:t>11. Рынок оказания услуг по перевозке пассажиров автомобильным транспортом по межмуниципальным маршрутам регулярных перевозок</w:t>
            </w:r>
          </w:p>
        </w:tc>
      </w:tr>
      <w:tr w:rsidR="00FF45DC" w:rsidRPr="00DB3732" w:rsidTr="007F2B2B">
        <w:trPr>
          <w:trHeight w:val="20"/>
        </w:trPr>
        <w:tc>
          <w:tcPr>
            <w:tcW w:w="0" w:type="auto"/>
            <w:gridSpan w:val="5"/>
            <w:shd w:val="clear" w:color="auto" w:fill="auto"/>
          </w:tcPr>
          <w:p w:rsidR="00FF45DC" w:rsidRPr="000D5E78" w:rsidRDefault="00FF45DC" w:rsidP="000D5E78">
            <w:pPr>
              <w:jc w:val="both"/>
              <w:rPr>
                <w:sz w:val="26"/>
                <w:szCs w:val="26"/>
              </w:rPr>
            </w:pPr>
            <w:r w:rsidRPr="000D5E78">
              <w:rPr>
                <w:sz w:val="26"/>
                <w:szCs w:val="26"/>
              </w:rPr>
              <w:t xml:space="preserve">В настоящее время в реестре межмуниципальных маршрутов регулярных перевозок Вологодской области содержатся сведения о </w:t>
            </w:r>
            <w:r>
              <w:rPr>
                <w:sz w:val="26"/>
                <w:szCs w:val="26"/>
              </w:rPr>
              <w:t>4</w:t>
            </w:r>
            <w:r w:rsidRPr="000D5E78">
              <w:rPr>
                <w:sz w:val="26"/>
                <w:szCs w:val="26"/>
              </w:rPr>
              <w:t xml:space="preserve"> маршрутах</w:t>
            </w:r>
            <w:r>
              <w:rPr>
                <w:sz w:val="26"/>
                <w:szCs w:val="26"/>
              </w:rPr>
              <w:t xml:space="preserve">, связывающих Вожегодский муниципальный </w:t>
            </w:r>
            <w:r w:rsidR="00AB1806">
              <w:rPr>
                <w:sz w:val="26"/>
                <w:szCs w:val="26"/>
              </w:rPr>
              <w:t>округ с</w:t>
            </w:r>
            <w:r>
              <w:rPr>
                <w:sz w:val="26"/>
                <w:szCs w:val="26"/>
              </w:rPr>
              <w:t xml:space="preserve"> областным центром</w:t>
            </w:r>
            <w:r w:rsidRPr="000D5E78">
              <w:rPr>
                <w:sz w:val="26"/>
                <w:szCs w:val="26"/>
              </w:rPr>
              <w:t xml:space="preserve">. </w:t>
            </w:r>
            <w:r>
              <w:rPr>
                <w:sz w:val="26"/>
                <w:szCs w:val="26"/>
              </w:rPr>
              <w:t xml:space="preserve">Перевозки по данным маршрутам осуществляют два предприятия, одно из которых зарегистрировано на территории Вожегодского муниципального </w:t>
            </w:r>
            <w:r w:rsidR="00AB1806">
              <w:rPr>
                <w:sz w:val="26"/>
                <w:szCs w:val="26"/>
              </w:rPr>
              <w:t>округа</w:t>
            </w:r>
            <w:r>
              <w:rPr>
                <w:sz w:val="26"/>
                <w:szCs w:val="26"/>
              </w:rPr>
              <w:t xml:space="preserve">. </w:t>
            </w:r>
            <w:r w:rsidRPr="000D5E78">
              <w:rPr>
                <w:sz w:val="26"/>
                <w:szCs w:val="26"/>
              </w:rPr>
              <w:t xml:space="preserve">Межмуниципальная маршрутная сеть сформирована с учетом потребностей в перевозках населения муниципальных образований области и удовлетворяет платежеспособный спрос на услуги пассажирского автомобильного транспорта общего пользования. </w:t>
            </w:r>
          </w:p>
          <w:p w:rsidR="00FF45DC" w:rsidRPr="000D5E78" w:rsidRDefault="00FF45DC" w:rsidP="000D5E78">
            <w:pPr>
              <w:jc w:val="both"/>
              <w:rPr>
                <w:sz w:val="26"/>
                <w:szCs w:val="26"/>
              </w:rPr>
            </w:pPr>
            <w:r w:rsidRPr="000D5E78">
              <w:rPr>
                <w:sz w:val="26"/>
                <w:szCs w:val="26"/>
              </w:rPr>
              <w:t xml:space="preserve">Проблемы: </w:t>
            </w:r>
          </w:p>
          <w:p w:rsidR="00FF45DC" w:rsidRPr="000D5E78" w:rsidRDefault="00FF45DC" w:rsidP="000D5E78">
            <w:pPr>
              <w:jc w:val="both"/>
              <w:rPr>
                <w:sz w:val="26"/>
                <w:szCs w:val="26"/>
              </w:rPr>
            </w:pPr>
            <w:r w:rsidRPr="000D5E78">
              <w:rPr>
                <w:sz w:val="26"/>
                <w:szCs w:val="26"/>
              </w:rPr>
              <w:t xml:space="preserve">- постоянное увеличение цен на топливо, горюче-смазочные материалы, запасные части и агрегаты; </w:t>
            </w:r>
          </w:p>
          <w:p w:rsidR="00FF45DC" w:rsidRPr="000D5E78" w:rsidRDefault="00FF45DC" w:rsidP="000D5E78">
            <w:pPr>
              <w:jc w:val="both"/>
              <w:rPr>
                <w:sz w:val="26"/>
                <w:szCs w:val="26"/>
              </w:rPr>
            </w:pPr>
            <w:r w:rsidRPr="000D5E78">
              <w:rPr>
                <w:sz w:val="26"/>
                <w:szCs w:val="26"/>
              </w:rPr>
              <w:t>- увеличение количества перевозчиков и объемов выполнения перевозок пассажиров и багажа по заказу, выполняемых по регулярным автобусным маршрутам;</w:t>
            </w:r>
          </w:p>
          <w:p w:rsidR="00FF45DC" w:rsidRPr="000D5E78" w:rsidRDefault="00FF45DC" w:rsidP="000D5E78">
            <w:pPr>
              <w:jc w:val="both"/>
              <w:rPr>
                <w:sz w:val="26"/>
                <w:szCs w:val="26"/>
              </w:rPr>
            </w:pPr>
            <w:r w:rsidRPr="000D5E78">
              <w:rPr>
                <w:sz w:val="26"/>
                <w:szCs w:val="26"/>
              </w:rPr>
              <w:t xml:space="preserve">- постоянное увеличение уровня автомобилизации населения; </w:t>
            </w:r>
          </w:p>
          <w:p w:rsidR="00FF45DC" w:rsidRPr="000D5E78" w:rsidRDefault="00FF45DC" w:rsidP="000D5E78">
            <w:pPr>
              <w:jc w:val="both"/>
              <w:rPr>
                <w:sz w:val="26"/>
                <w:szCs w:val="26"/>
              </w:rPr>
            </w:pPr>
            <w:r w:rsidRPr="000D5E78">
              <w:rPr>
                <w:sz w:val="26"/>
                <w:szCs w:val="26"/>
              </w:rPr>
              <w:t>- изношенность автомобильного парка организаций.</w:t>
            </w:r>
          </w:p>
          <w:p w:rsidR="00FF45DC" w:rsidRPr="00DB3732" w:rsidRDefault="00FF45DC" w:rsidP="00B13094">
            <w:pPr>
              <w:jc w:val="both"/>
              <w:rPr>
                <w:sz w:val="26"/>
                <w:szCs w:val="26"/>
              </w:rPr>
            </w:pPr>
            <w:r w:rsidRPr="000D5E78">
              <w:rPr>
                <w:sz w:val="26"/>
                <w:szCs w:val="26"/>
              </w:rPr>
              <w:t>Необходимо обеспечить на данном рынке проведение конкурсных процедур получения свидетельства об осуществлении регулярных перевозок автомобильным транспортом по межмуниципальным маршрутам регулярных перевозок, повышение информационной открытости участников рынка, легализацию деятельности в целях повышения качества предоставляемых услуг населению, а также устранение административных барьеров, излишних ограничений в развитии конкурентной среды на рынке, деятельности участников рынка.</w:t>
            </w:r>
          </w:p>
        </w:tc>
      </w:tr>
      <w:tr w:rsidR="00FA54E5" w:rsidRPr="00DB3732" w:rsidTr="0045084D">
        <w:trPr>
          <w:trHeight w:val="20"/>
        </w:trPr>
        <w:tc>
          <w:tcPr>
            <w:tcW w:w="0" w:type="auto"/>
            <w:shd w:val="clear" w:color="auto" w:fill="auto"/>
          </w:tcPr>
          <w:p w:rsidR="0045084D" w:rsidRPr="00DB3732" w:rsidRDefault="0045084D" w:rsidP="00194510">
            <w:pPr>
              <w:jc w:val="center"/>
              <w:rPr>
                <w:sz w:val="26"/>
                <w:szCs w:val="26"/>
              </w:rPr>
            </w:pPr>
            <w:r w:rsidRPr="00DB3732">
              <w:rPr>
                <w:sz w:val="26"/>
                <w:szCs w:val="26"/>
              </w:rPr>
              <w:lastRenderedPageBreak/>
              <w:t>1</w:t>
            </w:r>
            <w:r>
              <w:rPr>
                <w:sz w:val="26"/>
                <w:szCs w:val="26"/>
              </w:rPr>
              <w:t>1</w:t>
            </w:r>
            <w:r w:rsidRPr="00DB3732">
              <w:rPr>
                <w:sz w:val="26"/>
                <w:szCs w:val="26"/>
              </w:rPr>
              <w:t>.1.</w:t>
            </w:r>
          </w:p>
        </w:tc>
        <w:tc>
          <w:tcPr>
            <w:tcW w:w="0" w:type="auto"/>
            <w:shd w:val="clear" w:color="auto" w:fill="auto"/>
          </w:tcPr>
          <w:p w:rsidR="0045084D" w:rsidRPr="00DB3732" w:rsidRDefault="0045084D" w:rsidP="00A52571">
            <w:pPr>
              <w:jc w:val="both"/>
              <w:rPr>
                <w:sz w:val="26"/>
                <w:szCs w:val="26"/>
              </w:rPr>
            </w:pPr>
            <w:r w:rsidRPr="00DB3732">
              <w:rPr>
                <w:sz w:val="26"/>
                <w:szCs w:val="26"/>
              </w:rPr>
              <w:t xml:space="preserve">Мониторинг пассажиропотока и потребностей </w:t>
            </w:r>
            <w:r w:rsidR="00A52571">
              <w:rPr>
                <w:sz w:val="26"/>
                <w:szCs w:val="26"/>
              </w:rPr>
              <w:t>округа</w:t>
            </w:r>
            <w:r w:rsidRPr="00DB3732">
              <w:rPr>
                <w:sz w:val="26"/>
                <w:szCs w:val="26"/>
              </w:rPr>
              <w:t xml:space="preserve"> в корректировке существующей маршрутной сети и создание новых маршрутов</w:t>
            </w:r>
          </w:p>
        </w:tc>
        <w:tc>
          <w:tcPr>
            <w:tcW w:w="0" w:type="auto"/>
            <w:tcBorders>
              <w:bottom w:val="nil"/>
            </w:tcBorders>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Создание новых маршрутов, удовлетворение в полном объёме потребностей населения в перевозках</w:t>
            </w:r>
          </w:p>
        </w:tc>
        <w:tc>
          <w:tcPr>
            <w:tcW w:w="0" w:type="auto"/>
            <w:vMerge w:val="restart"/>
            <w:shd w:val="clear" w:color="auto" w:fill="auto"/>
          </w:tcPr>
          <w:p w:rsidR="0045084D" w:rsidRPr="00DB3732" w:rsidRDefault="00AB1806" w:rsidP="00B13094">
            <w:pPr>
              <w:jc w:val="both"/>
              <w:rPr>
                <w:sz w:val="26"/>
                <w:szCs w:val="26"/>
              </w:rPr>
            </w:pPr>
            <w:r>
              <w:rPr>
                <w:sz w:val="26"/>
                <w:szCs w:val="26"/>
              </w:rPr>
              <w:t>У</w:t>
            </w:r>
            <w:r w:rsidRPr="00CF6019">
              <w:rPr>
                <w:sz w:val="26"/>
                <w:szCs w:val="26"/>
              </w:rPr>
              <w:t>правлени</w:t>
            </w:r>
            <w:r>
              <w:rPr>
                <w:sz w:val="26"/>
                <w:szCs w:val="26"/>
              </w:rPr>
              <w:t>е</w:t>
            </w:r>
            <w:r w:rsidRPr="00CF6019">
              <w:rPr>
                <w:sz w:val="26"/>
                <w:szCs w:val="26"/>
              </w:rPr>
              <w:t xml:space="preserve"> строительства и инфраструктуры </w:t>
            </w:r>
            <w:r w:rsidRPr="00AE5338">
              <w:rPr>
                <w:sz w:val="26"/>
                <w:szCs w:val="26"/>
              </w:rPr>
              <w:t xml:space="preserve">администрации Вожегодского муниципального </w:t>
            </w:r>
            <w:r>
              <w:rPr>
                <w:sz w:val="26"/>
                <w:szCs w:val="26"/>
              </w:rPr>
              <w:t>округа</w:t>
            </w:r>
          </w:p>
        </w:tc>
      </w:tr>
      <w:tr w:rsidR="00FA54E5" w:rsidRPr="00DB3732" w:rsidTr="0045084D">
        <w:trPr>
          <w:trHeight w:val="20"/>
        </w:trPr>
        <w:tc>
          <w:tcPr>
            <w:tcW w:w="0" w:type="auto"/>
            <w:shd w:val="clear" w:color="auto" w:fill="auto"/>
          </w:tcPr>
          <w:p w:rsidR="0045084D" w:rsidRPr="00DB3732" w:rsidRDefault="0045084D" w:rsidP="00194510">
            <w:pPr>
              <w:jc w:val="center"/>
              <w:rPr>
                <w:sz w:val="26"/>
                <w:szCs w:val="26"/>
              </w:rPr>
            </w:pPr>
            <w:r w:rsidRPr="00DB3732">
              <w:rPr>
                <w:sz w:val="26"/>
                <w:szCs w:val="26"/>
              </w:rPr>
              <w:t>1</w:t>
            </w:r>
            <w:r>
              <w:rPr>
                <w:sz w:val="26"/>
                <w:szCs w:val="26"/>
              </w:rPr>
              <w:t>1</w:t>
            </w:r>
            <w:r w:rsidRPr="00DB3732">
              <w:rPr>
                <w:sz w:val="26"/>
                <w:szCs w:val="26"/>
              </w:rPr>
              <w:t>.2.</w:t>
            </w:r>
          </w:p>
        </w:tc>
        <w:tc>
          <w:tcPr>
            <w:tcW w:w="0" w:type="auto"/>
            <w:shd w:val="clear" w:color="auto" w:fill="auto"/>
          </w:tcPr>
          <w:p w:rsidR="0045084D" w:rsidRPr="00DB3732" w:rsidRDefault="0045084D" w:rsidP="007F2B2B">
            <w:pPr>
              <w:jc w:val="both"/>
              <w:rPr>
                <w:sz w:val="26"/>
                <w:szCs w:val="26"/>
              </w:rPr>
            </w:pPr>
            <w:r w:rsidRPr="00DB3732">
              <w:rPr>
                <w:sz w:val="26"/>
                <w:szCs w:val="26"/>
              </w:rPr>
              <w:t>Корректировка документа планирования регулярных перевозок с учётом полученной информации по результатам мониторинга</w:t>
            </w:r>
          </w:p>
        </w:tc>
        <w:tc>
          <w:tcPr>
            <w:tcW w:w="0" w:type="auto"/>
            <w:tcBorders>
              <w:top w:val="nil"/>
              <w:bottom w:val="nil"/>
            </w:tcBorders>
            <w:shd w:val="clear" w:color="auto" w:fill="auto"/>
            <w:textDirection w:val="btLr"/>
            <w:vAlign w:val="center"/>
          </w:tcPr>
          <w:p w:rsidR="0045084D" w:rsidRPr="00DB3732" w:rsidRDefault="00AB1806" w:rsidP="00DA1693">
            <w:pPr>
              <w:ind w:left="113" w:right="113"/>
              <w:jc w:val="center"/>
              <w:rPr>
                <w:sz w:val="26"/>
                <w:szCs w:val="26"/>
              </w:rPr>
            </w:pPr>
            <w:r>
              <w:rPr>
                <w:sz w:val="26"/>
                <w:szCs w:val="26"/>
              </w:rPr>
              <w:t>2023</w:t>
            </w:r>
            <w:r w:rsidR="0045084D">
              <w:rPr>
                <w:sz w:val="26"/>
                <w:szCs w:val="26"/>
              </w:rPr>
              <w:t>-2025 гг.</w:t>
            </w:r>
          </w:p>
        </w:tc>
        <w:tc>
          <w:tcPr>
            <w:tcW w:w="0" w:type="auto"/>
            <w:shd w:val="clear" w:color="auto" w:fill="auto"/>
          </w:tcPr>
          <w:p w:rsidR="0045084D" w:rsidRPr="00DB3732" w:rsidRDefault="0045084D" w:rsidP="007F2B2B">
            <w:pPr>
              <w:jc w:val="both"/>
              <w:rPr>
                <w:sz w:val="26"/>
                <w:szCs w:val="26"/>
              </w:rPr>
            </w:pPr>
            <w:r w:rsidRPr="00DB3732">
              <w:rPr>
                <w:sz w:val="26"/>
                <w:szCs w:val="26"/>
              </w:rPr>
              <w:t>Удовлетворение потребностей населения в перевозках</w:t>
            </w:r>
          </w:p>
        </w:tc>
        <w:tc>
          <w:tcPr>
            <w:tcW w:w="0" w:type="auto"/>
            <w:vMerge/>
            <w:shd w:val="clear" w:color="auto" w:fill="auto"/>
          </w:tcPr>
          <w:p w:rsidR="0045084D" w:rsidRPr="00DB3732" w:rsidRDefault="0045084D" w:rsidP="00B13094">
            <w:pPr>
              <w:jc w:val="both"/>
              <w:rPr>
                <w:sz w:val="26"/>
                <w:szCs w:val="26"/>
              </w:rPr>
            </w:pPr>
          </w:p>
        </w:tc>
      </w:tr>
      <w:tr w:rsidR="00FA54E5" w:rsidRPr="00DB3732" w:rsidTr="0045084D">
        <w:trPr>
          <w:trHeight w:val="20"/>
        </w:trPr>
        <w:tc>
          <w:tcPr>
            <w:tcW w:w="0" w:type="auto"/>
            <w:shd w:val="clear" w:color="auto" w:fill="auto"/>
          </w:tcPr>
          <w:p w:rsidR="0045084D" w:rsidRPr="00DB3732" w:rsidRDefault="0045084D" w:rsidP="00194510">
            <w:pPr>
              <w:jc w:val="center"/>
              <w:rPr>
                <w:sz w:val="26"/>
                <w:szCs w:val="26"/>
              </w:rPr>
            </w:pPr>
            <w:r w:rsidRPr="00DB3732">
              <w:rPr>
                <w:sz w:val="26"/>
                <w:szCs w:val="26"/>
              </w:rPr>
              <w:t>1</w:t>
            </w:r>
            <w:r>
              <w:rPr>
                <w:sz w:val="26"/>
                <w:szCs w:val="26"/>
              </w:rPr>
              <w:t>1</w:t>
            </w:r>
            <w:r w:rsidRPr="00DB3732">
              <w:rPr>
                <w:sz w:val="26"/>
                <w:szCs w:val="26"/>
              </w:rPr>
              <w:t>.3.</w:t>
            </w:r>
          </w:p>
        </w:tc>
        <w:tc>
          <w:tcPr>
            <w:tcW w:w="0" w:type="auto"/>
            <w:shd w:val="clear" w:color="auto" w:fill="auto"/>
          </w:tcPr>
          <w:p w:rsidR="0045084D" w:rsidRPr="00DB3732" w:rsidRDefault="0045084D" w:rsidP="007F2B2B">
            <w:pPr>
              <w:jc w:val="both"/>
              <w:rPr>
                <w:sz w:val="26"/>
                <w:szCs w:val="26"/>
              </w:rPr>
            </w:pPr>
            <w:r w:rsidRPr="00DB3732">
              <w:rPr>
                <w:sz w:val="26"/>
                <w:szCs w:val="26"/>
              </w:rPr>
              <w:t>Проведение конкурентных процедур, связанных с осуществлением регулярных перевозок пассажиров и багажа автомобильным транспортом по муниципальным дорогам</w:t>
            </w:r>
          </w:p>
        </w:tc>
        <w:tc>
          <w:tcPr>
            <w:tcW w:w="0" w:type="auto"/>
            <w:tcBorders>
              <w:top w:val="nil"/>
            </w:tcBorders>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Обеспечение прозрачности предоставления услуг</w:t>
            </w:r>
          </w:p>
        </w:tc>
        <w:tc>
          <w:tcPr>
            <w:tcW w:w="0" w:type="auto"/>
            <w:vMerge/>
            <w:shd w:val="clear" w:color="auto" w:fill="auto"/>
          </w:tcPr>
          <w:p w:rsidR="0045084D" w:rsidRPr="00DB3732" w:rsidRDefault="0045084D" w:rsidP="00B13094">
            <w:pPr>
              <w:jc w:val="both"/>
              <w:rPr>
                <w:sz w:val="26"/>
                <w:szCs w:val="26"/>
              </w:rPr>
            </w:pPr>
          </w:p>
        </w:tc>
      </w:tr>
      <w:tr w:rsidR="0045084D" w:rsidRPr="00DB3732" w:rsidTr="007F2B2B">
        <w:trPr>
          <w:trHeight w:val="20"/>
        </w:trPr>
        <w:tc>
          <w:tcPr>
            <w:tcW w:w="0" w:type="auto"/>
            <w:gridSpan w:val="5"/>
            <w:shd w:val="clear" w:color="auto" w:fill="auto"/>
          </w:tcPr>
          <w:p w:rsidR="0045084D" w:rsidRPr="009120DC" w:rsidRDefault="0045084D" w:rsidP="00A710DB">
            <w:pPr>
              <w:jc w:val="center"/>
              <w:rPr>
                <w:b/>
                <w:sz w:val="26"/>
                <w:szCs w:val="26"/>
              </w:rPr>
            </w:pPr>
            <w:r w:rsidRPr="009120DC">
              <w:rPr>
                <w:b/>
                <w:sz w:val="26"/>
                <w:szCs w:val="26"/>
              </w:rPr>
              <w:t>1</w:t>
            </w:r>
            <w:r>
              <w:rPr>
                <w:b/>
                <w:sz w:val="26"/>
                <w:szCs w:val="26"/>
              </w:rPr>
              <w:t>2</w:t>
            </w:r>
            <w:r w:rsidRPr="009120DC">
              <w:rPr>
                <w:b/>
                <w:sz w:val="26"/>
                <w:szCs w:val="26"/>
              </w:rPr>
              <w:t xml:space="preserve">. Рынок выполнения работ по </w:t>
            </w:r>
            <w:r w:rsidRPr="007233C8">
              <w:rPr>
                <w:b/>
                <w:sz w:val="26"/>
                <w:szCs w:val="26"/>
              </w:rPr>
              <w:t>благоустройству городской среды</w:t>
            </w:r>
          </w:p>
        </w:tc>
      </w:tr>
      <w:tr w:rsidR="0045084D" w:rsidRPr="00DB3732" w:rsidTr="007F2B2B">
        <w:trPr>
          <w:trHeight w:val="20"/>
        </w:trPr>
        <w:tc>
          <w:tcPr>
            <w:tcW w:w="0" w:type="auto"/>
            <w:gridSpan w:val="5"/>
            <w:shd w:val="clear" w:color="auto" w:fill="auto"/>
          </w:tcPr>
          <w:p w:rsidR="0045084D" w:rsidRDefault="0045084D" w:rsidP="00B13094">
            <w:pPr>
              <w:jc w:val="both"/>
              <w:rPr>
                <w:sz w:val="26"/>
                <w:szCs w:val="26"/>
              </w:rPr>
            </w:pPr>
            <w:r w:rsidRPr="00DB3732">
              <w:rPr>
                <w:sz w:val="26"/>
                <w:szCs w:val="26"/>
              </w:rPr>
              <w:t>На территории В</w:t>
            </w:r>
            <w:r>
              <w:rPr>
                <w:sz w:val="26"/>
                <w:szCs w:val="26"/>
              </w:rPr>
              <w:t>ожегодского</w:t>
            </w:r>
            <w:r w:rsidRPr="00DB3732">
              <w:rPr>
                <w:sz w:val="26"/>
                <w:szCs w:val="26"/>
              </w:rPr>
              <w:t xml:space="preserve"> муниципального </w:t>
            </w:r>
            <w:r w:rsidR="00AB1806">
              <w:rPr>
                <w:sz w:val="26"/>
                <w:szCs w:val="26"/>
              </w:rPr>
              <w:t>округа</w:t>
            </w:r>
            <w:r w:rsidRPr="00DB3732">
              <w:rPr>
                <w:sz w:val="26"/>
                <w:szCs w:val="26"/>
              </w:rPr>
              <w:t xml:space="preserve"> утвержден</w:t>
            </w:r>
            <w:r>
              <w:rPr>
                <w:sz w:val="26"/>
                <w:szCs w:val="26"/>
              </w:rPr>
              <w:t>а</w:t>
            </w:r>
            <w:r w:rsidRPr="00DB3732">
              <w:rPr>
                <w:sz w:val="26"/>
                <w:szCs w:val="26"/>
              </w:rPr>
              <w:t xml:space="preserve"> </w:t>
            </w:r>
            <w:r w:rsidRPr="007233C8">
              <w:rPr>
                <w:sz w:val="26"/>
                <w:szCs w:val="26"/>
              </w:rPr>
              <w:t>муниципальн</w:t>
            </w:r>
            <w:r>
              <w:rPr>
                <w:sz w:val="26"/>
                <w:szCs w:val="26"/>
              </w:rPr>
              <w:t xml:space="preserve">ая </w:t>
            </w:r>
            <w:r w:rsidRPr="007233C8">
              <w:rPr>
                <w:sz w:val="26"/>
                <w:szCs w:val="26"/>
              </w:rPr>
              <w:t>программ</w:t>
            </w:r>
            <w:r>
              <w:rPr>
                <w:sz w:val="26"/>
                <w:szCs w:val="26"/>
              </w:rPr>
              <w:t>а</w:t>
            </w:r>
            <w:r w:rsidRPr="007233C8">
              <w:rPr>
                <w:sz w:val="26"/>
                <w:szCs w:val="26"/>
              </w:rPr>
              <w:t xml:space="preserve"> «Формирование современной городской среды на территории Вожегодского муниципального </w:t>
            </w:r>
            <w:r w:rsidR="00AB1806">
              <w:rPr>
                <w:sz w:val="26"/>
                <w:szCs w:val="26"/>
              </w:rPr>
              <w:t>округа на 2023-2027</w:t>
            </w:r>
            <w:r w:rsidRPr="007233C8">
              <w:rPr>
                <w:sz w:val="26"/>
                <w:szCs w:val="26"/>
              </w:rPr>
              <w:t xml:space="preserve"> годы»</w:t>
            </w:r>
            <w:r w:rsidRPr="00DB3732">
              <w:rPr>
                <w:sz w:val="26"/>
                <w:szCs w:val="26"/>
              </w:rPr>
              <w:t xml:space="preserve">. </w:t>
            </w:r>
            <w:r>
              <w:rPr>
                <w:sz w:val="26"/>
                <w:szCs w:val="26"/>
              </w:rPr>
              <w:t>В</w:t>
            </w:r>
            <w:r w:rsidRPr="007233C8">
              <w:rPr>
                <w:sz w:val="26"/>
                <w:szCs w:val="26"/>
              </w:rPr>
              <w:t xml:space="preserve"> 202</w:t>
            </w:r>
            <w:r w:rsidR="007C2127" w:rsidRPr="007C2127">
              <w:rPr>
                <w:sz w:val="26"/>
                <w:szCs w:val="26"/>
              </w:rPr>
              <w:t>3</w:t>
            </w:r>
            <w:r w:rsidRPr="007233C8">
              <w:rPr>
                <w:sz w:val="26"/>
                <w:szCs w:val="26"/>
              </w:rPr>
              <w:t xml:space="preserve"> году реализованы мероприятия по благоустройству </w:t>
            </w:r>
            <w:r w:rsidR="007C2127">
              <w:rPr>
                <w:sz w:val="26"/>
                <w:szCs w:val="26"/>
              </w:rPr>
              <w:t xml:space="preserve">четырех </w:t>
            </w:r>
            <w:r w:rsidRPr="007233C8">
              <w:rPr>
                <w:sz w:val="26"/>
                <w:szCs w:val="26"/>
              </w:rPr>
              <w:t>дворов</w:t>
            </w:r>
            <w:r w:rsidR="007C2127">
              <w:rPr>
                <w:sz w:val="26"/>
                <w:szCs w:val="26"/>
              </w:rPr>
              <w:t>ых</w:t>
            </w:r>
            <w:r w:rsidRPr="007233C8">
              <w:rPr>
                <w:sz w:val="26"/>
                <w:szCs w:val="26"/>
              </w:rPr>
              <w:t xml:space="preserve"> территори</w:t>
            </w:r>
            <w:r w:rsidR="007C2127">
              <w:rPr>
                <w:sz w:val="26"/>
                <w:szCs w:val="26"/>
              </w:rPr>
              <w:t>й</w:t>
            </w:r>
            <w:r w:rsidRPr="007233C8">
              <w:rPr>
                <w:sz w:val="26"/>
                <w:szCs w:val="26"/>
              </w:rPr>
              <w:t xml:space="preserve"> </w:t>
            </w:r>
            <w:r w:rsidR="007C2127">
              <w:rPr>
                <w:sz w:val="26"/>
                <w:szCs w:val="26"/>
              </w:rPr>
              <w:t xml:space="preserve">и двух общественных территорий </w:t>
            </w:r>
            <w:r w:rsidRPr="007233C8">
              <w:rPr>
                <w:sz w:val="26"/>
                <w:szCs w:val="26"/>
              </w:rPr>
              <w:t>в п.Вожега</w:t>
            </w:r>
            <w:r>
              <w:rPr>
                <w:sz w:val="26"/>
                <w:szCs w:val="26"/>
              </w:rPr>
              <w:t>.</w:t>
            </w:r>
            <w:r w:rsidRPr="00C12494">
              <w:rPr>
                <w:sz w:val="26"/>
                <w:szCs w:val="28"/>
              </w:rPr>
              <w:t xml:space="preserve"> Кроме того, мероприятия по благоустройству проводятся в рамках </w:t>
            </w:r>
            <w:r w:rsidRPr="00C12494">
              <w:rPr>
                <w:sz w:val="26"/>
                <w:szCs w:val="26"/>
              </w:rPr>
              <w:t>муниципальной программ</w:t>
            </w:r>
            <w:r>
              <w:rPr>
                <w:sz w:val="26"/>
                <w:szCs w:val="26"/>
              </w:rPr>
              <w:t>ы</w:t>
            </w:r>
            <w:r w:rsidRPr="00C12494">
              <w:rPr>
                <w:sz w:val="26"/>
                <w:szCs w:val="26"/>
              </w:rPr>
              <w:t xml:space="preserve"> «Охрана окружающей среды Вожегодского муниципального </w:t>
            </w:r>
            <w:r w:rsidR="00AB1806">
              <w:rPr>
                <w:sz w:val="26"/>
                <w:szCs w:val="26"/>
              </w:rPr>
              <w:t>округа</w:t>
            </w:r>
            <w:r w:rsidRPr="00C12494">
              <w:rPr>
                <w:sz w:val="26"/>
                <w:szCs w:val="26"/>
              </w:rPr>
              <w:t xml:space="preserve"> на 20</w:t>
            </w:r>
            <w:r w:rsidR="00AB1806">
              <w:rPr>
                <w:sz w:val="26"/>
                <w:szCs w:val="26"/>
              </w:rPr>
              <w:t>23</w:t>
            </w:r>
            <w:r w:rsidRPr="00C12494">
              <w:rPr>
                <w:sz w:val="26"/>
                <w:szCs w:val="26"/>
              </w:rPr>
              <w:t>-202</w:t>
            </w:r>
            <w:r w:rsidR="00AB1806">
              <w:rPr>
                <w:sz w:val="26"/>
                <w:szCs w:val="26"/>
              </w:rPr>
              <w:t>7</w:t>
            </w:r>
            <w:r w:rsidRPr="00C12494">
              <w:rPr>
                <w:sz w:val="26"/>
                <w:szCs w:val="26"/>
              </w:rPr>
              <w:t xml:space="preserve"> годы».</w:t>
            </w:r>
          </w:p>
          <w:p w:rsidR="0045084D" w:rsidRDefault="0045084D" w:rsidP="00B13094">
            <w:pPr>
              <w:jc w:val="both"/>
              <w:rPr>
                <w:sz w:val="26"/>
                <w:szCs w:val="26"/>
              </w:rPr>
            </w:pPr>
            <w:r w:rsidRPr="00DB3732">
              <w:rPr>
                <w:sz w:val="26"/>
                <w:szCs w:val="26"/>
              </w:rPr>
              <w:t>Создание комфортных условий жизни при возрастающих требованиях к внешнему облику и благоустройству имеет большое значение. Среди работ по благоустройству следует выделить содержание и текущий ремонт объектов благоустройства. Для улучшения условий проживания населения необходимо осуществлять своевременный ремонт и содержание объектов благоустройства, в том числе с участием собственников помещений многоквартирных домов в софинансировании работ по благоустройству дворовых территорий. Для обеспечения санитарного содержания, предотвращения загрязнения, сохранения чистоты улиц городов необходимо постоянно проводить работы по их содержанию, установке новых и замене повреждённых урн, организовывать работу по ликвидации несанкционированных свалок. Все эти виды работ направлены на создание условий, способствующих нормальной жизнедеятельности населения. Административные и экономические барьеры входа на рынок хозяйствующих субъектов - это необходимость технического и технологического оснащения, сезонность выполнения ряда работ. Проблема на данном рынке состоит в необходимости повышения качества работ по благоустройству городской среды</w:t>
            </w:r>
            <w:r>
              <w:rPr>
                <w:sz w:val="26"/>
                <w:szCs w:val="26"/>
              </w:rPr>
              <w:t>.</w:t>
            </w:r>
          </w:p>
          <w:p w:rsidR="0045084D" w:rsidRPr="00DB3732" w:rsidRDefault="0045084D" w:rsidP="00AB1806">
            <w:pPr>
              <w:jc w:val="both"/>
              <w:rPr>
                <w:sz w:val="26"/>
                <w:szCs w:val="26"/>
              </w:rPr>
            </w:pPr>
            <w:r w:rsidRPr="00E664C7">
              <w:rPr>
                <w:sz w:val="26"/>
                <w:szCs w:val="26"/>
              </w:rPr>
              <w:t xml:space="preserve">Ежегодно на территории Вожегодского муниципального </w:t>
            </w:r>
            <w:r w:rsidR="00AB1806">
              <w:rPr>
                <w:sz w:val="26"/>
                <w:szCs w:val="26"/>
              </w:rPr>
              <w:t>округа</w:t>
            </w:r>
            <w:r w:rsidRPr="00E664C7">
              <w:rPr>
                <w:sz w:val="26"/>
                <w:szCs w:val="26"/>
              </w:rPr>
              <w:t xml:space="preserve"> проводятся акции и субботники («Чистый берег», «Вода России») по очистке населенных пунктов и мест массового отдыха населения.</w:t>
            </w:r>
          </w:p>
        </w:tc>
      </w:tr>
      <w:tr w:rsidR="00FA54E5" w:rsidRPr="00DB3732" w:rsidTr="0045084D">
        <w:trPr>
          <w:trHeight w:val="20"/>
        </w:trPr>
        <w:tc>
          <w:tcPr>
            <w:tcW w:w="0" w:type="auto"/>
            <w:shd w:val="clear" w:color="auto" w:fill="auto"/>
          </w:tcPr>
          <w:p w:rsidR="0045084D" w:rsidRPr="00B13094" w:rsidRDefault="0045084D" w:rsidP="00A710DB">
            <w:pPr>
              <w:rPr>
                <w:sz w:val="26"/>
              </w:rPr>
            </w:pPr>
            <w:r>
              <w:rPr>
                <w:sz w:val="26"/>
              </w:rPr>
              <w:t>12.1.</w:t>
            </w:r>
          </w:p>
        </w:tc>
        <w:tc>
          <w:tcPr>
            <w:tcW w:w="0" w:type="auto"/>
            <w:shd w:val="clear" w:color="auto" w:fill="auto"/>
          </w:tcPr>
          <w:p w:rsidR="0045084D" w:rsidRPr="00DB3732" w:rsidRDefault="0045084D" w:rsidP="007F2B2B">
            <w:pPr>
              <w:jc w:val="both"/>
              <w:rPr>
                <w:sz w:val="26"/>
                <w:szCs w:val="26"/>
              </w:rPr>
            </w:pPr>
            <w:r w:rsidRPr="00DB3732">
              <w:rPr>
                <w:sz w:val="26"/>
                <w:szCs w:val="26"/>
              </w:rPr>
              <w:t xml:space="preserve">Оказание организационно-методической и информационно-консультационной </w:t>
            </w:r>
            <w:r w:rsidRPr="00DB3732">
              <w:rPr>
                <w:sz w:val="26"/>
                <w:szCs w:val="26"/>
              </w:rPr>
              <w:lastRenderedPageBreak/>
              <w:t>помощи субъектам предпринимательства, осуществляющим (планирующим осуществлять) деятельность на рынке</w:t>
            </w:r>
          </w:p>
        </w:tc>
        <w:tc>
          <w:tcPr>
            <w:tcW w:w="0" w:type="auto"/>
            <w:tcBorders>
              <w:bottom w:val="nil"/>
            </w:tcBorders>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 xml:space="preserve">Информационная и методическая поддержка субъектов </w:t>
            </w:r>
            <w:r w:rsidRPr="00DB3732">
              <w:rPr>
                <w:sz w:val="26"/>
                <w:szCs w:val="26"/>
              </w:rPr>
              <w:lastRenderedPageBreak/>
              <w:t>предпринимательства, осуществляющих (планирующих осуществлять) деятельность на рынке</w:t>
            </w:r>
          </w:p>
        </w:tc>
        <w:tc>
          <w:tcPr>
            <w:tcW w:w="0" w:type="auto"/>
            <w:vMerge w:val="restart"/>
            <w:shd w:val="clear" w:color="auto" w:fill="auto"/>
          </w:tcPr>
          <w:p w:rsidR="0045084D" w:rsidRPr="00DB3732" w:rsidRDefault="00AB1806" w:rsidP="00AE5338">
            <w:pPr>
              <w:jc w:val="both"/>
              <w:rPr>
                <w:sz w:val="26"/>
                <w:szCs w:val="26"/>
              </w:rPr>
            </w:pPr>
            <w:r>
              <w:rPr>
                <w:sz w:val="26"/>
                <w:szCs w:val="26"/>
              </w:rPr>
              <w:lastRenderedPageBreak/>
              <w:t>У</w:t>
            </w:r>
            <w:r w:rsidRPr="00CF6019">
              <w:rPr>
                <w:sz w:val="26"/>
                <w:szCs w:val="26"/>
              </w:rPr>
              <w:t>правлени</w:t>
            </w:r>
            <w:r>
              <w:rPr>
                <w:sz w:val="26"/>
                <w:szCs w:val="26"/>
              </w:rPr>
              <w:t>е</w:t>
            </w:r>
            <w:r w:rsidRPr="00CF6019">
              <w:rPr>
                <w:sz w:val="26"/>
                <w:szCs w:val="26"/>
              </w:rPr>
              <w:t xml:space="preserve"> строительства и инфраструктуры </w:t>
            </w:r>
            <w:r w:rsidRPr="00AE5338">
              <w:rPr>
                <w:sz w:val="26"/>
                <w:szCs w:val="26"/>
              </w:rPr>
              <w:t xml:space="preserve">администрации </w:t>
            </w:r>
            <w:r w:rsidRPr="00AE5338">
              <w:rPr>
                <w:sz w:val="26"/>
                <w:szCs w:val="26"/>
              </w:rPr>
              <w:lastRenderedPageBreak/>
              <w:t xml:space="preserve">Вожегодского муниципального </w:t>
            </w:r>
            <w:r>
              <w:rPr>
                <w:sz w:val="26"/>
                <w:szCs w:val="26"/>
              </w:rPr>
              <w:t>округа</w:t>
            </w:r>
          </w:p>
        </w:tc>
      </w:tr>
      <w:tr w:rsidR="00FA54E5" w:rsidRPr="00DB3732" w:rsidTr="0045084D">
        <w:trPr>
          <w:trHeight w:val="20"/>
        </w:trPr>
        <w:tc>
          <w:tcPr>
            <w:tcW w:w="0" w:type="auto"/>
            <w:shd w:val="clear" w:color="auto" w:fill="auto"/>
          </w:tcPr>
          <w:p w:rsidR="0045084D" w:rsidRPr="00B13094" w:rsidRDefault="0045084D" w:rsidP="00A710DB">
            <w:pPr>
              <w:rPr>
                <w:sz w:val="26"/>
              </w:rPr>
            </w:pPr>
            <w:r>
              <w:rPr>
                <w:sz w:val="26"/>
              </w:rPr>
              <w:lastRenderedPageBreak/>
              <w:t>12.2.</w:t>
            </w:r>
          </w:p>
        </w:tc>
        <w:tc>
          <w:tcPr>
            <w:tcW w:w="0" w:type="auto"/>
            <w:shd w:val="clear" w:color="auto" w:fill="auto"/>
          </w:tcPr>
          <w:p w:rsidR="0045084D" w:rsidRPr="00DB3732" w:rsidRDefault="0045084D" w:rsidP="007F2B2B">
            <w:pPr>
              <w:jc w:val="both"/>
              <w:rPr>
                <w:sz w:val="26"/>
                <w:szCs w:val="26"/>
              </w:rPr>
            </w:pPr>
            <w:r w:rsidRPr="00DB3732">
              <w:rPr>
                <w:sz w:val="26"/>
                <w:szCs w:val="26"/>
              </w:rPr>
              <w:t>Проведение конкурсных процедур по выбору исполнителей работ по благоустройству в соответствии с действующим законодательством</w:t>
            </w:r>
          </w:p>
        </w:tc>
        <w:tc>
          <w:tcPr>
            <w:tcW w:w="0" w:type="auto"/>
            <w:vMerge w:val="restart"/>
            <w:tcBorders>
              <w:top w:val="nil"/>
              <w:bottom w:val="nil"/>
            </w:tcBorders>
            <w:shd w:val="clear" w:color="auto" w:fill="auto"/>
            <w:textDirection w:val="btLr"/>
            <w:vAlign w:val="center"/>
          </w:tcPr>
          <w:p w:rsidR="0045084D" w:rsidRPr="00DB3732" w:rsidRDefault="00AB1806" w:rsidP="00DA1693">
            <w:pPr>
              <w:ind w:left="113" w:right="113"/>
              <w:jc w:val="center"/>
              <w:rPr>
                <w:sz w:val="26"/>
                <w:szCs w:val="26"/>
              </w:rPr>
            </w:pPr>
            <w:r>
              <w:rPr>
                <w:sz w:val="26"/>
                <w:szCs w:val="26"/>
              </w:rPr>
              <w:t>2023</w:t>
            </w:r>
            <w:r w:rsidR="0045084D">
              <w:rPr>
                <w:sz w:val="26"/>
                <w:szCs w:val="26"/>
              </w:rPr>
              <w:t>-2025 гг.</w:t>
            </w:r>
          </w:p>
        </w:tc>
        <w:tc>
          <w:tcPr>
            <w:tcW w:w="0" w:type="auto"/>
            <w:shd w:val="clear" w:color="auto" w:fill="auto"/>
          </w:tcPr>
          <w:p w:rsidR="0045084D" w:rsidRPr="00DB3732" w:rsidRDefault="0045084D" w:rsidP="007F2B2B">
            <w:pPr>
              <w:jc w:val="both"/>
              <w:rPr>
                <w:sz w:val="26"/>
                <w:szCs w:val="26"/>
              </w:rPr>
            </w:pPr>
            <w:r w:rsidRPr="00DB3732">
              <w:rPr>
                <w:sz w:val="26"/>
                <w:szCs w:val="26"/>
              </w:rPr>
              <w:t>Обеспечение доступа на товарный рынок хозяйствующих субъектов частной формы собственности</w:t>
            </w:r>
          </w:p>
        </w:tc>
        <w:tc>
          <w:tcPr>
            <w:tcW w:w="0" w:type="auto"/>
            <w:vMerge/>
            <w:shd w:val="clear" w:color="auto" w:fill="auto"/>
          </w:tcPr>
          <w:p w:rsidR="0045084D" w:rsidRPr="00DB3732" w:rsidRDefault="0045084D" w:rsidP="00B13094">
            <w:pPr>
              <w:jc w:val="both"/>
              <w:rPr>
                <w:sz w:val="26"/>
                <w:szCs w:val="26"/>
              </w:rPr>
            </w:pPr>
          </w:p>
        </w:tc>
      </w:tr>
      <w:tr w:rsidR="00FA54E5" w:rsidRPr="00DB3732" w:rsidTr="0045084D">
        <w:trPr>
          <w:trHeight w:val="20"/>
        </w:trPr>
        <w:tc>
          <w:tcPr>
            <w:tcW w:w="0" w:type="auto"/>
            <w:shd w:val="clear" w:color="auto" w:fill="auto"/>
          </w:tcPr>
          <w:p w:rsidR="0045084D" w:rsidRPr="00B13094" w:rsidRDefault="0045084D" w:rsidP="00A710DB">
            <w:pPr>
              <w:rPr>
                <w:sz w:val="26"/>
              </w:rPr>
            </w:pPr>
            <w:r>
              <w:rPr>
                <w:sz w:val="26"/>
              </w:rPr>
              <w:t>12.3.</w:t>
            </w:r>
          </w:p>
        </w:tc>
        <w:tc>
          <w:tcPr>
            <w:tcW w:w="0" w:type="auto"/>
            <w:shd w:val="clear" w:color="auto" w:fill="auto"/>
          </w:tcPr>
          <w:p w:rsidR="0045084D" w:rsidRPr="00DB3732" w:rsidRDefault="0045084D" w:rsidP="007F2B2B">
            <w:pPr>
              <w:jc w:val="both"/>
              <w:rPr>
                <w:sz w:val="26"/>
                <w:szCs w:val="26"/>
              </w:rPr>
            </w:pPr>
            <w:r w:rsidRPr="00DB3732">
              <w:rPr>
                <w:sz w:val="26"/>
                <w:szCs w:val="26"/>
              </w:rPr>
              <w:t>Проведение рейтингового голосования по выбору общественных территорий, подлежащих благоустройству в первоочередном порядке</w:t>
            </w:r>
          </w:p>
        </w:tc>
        <w:tc>
          <w:tcPr>
            <w:tcW w:w="0" w:type="auto"/>
            <w:vMerge/>
            <w:tcBorders>
              <w:top w:val="nil"/>
              <w:bottom w:val="nil"/>
            </w:tcBorders>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Определение общественных территорий, подлежащих благоустройству в первоочередном порядке</w:t>
            </w:r>
          </w:p>
        </w:tc>
        <w:tc>
          <w:tcPr>
            <w:tcW w:w="0" w:type="auto"/>
            <w:vMerge/>
            <w:shd w:val="clear" w:color="auto" w:fill="auto"/>
          </w:tcPr>
          <w:p w:rsidR="0045084D" w:rsidRPr="00DB3732" w:rsidRDefault="0045084D" w:rsidP="00B13094">
            <w:pPr>
              <w:jc w:val="both"/>
              <w:rPr>
                <w:sz w:val="26"/>
                <w:szCs w:val="26"/>
              </w:rPr>
            </w:pPr>
          </w:p>
        </w:tc>
      </w:tr>
      <w:tr w:rsidR="00FA54E5" w:rsidRPr="00DB3732" w:rsidTr="0045084D">
        <w:trPr>
          <w:trHeight w:val="20"/>
        </w:trPr>
        <w:tc>
          <w:tcPr>
            <w:tcW w:w="0" w:type="auto"/>
            <w:shd w:val="clear" w:color="auto" w:fill="auto"/>
          </w:tcPr>
          <w:p w:rsidR="0045084D" w:rsidRPr="00B13094" w:rsidRDefault="0045084D" w:rsidP="00A710DB">
            <w:pPr>
              <w:rPr>
                <w:sz w:val="26"/>
              </w:rPr>
            </w:pPr>
            <w:r>
              <w:rPr>
                <w:sz w:val="26"/>
              </w:rPr>
              <w:t>12.4.</w:t>
            </w:r>
          </w:p>
        </w:tc>
        <w:tc>
          <w:tcPr>
            <w:tcW w:w="0" w:type="auto"/>
            <w:shd w:val="clear" w:color="auto" w:fill="auto"/>
          </w:tcPr>
          <w:p w:rsidR="0045084D" w:rsidRPr="00DB3732" w:rsidRDefault="0045084D" w:rsidP="0053720C">
            <w:pPr>
              <w:jc w:val="both"/>
              <w:rPr>
                <w:sz w:val="26"/>
                <w:szCs w:val="26"/>
              </w:rPr>
            </w:pPr>
            <w:r w:rsidRPr="00DB3732">
              <w:rPr>
                <w:sz w:val="26"/>
                <w:szCs w:val="26"/>
              </w:rPr>
              <w:t xml:space="preserve">Информирование о реализации мероприятий муниципальных программ «Формирование </w:t>
            </w:r>
            <w:r>
              <w:rPr>
                <w:sz w:val="26"/>
                <w:szCs w:val="26"/>
              </w:rPr>
              <w:t>современной</w:t>
            </w:r>
            <w:r w:rsidRPr="00DB3732">
              <w:rPr>
                <w:sz w:val="26"/>
                <w:szCs w:val="26"/>
              </w:rPr>
              <w:t xml:space="preserve"> городской среды»</w:t>
            </w:r>
          </w:p>
        </w:tc>
        <w:tc>
          <w:tcPr>
            <w:tcW w:w="0" w:type="auto"/>
            <w:tcBorders>
              <w:top w:val="nil"/>
            </w:tcBorders>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Увеличение количества участников реализации программы</w:t>
            </w:r>
          </w:p>
        </w:tc>
        <w:tc>
          <w:tcPr>
            <w:tcW w:w="0" w:type="auto"/>
            <w:vMerge/>
            <w:shd w:val="clear" w:color="auto" w:fill="auto"/>
          </w:tcPr>
          <w:p w:rsidR="0045084D" w:rsidRPr="00DB3732" w:rsidRDefault="0045084D" w:rsidP="00B13094">
            <w:pPr>
              <w:jc w:val="both"/>
              <w:rPr>
                <w:sz w:val="26"/>
                <w:szCs w:val="26"/>
              </w:rPr>
            </w:pPr>
          </w:p>
        </w:tc>
      </w:tr>
      <w:tr w:rsidR="0045084D" w:rsidRPr="00DB3732" w:rsidTr="007F2B2B">
        <w:trPr>
          <w:trHeight w:val="20"/>
        </w:trPr>
        <w:tc>
          <w:tcPr>
            <w:tcW w:w="0" w:type="auto"/>
            <w:gridSpan w:val="5"/>
            <w:shd w:val="clear" w:color="auto" w:fill="auto"/>
          </w:tcPr>
          <w:p w:rsidR="0045084D" w:rsidRPr="00D148CA" w:rsidRDefault="0045084D" w:rsidP="00A710DB">
            <w:pPr>
              <w:jc w:val="center"/>
              <w:rPr>
                <w:b/>
                <w:sz w:val="26"/>
                <w:szCs w:val="26"/>
              </w:rPr>
            </w:pPr>
            <w:r w:rsidRPr="00D148CA">
              <w:rPr>
                <w:b/>
                <w:sz w:val="26"/>
                <w:szCs w:val="26"/>
              </w:rPr>
              <w:t>1</w:t>
            </w:r>
            <w:r>
              <w:rPr>
                <w:b/>
                <w:sz w:val="26"/>
                <w:szCs w:val="26"/>
              </w:rPr>
              <w:t>3</w:t>
            </w:r>
            <w:r w:rsidRPr="00D148CA">
              <w:rPr>
                <w:b/>
                <w:sz w:val="26"/>
                <w:szCs w:val="26"/>
              </w:rPr>
              <w:t xml:space="preserve">. Рынок выполнения работ по содержанию и текущему ремонту общего имущества собственников помещений в </w:t>
            </w:r>
            <w:r w:rsidRPr="00FD2132">
              <w:rPr>
                <w:b/>
                <w:sz w:val="26"/>
                <w:szCs w:val="26"/>
              </w:rPr>
              <w:t>многоквартирном доме</w:t>
            </w:r>
          </w:p>
        </w:tc>
      </w:tr>
      <w:tr w:rsidR="0045084D" w:rsidRPr="00DB3732" w:rsidTr="007F2B2B">
        <w:trPr>
          <w:trHeight w:val="20"/>
        </w:trPr>
        <w:tc>
          <w:tcPr>
            <w:tcW w:w="0" w:type="auto"/>
            <w:gridSpan w:val="5"/>
            <w:shd w:val="clear" w:color="auto" w:fill="auto"/>
          </w:tcPr>
          <w:p w:rsidR="0045084D" w:rsidRPr="005C2DDC" w:rsidRDefault="0045084D" w:rsidP="002B1765">
            <w:pPr>
              <w:jc w:val="both"/>
              <w:rPr>
                <w:sz w:val="26"/>
              </w:rPr>
            </w:pPr>
            <w:r w:rsidRPr="005C2DDC">
              <w:rPr>
                <w:sz w:val="26"/>
              </w:rPr>
              <w:t xml:space="preserve">На территории Вожегодского муниципального </w:t>
            </w:r>
            <w:r w:rsidR="00CF6019">
              <w:rPr>
                <w:sz w:val="26"/>
              </w:rPr>
              <w:t>округа</w:t>
            </w:r>
            <w:r w:rsidRPr="005C2DDC">
              <w:rPr>
                <w:sz w:val="26"/>
              </w:rPr>
              <w:t xml:space="preserve"> две частные организации осуществляют деятельность по ОКВЭД 68.32.1 Управление эксплуатацией жилого фонда за вознаграждение или на договорной основе</w:t>
            </w:r>
            <w:r>
              <w:rPr>
                <w:sz w:val="26"/>
              </w:rPr>
              <w:t>: ООО «Управляющая компания «Фиона плюс» и ООО «Управляющая компания «Вожега»</w:t>
            </w:r>
            <w:r w:rsidRPr="005C2DDC">
              <w:rPr>
                <w:sz w:val="26"/>
              </w:rPr>
              <w:t xml:space="preserve">. В населенных пунктах </w:t>
            </w:r>
            <w:r w:rsidR="00A52571">
              <w:rPr>
                <w:sz w:val="26"/>
              </w:rPr>
              <w:t>округа</w:t>
            </w:r>
            <w:r w:rsidRPr="005C2DDC">
              <w:rPr>
                <w:sz w:val="26"/>
              </w:rPr>
              <w:t xml:space="preserve"> 205 многоквартирных домов, 52,2% заключили договор с управляющей компанией.</w:t>
            </w:r>
          </w:p>
          <w:p w:rsidR="0045084D" w:rsidRPr="00976135" w:rsidRDefault="0045084D" w:rsidP="00976135">
            <w:pPr>
              <w:jc w:val="both"/>
              <w:rPr>
                <w:sz w:val="26"/>
                <w:szCs w:val="26"/>
              </w:rPr>
            </w:pPr>
            <w:r w:rsidRPr="00976135">
              <w:rPr>
                <w:sz w:val="26"/>
                <w:szCs w:val="26"/>
              </w:rPr>
              <w:t>Рынок услуг по управлению многоквартирными домами характеризуется незначительными барьерами входа. Деятельность управляющих организаций не требует значительных первоначальных инвестиций. В качестве факторов, препятствующих развитию конкуренции на рынке,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 что препятствует завершению процедур выбора способа управления многоквартирными домами и дальнейшему развитию рынка.</w:t>
            </w:r>
          </w:p>
          <w:p w:rsidR="0045084D" w:rsidRPr="00DB3732" w:rsidRDefault="0045084D" w:rsidP="00976135">
            <w:pPr>
              <w:jc w:val="both"/>
              <w:rPr>
                <w:sz w:val="26"/>
                <w:szCs w:val="26"/>
              </w:rPr>
            </w:pPr>
            <w:r w:rsidRPr="00976135">
              <w:rPr>
                <w:sz w:val="26"/>
                <w:szCs w:val="26"/>
              </w:rPr>
              <w:t>Проблемами развития рынка услуг ЖКХ являются износ инженерных сетей, обеспеченность квалифицированными кадрами</w:t>
            </w: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13.1.</w:t>
            </w:r>
          </w:p>
        </w:tc>
        <w:tc>
          <w:tcPr>
            <w:tcW w:w="0" w:type="auto"/>
            <w:shd w:val="clear" w:color="auto" w:fill="auto"/>
          </w:tcPr>
          <w:p w:rsidR="0045084D" w:rsidRPr="00DB3732" w:rsidRDefault="0045084D" w:rsidP="005D618D">
            <w:pPr>
              <w:jc w:val="both"/>
              <w:rPr>
                <w:sz w:val="26"/>
                <w:szCs w:val="26"/>
              </w:rPr>
            </w:pPr>
            <w:r w:rsidRPr="00DB3732">
              <w:rPr>
                <w:sz w:val="26"/>
                <w:szCs w:val="26"/>
              </w:rPr>
              <w:t>О</w:t>
            </w:r>
            <w:r>
              <w:rPr>
                <w:sz w:val="26"/>
                <w:szCs w:val="26"/>
              </w:rPr>
              <w:t>казание информационно-консульта</w:t>
            </w:r>
            <w:r w:rsidRPr="00DB3732">
              <w:rPr>
                <w:sz w:val="26"/>
                <w:szCs w:val="26"/>
              </w:rPr>
              <w:t>ционной помощи</w:t>
            </w:r>
            <w:r>
              <w:rPr>
                <w:sz w:val="26"/>
                <w:szCs w:val="26"/>
              </w:rPr>
              <w:t xml:space="preserve"> с</w:t>
            </w:r>
            <w:r w:rsidRPr="00DB3732">
              <w:rPr>
                <w:sz w:val="26"/>
                <w:szCs w:val="26"/>
              </w:rPr>
              <w:t>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45084D" w:rsidRPr="00DB3732" w:rsidRDefault="00CF6019" w:rsidP="00B20730">
            <w:pPr>
              <w:ind w:left="113" w:right="113"/>
              <w:jc w:val="center"/>
              <w:rPr>
                <w:sz w:val="26"/>
                <w:szCs w:val="26"/>
              </w:rPr>
            </w:pPr>
            <w:r>
              <w:rPr>
                <w:sz w:val="26"/>
                <w:szCs w:val="26"/>
              </w:rPr>
              <w:t>2023</w:t>
            </w:r>
            <w:r w:rsidR="0045084D">
              <w:rPr>
                <w:sz w:val="26"/>
                <w:szCs w:val="26"/>
              </w:rPr>
              <w:t>-2025 гг.</w:t>
            </w:r>
          </w:p>
        </w:tc>
        <w:tc>
          <w:tcPr>
            <w:tcW w:w="0" w:type="auto"/>
            <w:shd w:val="clear" w:color="auto" w:fill="auto"/>
          </w:tcPr>
          <w:p w:rsidR="0045084D" w:rsidRPr="00DB3732" w:rsidRDefault="0045084D" w:rsidP="007F2B2B">
            <w:pPr>
              <w:jc w:val="both"/>
              <w:rPr>
                <w:sz w:val="26"/>
                <w:szCs w:val="26"/>
              </w:rPr>
            </w:pPr>
            <w:r w:rsidRPr="00DB3732">
              <w:rPr>
                <w:sz w:val="26"/>
                <w:szCs w:val="26"/>
              </w:rPr>
              <w:t>Информационная поддержка субъектов предпринимательства, осуществляющих (планирующих осуществлять) деятельность на рынке</w:t>
            </w:r>
          </w:p>
        </w:tc>
        <w:tc>
          <w:tcPr>
            <w:tcW w:w="0" w:type="auto"/>
            <w:vMerge w:val="restart"/>
            <w:shd w:val="clear" w:color="auto" w:fill="auto"/>
          </w:tcPr>
          <w:p w:rsidR="00CF6019" w:rsidRPr="00DB3732" w:rsidRDefault="00CF6019" w:rsidP="00CF6019">
            <w:pPr>
              <w:jc w:val="both"/>
              <w:rPr>
                <w:sz w:val="26"/>
                <w:szCs w:val="26"/>
              </w:rPr>
            </w:pPr>
            <w:r>
              <w:rPr>
                <w:sz w:val="26"/>
                <w:szCs w:val="26"/>
              </w:rPr>
              <w:t>У</w:t>
            </w:r>
            <w:r w:rsidRPr="00CF6019">
              <w:rPr>
                <w:sz w:val="26"/>
                <w:szCs w:val="26"/>
              </w:rPr>
              <w:t>правлени</w:t>
            </w:r>
            <w:r>
              <w:rPr>
                <w:sz w:val="26"/>
                <w:szCs w:val="26"/>
              </w:rPr>
              <w:t>е</w:t>
            </w:r>
            <w:r w:rsidRPr="00CF6019">
              <w:rPr>
                <w:sz w:val="26"/>
                <w:szCs w:val="26"/>
              </w:rPr>
              <w:t xml:space="preserve"> строительства и инфраструктуры </w:t>
            </w:r>
            <w:r w:rsidR="0045084D" w:rsidRPr="00AE5338">
              <w:rPr>
                <w:sz w:val="26"/>
                <w:szCs w:val="26"/>
              </w:rPr>
              <w:t xml:space="preserve">администрации Вожегодского муниципального </w:t>
            </w:r>
            <w:r>
              <w:rPr>
                <w:sz w:val="26"/>
                <w:szCs w:val="26"/>
              </w:rPr>
              <w:t>округа</w:t>
            </w:r>
          </w:p>
          <w:p w:rsidR="0045084D" w:rsidRPr="00DB3732" w:rsidRDefault="0045084D" w:rsidP="00AE5338">
            <w:pPr>
              <w:jc w:val="both"/>
              <w:rPr>
                <w:sz w:val="26"/>
                <w:szCs w:val="26"/>
              </w:rPr>
            </w:pP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lastRenderedPageBreak/>
              <w:t>13.2.</w:t>
            </w:r>
          </w:p>
        </w:tc>
        <w:tc>
          <w:tcPr>
            <w:tcW w:w="0" w:type="auto"/>
            <w:shd w:val="clear" w:color="auto" w:fill="auto"/>
          </w:tcPr>
          <w:p w:rsidR="0045084D" w:rsidRPr="00DB3732" w:rsidRDefault="0045084D" w:rsidP="007F2B2B">
            <w:pPr>
              <w:jc w:val="both"/>
              <w:rPr>
                <w:sz w:val="26"/>
                <w:szCs w:val="26"/>
              </w:rPr>
            </w:pPr>
            <w:r>
              <w:rPr>
                <w:sz w:val="26"/>
                <w:szCs w:val="26"/>
              </w:rPr>
              <w:t>Проведение информационно-разъяс</w:t>
            </w:r>
            <w:r w:rsidRPr="00DB3732">
              <w:rPr>
                <w:sz w:val="26"/>
                <w:szCs w:val="26"/>
              </w:rPr>
              <w:t>нительной работы с ответственными за организацию и проведение конкурсов</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Обеспечение для хозяйствующих субъектов всех форм собственности равных условий деятельности на товарном рынке</w:t>
            </w:r>
          </w:p>
        </w:tc>
        <w:tc>
          <w:tcPr>
            <w:tcW w:w="0" w:type="auto"/>
            <w:vMerge/>
            <w:shd w:val="clear" w:color="auto" w:fill="auto"/>
          </w:tcPr>
          <w:p w:rsidR="0045084D" w:rsidRPr="00DB3732" w:rsidRDefault="0045084D" w:rsidP="00B13094">
            <w:pPr>
              <w:jc w:val="both"/>
              <w:rPr>
                <w:sz w:val="26"/>
                <w:szCs w:val="26"/>
              </w:rPr>
            </w:pP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13.3.</w:t>
            </w:r>
          </w:p>
        </w:tc>
        <w:tc>
          <w:tcPr>
            <w:tcW w:w="0" w:type="auto"/>
            <w:shd w:val="clear" w:color="auto" w:fill="auto"/>
          </w:tcPr>
          <w:p w:rsidR="0045084D" w:rsidRPr="00DB3732" w:rsidRDefault="0045084D" w:rsidP="007F2B2B">
            <w:pPr>
              <w:jc w:val="both"/>
              <w:rPr>
                <w:sz w:val="26"/>
                <w:szCs w:val="26"/>
              </w:rPr>
            </w:pPr>
            <w:r w:rsidRPr="00DB3732">
              <w:rPr>
                <w:sz w:val="26"/>
                <w:szCs w:val="26"/>
              </w:rPr>
              <w:t>Проведение мониторинга наличия у управляющих организаций лицензий на осуществление деятельности по управлению многоквартирными домами</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vMerge w:val="restart"/>
            <w:shd w:val="clear" w:color="auto" w:fill="auto"/>
          </w:tcPr>
          <w:p w:rsidR="0045084D" w:rsidRPr="00DB3732" w:rsidRDefault="0045084D" w:rsidP="007F2B2B">
            <w:pPr>
              <w:jc w:val="both"/>
              <w:rPr>
                <w:sz w:val="26"/>
                <w:szCs w:val="26"/>
              </w:rPr>
            </w:pPr>
            <w:r w:rsidRPr="00DB3732">
              <w:rPr>
                <w:sz w:val="26"/>
                <w:szCs w:val="26"/>
              </w:rPr>
              <w:t>Снижение нарушений в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tc>
        <w:tc>
          <w:tcPr>
            <w:tcW w:w="0" w:type="auto"/>
            <w:vMerge/>
            <w:shd w:val="clear" w:color="auto" w:fill="auto"/>
          </w:tcPr>
          <w:p w:rsidR="0045084D" w:rsidRPr="00DB3732" w:rsidRDefault="0045084D" w:rsidP="00B13094">
            <w:pPr>
              <w:jc w:val="both"/>
              <w:rPr>
                <w:sz w:val="26"/>
                <w:szCs w:val="26"/>
              </w:rPr>
            </w:pP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13.4.</w:t>
            </w:r>
          </w:p>
        </w:tc>
        <w:tc>
          <w:tcPr>
            <w:tcW w:w="0" w:type="auto"/>
            <w:shd w:val="clear" w:color="auto" w:fill="auto"/>
          </w:tcPr>
          <w:p w:rsidR="0045084D" w:rsidRPr="00DB3732" w:rsidRDefault="0045084D" w:rsidP="007F2B2B">
            <w:pPr>
              <w:jc w:val="both"/>
              <w:rPr>
                <w:sz w:val="26"/>
                <w:szCs w:val="26"/>
              </w:rPr>
            </w:pPr>
            <w:r w:rsidRPr="00DB3732">
              <w:rPr>
                <w:sz w:val="26"/>
                <w:szCs w:val="26"/>
              </w:rPr>
              <w:t>Проведение мониторинга соблюдения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vMerge/>
            <w:shd w:val="clear" w:color="auto" w:fill="auto"/>
          </w:tcPr>
          <w:p w:rsidR="0045084D" w:rsidRPr="00DB3732" w:rsidRDefault="0045084D" w:rsidP="007F2B2B">
            <w:pPr>
              <w:jc w:val="both"/>
              <w:rPr>
                <w:sz w:val="26"/>
                <w:szCs w:val="26"/>
              </w:rPr>
            </w:pPr>
          </w:p>
        </w:tc>
        <w:tc>
          <w:tcPr>
            <w:tcW w:w="0" w:type="auto"/>
            <w:vMerge/>
            <w:shd w:val="clear" w:color="auto" w:fill="auto"/>
          </w:tcPr>
          <w:p w:rsidR="0045084D" w:rsidRPr="00DB3732" w:rsidRDefault="0045084D" w:rsidP="00B13094">
            <w:pPr>
              <w:jc w:val="both"/>
              <w:rPr>
                <w:sz w:val="26"/>
                <w:szCs w:val="26"/>
              </w:rPr>
            </w:pP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13.5.</w:t>
            </w:r>
          </w:p>
        </w:tc>
        <w:tc>
          <w:tcPr>
            <w:tcW w:w="0" w:type="auto"/>
            <w:shd w:val="clear" w:color="auto" w:fill="auto"/>
          </w:tcPr>
          <w:p w:rsidR="0045084D" w:rsidRPr="00DB3732" w:rsidRDefault="0045084D" w:rsidP="007F2B2B">
            <w:pPr>
              <w:jc w:val="both"/>
              <w:rPr>
                <w:sz w:val="26"/>
                <w:szCs w:val="26"/>
              </w:rPr>
            </w:pPr>
            <w:r w:rsidRPr="00DB3732">
              <w:rPr>
                <w:sz w:val="26"/>
                <w:szCs w:val="26"/>
              </w:rPr>
              <w:t xml:space="preserve">Проведение открытых конкурсов по отбору управляющих организаций для управления многоквартирными домами в соответствии с порядком, утверждённым </w:t>
            </w:r>
            <w:hyperlink r:id="rId9" w:history="1">
              <w:r w:rsidRPr="00DB3732">
                <w:rPr>
                  <w:sz w:val="26"/>
                  <w:szCs w:val="26"/>
                </w:rPr>
                <w:t>постановлением</w:t>
              </w:r>
            </w:hyperlink>
            <w:r w:rsidRPr="00DB3732">
              <w:rPr>
                <w:sz w:val="26"/>
                <w:szCs w:val="26"/>
              </w:rPr>
              <w:t xml:space="preserve"> Правительства Российской Федерации от 06.02.2006 № 75 </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F2B2B">
            <w:pPr>
              <w:jc w:val="both"/>
              <w:rPr>
                <w:sz w:val="26"/>
                <w:szCs w:val="26"/>
              </w:rPr>
            </w:pPr>
            <w:r w:rsidRPr="00DB3732">
              <w:rPr>
                <w:sz w:val="26"/>
                <w:szCs w:val="26"/>
              </w:rPr>
              <w:t>Увеличение количества управляющих организаций, осуществляющих содержание и текущий ремонт</w:t>
            </w:r>
          </w:p>
        </w:tc>
        <w:tc>
          <w:tcPr>
            <w:tcW w:w="0" w:type="auto"/>
            <w:vMerge/>
            <w:shd w:val="clear" w:color="auto" w:fill="auto"/>
          </w:tcPr>
          <w:p w:rsidR="0045084D" w:rsidRPr="00DB3732" w:rsidRDefault="0045084D" w:rsidP="00B13094">
            <w:pPr>
              <w:jc w:val="both"/>
              <w:rPr>
                <w:sz w:val="26"/>
                <w:szCs w:val="26"/>
              </w:rPr>
            </w:pP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13.6.</w:t>
            </w:r>
          </w:p>
        </w:tc>
        <w:tc>
          <w:tcPr>
            <w:tcW w:w="0" w:type="auto"/>
            <w:shd w:val="clear" w:color="auto" w:fill="auto"/>
          </w:tcPr>
          <w:p w:rsidR="0045084D" w:rsidRPr="00B13094" w:rsidRDefault="0045084D" w:rsidP="0053720C">
            <w:pPr>
              <w:jc w:val="both"/>
              <w:rPr>
                <w:sz w:val="26"/>
              </w:rPr>
            </w:pPr>
            <w:r>
              <w:rPr>
                <w:sz w:val="26"/>
                <w:szCs w:val="26"/>
              </w:rPr>
              <w:t>Недопущение необоснованного ук</w:t>
            </w:r>
            <w:r w:rsidRPr="00DB3732">
              <w:rPr>
                <w:sz w:val="26"/>
                <w:szCs w:val="26"/>
              </w:rPr>
              <w:t xml:space="preserve">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w:t>
            </w:r>
            <w:r>
              <w:rPr>
                <w:sz w:val="26"/>
                <w:szCs w:val="26"/>
              </w:rPr>
              <w:t>органами местного самоуправления</w:t>
            </w:r>
            <w:r w:rsidRPr="00DB3732">
              <w:rPr>
                <w:sz w:val="26"/>
                <w:szCs w:val="26"/>
              </w:rPr>
              <w:t xml:space="preserve"> открытого конкурса по отбору управляющей организации для </w:t>
            </w:r>
            <w:r w:rsidRPr="00DB3732">
              <w:rPr>
                <w:sz w:val="26"/>
                <w:szCs w:val="26"/>
              </w:rPr>
              <w:lastRenderedPageBreak/>
              <w:t>управления многоквартирным домом, утверждёнными постановлением Правительства Российской Федерации от 06.02.2006 № 75</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B13094" w:rsidRDefault="0045084D" w:rsidP="005D618D">
            <w:pPr>
              <w:jc w:val="both"/>
              <w:rPr>
                <w:sz w:val="26"/>
              </w:rPr>
            </w:pPr>
            <w:r w:rsidRPr="005D618D">
              <w:rPr>
                <w:sz w:val="26"/>
              </w:rPr>
              <w:t>Увеличение количества управляющих организаций, осуществляющих содержание и текущий ремонт</w:t>
            </w:r>
          </w:p>
        </w:tc>
        <w:tc>
          <w:tcPr>
            <w:tcW w:w="0" w:type="auto"/>
            <w:vMerge/>
            <w:shd w:val="clear" w:color="auto" w:fill="auto"/>
          </w:tcPr>
          <w:p w:rsidR="0045084D" w:rsidRPr="00DB3732" w:rsidRDefault="0045084D" w:rsidP="00B13094">
            <w:pPr>
              <w:jc w:val="both"/>
              <w:rPr>
                <w:sz w:val="26"/>
                <w:szCs w:val="26"/>
              </w:rPr>
            </w:pPr>
          </w:p>
        </w:tc>
      </w:tr>
      <w:tr w:rsidR="0045084D" w:rsidRPr="00DB3732" w:rsidTr="007F2B2B">
        <w:trPr>
          <w:trHeight w:val="20"/>
        </w:trPr>
        <w:tc>
          <w:tcPr>
            <w:tcW w:w="0" w:type="auto"/>
            <w:gridSpan w:val="5"/>
            <w:shd w:val="clear" w:color="auto" w:fill="auto"/>
          </w:tcPr>
          <w:p w:rsidR="0045084D" w:rsidRPr="007F2B2B" w:rsidRDefault="0045084D" w:rsidP="00A710DB">
            <w:pPr>
              <w:jc w:val="center"/>
              <w:rPr>
                <w:b/>
                <w:sz w:val="26"/>
                <w:szCs w:val="26"/>
              </w:rPr>
            </w:pPr>
            <w:r w:rsidRPr="007F2B2B">
              <w:rPr>
                <w:b/>
                <w:sz w:val="26"/>
                <w:szCs w:val="26"/>
              </w:rPr>
              <w:lastRenderedPageBreak/>
              <w:t>1</w:t>
            </w:r>
            <w:r>
              <w:rPr>
                <w:b/>
                <w:sz w:val="26"/>
                <w:szCs w:val="26"/>
              </w:rPr>
              <w:t>4</w:t>
            </w:r>
            <w:r w:rsidRPr="007F2B2B">
              <w:rPr>
                <w:b/>
                <w:sz w:val="26"/>
                <w:szCs w:val="26"/>
              </w:rPr>
              <w:t>. Рынок обработки древесины и производства изделий из дерева</w:t>
            </w:r>
          </w:p>
        </w:tc>
      </w:tr>
      <w:tr w:rsidR="0045084D" w:rsidRPr="00DB3732" w:rsidTr="007F2B2B">
        <w:trPr>
          <w:trHeight w:val="20"/>
        </w:trPr>
        <w:tc>
          <w:tcPr>
            <w:tcW w:w="0" w:type="auto"/>
            <w:gridSpan w:val="5"/>
            <w:shd w:val="clear" w:color="auto" w:fill="auto"/>
          </w:tcPr>
          <w:p w:rsidR="0045084D" w:rsidRPr="00DB3732" w:rsidRDefault="0045084D" w:rsidP="007F2B2B">
            <w:pPr>
              <w:ind w:firstLine="743"/>
              <w:jc w:val="both"/>
              <w:rPr>
                <w:sz w:val="26"/>
                <w:szCs w:val="26"/>
              </w:rPr>
            </w:pPr>
            <w:r w:rsidRPr="00DB3732">
              <w:rPr>
                <w:sz w:val="26"/>
                <w:szCs w:val="26"/>
              </w:rPr>
              <w:t>Лесопромышленный комплекс является одной из важнейших отраслей экономики В</w:t>
            </w:r>
            <w:r>
              <w:rPr>
                <w:sz w:val="26"/>
                <w:szCs w:val="26"/>
              </w:rPr>
              <w:t>ожегодского</w:t>
            </w:r>
            <w:r w:rsidRPr="00DB3732">
              <w:rPr>
                <w:sz w:val="26"/>
                <w:szCs w:val="26"/>
              </w:rPr>
              <w:t xml:space="preserve"> муниципального </w:t>
            </w:r>
            <w:r w:rsidR="005C41A0">
              <w:rPr>
                <w:sz w:val="26"/>
                <w:szCs w:val="26"/>
              </w:rPr>
              <w:t>округа</w:t>
            </w:r>
            <w:r w:rsidRPr="00DB3732">
              <w:rPr>
                <w:sz w:val="26"/>
                <w:szCs w:val="26"/>
              </w:rPr>
              <w:t>. Сегодня он стабильно развивается, наращивает объёмы производства, успешно решает главные стратегические задачи.</w:t>
            </w:r>
          </w:p>
          <w:p w:rsidR="0045084D" w:rsidRPr="00DB3732" w:rsidRDefault="0045084D" w:rsidP="007F2B2B">
            <w:pPr>
              <w:ind w:firstLine="743"/>
              <w:jc w:val="both"/>
              <w:rPr>
                <w:sz w:val="26"/>
                <w:szCs w:val="26"/>
              </w:rPr>
            </w:pPr>
            <w:r w:rsidRPr="00DB3732">
              <w:rPr>
                <w:sz w:val="26"/>
                <w:szCs w:val="26"/>
              </w:rPr>
              <w:t xml:space="preserve">В лесном комплексе </w:t>
            </w:r>
            <w:r w:rsidR="00A52571">
              <w:rPr>
                <w:sz w:val="26"/>
                <w:szCs w:val="26"/>
              </w:rPr>
              <w:t>округа</w:t>
            </w:r>
            <w:r w:rsidRPr="00DB3732">
              <w:rPr>
                <w:sz w:val="26"/>
                <w:szCs w:val="26"/>
              </w:rPr>
              <w:t xml:space="preserve"> работает </w:t>
            </w:r>
            <w:r w:rsidRPr="00C65FA6">
              <w:rPr>
                <w:sz w:val="26"/>
                <w:szCs w:val="26"/>
              </w:rPr>
              <w:t>29 индивидуальных предпринимателей и 16</w:t>
            </w:r>
            <w:r>
              <w:rPr>
                <w:sz w:val="26"/>
                <w:szCs w:val="26"/>
              </w:rPr>
              <w:t xml:space="preserve"> организаций.</w:t>
            </w:r>
          </w:p>
          <w:p w:rsidR="0045084D" w:rsidRPr="00DB3732" w:rsidRDefault="00704B99" w:rsidP="007F2B2B">
            <w:pPr>
              <w:jc w:val="both"/>
              <w:rPr>
                <w:sz w:val="26"/>
                <w:szCs w:val="26"/>
              </w:rPr>
            </w:pPr>
            <w:r w:rsidRPr="00704B99">
              <w:rPr>
                <w:sz w:val="26"/>
                <w:szCs w:val="26"/>
              </w:rPr>
              <w:t>В 2022 году предприятиями всех форм собственности заготовлено древесины 546,685 тыс. куб. м древесины, в том числе хвоя – 250,202 тыс. куб. м., из них по договорам купли-продажи лесных насаждений, расположенных на землях лесного фонда, находящихся в государственной собственности, для осуществления заготовки древесины субъектами малого и среднего предпринимательства – 78,528 тыс. куб. м., в том числе по хвойному хозяйству – 50,991 тыс. куб. м.; по договорам аренды – 446,825 тыс. куб. м., в том числе по хвойному хозяйству -187,084 тыс. куб. м.; по договорам купли-продажи, заключенными с местным населением для собственных нужд – 21,292 тыс. куб. м., в том числе по хвойному хозяйству – 12,127 тыс.куб.м.</w:t>
            </w: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14.1.</w:t>
            </w:r>
          </w:p>
        </w:tc>
        <w:tc>
          <w:tcPr>
            <w:tcW w:w="0" w:type="auto"/>
            <w:shd w:val="clear" w:color="auto" w:fill="auto"/>
          </w:tcPr>
          <w:p w:rsidR="0045084D" w:rsidRPr="00B13094" w:rsidRDefault="0045084D" w:rsidP="00662605">
            <w:pPr>
              <w:jc w:val="both"/>
              <w:rPr>
                <w:sz w:val="26"/>
              </w:rPr>
            </w:pPr>
            <w:r w:rsidRPr="00DB3732">
              <w:rPr>
                <w:sz w:val="26"/>
                <w:szCs w:val="26"/>
              </w:rPr>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0" w:type="auto"/>
            <w:vMerge w:val="restart"/>
            <w:shd w:val="clear" w:color="auto" w:fill="auto"/>
            <w:textDirection w:val="btLr"/>
            <w:vAlign w:val="center"/>
          </w:tcPr>
          <w:p w:rsidR="0045084D" w:rsidRPr="00DB3732" w:rsidRDefault="00CF6019" w:rsidP="00B20730">
            <w:pPr>
              <w:ind w:left="113" w:right="113"/>
              <w:jc w:val="center"/>
              <w:rPr>
                <w:sz w:val="26"/>
                <w:szCs w:val="26"/>
              </w:rPr>
            </w:pPr>
            <w:r>
              <w:rPr>
                <w:sz w:val="26"/>
                <w:szCs w:val="26"/>
              </w:rPr>
              <w:t>2023</w:t>
            </w:r>
            <w:r w:rsidR="0045084D">
              <w:rPr>
                <w:sz w:val="26"/>
                <w:szCs w:val="26"/>
              </w:rPr>
              <w:t>-2025 гг.</w:t>
            </w:r>
          </w:p>
        </w:tc>
        <w:tc>
          <w:tcPr>
            <w:tcW w:w="0" w:type="auto"/>
            <w:shd w:val="clear" w:color="auto" w:fill="auto"/>
          </w:tcPr>
          <w:p w:rsidR="0045084D" w:rsidRPr="00B13094" w:rsidRDefault="0045084D" w:rsidP="008B7255">
            <w:pPr>
              <w:jc w:val="both"/>
              <w:rPr>
                <w:sz w:val="26"/>
              </w:rPr>
            </w:pPr>
            <w:r w:rsidRPr="00DB3732">
              <w:rPr>
                <w:sz w:val="26"/>
                <w:szCs w:val="26"/>
              </w:rPr>
              <w:t>Информационная и методическая поддержка субъектов предпринимательства, осуществляющих (планирующих осуществлять) деятельность на рынке</w:t>
            </w:r>
          </w:p>
        </w:tc>
        <w:tc>
          <w:tcPr>
            <w:tcW w:w="0" w:type="auto"/>
            <w:vMerge w:val="restart"/>
            <w:shd w:val="clear" w:color="auto" w:fill="auto"/>
          </w:tcPr>
          <w:p w:rsidR="0045084D" w:rsidRPr="00DB3732" w:rsidRDefault="00CF6019" w:rsidP="00CF6019">
            <w:pPr>
              <w:jc w:val="both"/>
              <w:rPr>
                <w:sz w:val="26"/>
                <w:szCs w:val="26"/>
              </w:rPr>
            </w:pPr>
            <w:r>
              <w:rPr>
                <w:sz w:val="26"/>
                <w:szCs w:val="26"/>
              </w:rPr>
              <w:t>Отдел</w:t>
            </w:r>
            <w:r w:rsidR="0045084D" w:rsidRPr="00AE5338">
              <w:rPr>
                <w:sz w:val="26"/>
                <w:szCs w:val="26"/>
              </w:rPr>
              <w:t xml:space="preserve"> инвестиционного развития, сельского хозяйства и торговли администрации Вожегодского муниципального </w:t>
            </w:r>
            <w:r>
              <w:rPr>
                <w:sz w:val="26"/>
                <w:szCs w:val="26"/>
              </w:rPr>
              <w:t>округа</w:t>
            </w:r>
            <w:r w:rsidR="0045084D" w:rsidRPr="00AE5338">
              <w:rPr>
                <w:sz w:val="26"/>
                <w:szCs w:val="26"/>
              </w:rPr>
              <w:t xml:space="preserve">, </w:t>
            </w:r>
            <w:r w:rsidRPr="00CF6019">
              <w:rPr>
                <w:sz w:val="26"/>
                <w:szCs w:val="26"/>
              </w:rPr>
              <w:t xml:space="preserve">отдел природных ресурсов и охраны окружающей среды управления строительства и инфраструктуры </w:t>
            </w:r>
            <w:r w:rsidR="0045084D" w:rsidRPr="00AE5338">
              <w:rPr>
                <w:sz w:val="26"/>
                <w:szCs w:val="26"/>
              </w:rPr>
              <w:t>администрации</w:t>
            </w:r>
            <w:r>
              <w:rPr>
                <w:sz w:val="26"/>
                <w:szCs w:val="26"/>
              </w:rPr>
              <w:t xml:space="preserve"> </w:t>
            </w:r>
            <w:r w:rsidR="0045084D" w:rsidRPr="00AE5338">
              <w:rPr>
                <w:sz w:val="26"/>
                <w:szCs w:val="26"/>
              </w:rPr>
              <w:t xml:space="preserve">Вожегодского муниципального </w:t>
            </w:r>
            <w:r>
              <w:rPr>
                <w:sz w:val="26"/>
                <w:szCs w:val="26"/>
              </w:rPr>
              <w:t>округа</w:t>
            </w: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14.2.</w:t>
            </w:r>
          </w:p>
        </w:tc>
        <w:tc>
          <w:tcPr>
            <w:tcW w:w="0" w:type="auto"/>
            <w:shd w:val="clear" w:color="auto" w:fill="auto"/>
          </w:tcPr>
          <w:p w:rsidR="0045084D" w:rsidRPr="00DB3732" w:rsidRDefault="0045084D" w:rsidP="007233C8">
            <w:pPr>
              <w:jc w:val="both"/>
              <w:rPr>
                <w:sz w:val="26"/>
                <w:szCs w:val="26"/>
              </w:rPr>
            </w:pPr>
            <w:r w:rsidRPr="00DB3732">
              <w:rPr>
                <w:sz w:val="26"/>
                <w:szCs w:val="26"/>
              </w:rPr>
              <w:t>Содействие в реализации приоритетных инвестиционных проектов в области освоения лесов</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233C8">
            <w:pPr>
              <w:jc w:val="both"/>
              <w:rPr>
                <w:sz w:val="26"/>
                <w:szCs w:val="26"/>
              </w:rPr>
            </w:pPr>
            <w:r w:rsidRPr="00DB3732">
              <w:rPr>
                <w:sz w:val="26"/>
                <w:szCs w:val="26"/>
              </w:rPr>
              <w:t>Увеличение объёма отгруженной продукции деревообработки в стоимостном выражении</w:t>
            </w:r>
          </w:p>
        </w:tc>
        <w:tc>
          <w:tcPr>
            <w:tcW w:w="0" w:type="auto"/>
            <w:vMerge/>
            <w:shd w:val="clear" w:color="auto" w:fill="auto"/>
          </w:tcPr>
          <w:p w:rsidR="0045084D" w:rsidRPr="00DB3732" w:rsidRDefault="0045084D" w:rsidP="00B13094">
            <w:pPr>
              <w:jc w:val="both"/>
              <w:rPr>
                <w:sz w:val="26"/>
                <w:szCs w:val="26"/>
              </w:rPr>
            </w:pPr>
          </w:p>
        </w:tc>
      </w:tr>
      <w:tr w:rsidR="00FA54E5" w:rsidRPr="00DB3732" w:rsidTr="00B13094">
        <w:trPr>
          <w:trHeight w:val="20"/>
        </w:trPr>
        <w:tc>
          <w:tcPr>
            <w:tcW w:w="0" w:type="auto"/>
            <w:shd w:val="clear" w:color="auto" w:fill="auto"/>
          </w:tcPr>
          <w:p w:rsidR="0045084D" w:rsidRPr="00B13094" w:rsidRDefault="0045084D" w:rsidP="00A710DB">
            <w:pPr>
              <w:rPr>
                <w:sz w:val="26"/>
              </w:rPr>
            </w:pPr>
            <w:r>
              <w:rPr>
                <w:sz w:val="26"/>
              </w:rPr>
              <w:t>14.3.</w:t>
            </w:r>
          </w:p>
        </w:tc>
        <w:tc>
          <w:tcPr>
            <w:tcW w:w="0" w:type="auto"/>
            <w:shd w:val="clear" w:color="auto" w:fill="auto"/>
          </w:tcPr>
          <w:p w:rsidR="0045084D" w:rsidRPr="00DB3732" w:rsidRDefault="0045084D" w:rsidP="007233C8">
            <w:pPr>
              <w:jc w:val="both"/>
              <w:rPr>
                <w:sz w:val="26"/>
                <w:szCs w:val="26"/>
              </w:rPr>
            </w:pPr>
            <w:r w:rsidRPr="00DB3732">
              <w:rPr>
                <w:sz w:val="26"/>
                <w:szCs w:val="26"/>
              </w:rPr>
              <w:t xml:space="preserve">Содействие в организации участия предприятий деревообработки в выставочных мероприятиях («Сделано на Вологодчине», «Русский лес» и др.) с целью продвижения своей продукции, содействие участникам рынка в поиске деловых партнёров </w:t>
            </w:r>
          </w:p>
        </w:tc>
        <w:tc>
          <w:tcPr>
            <w:tcW w:w="0" w:type="auto"/>
            <w:vMerge/>
            <w:shd w:val="clear" w:color="auto" w:fill="auto"/>
            <w:textDirection w:val="btLr"/>
            <w:vAlign w:val="center"/>
          </w:tcPr>
          <w:p w:rsidR="0045084D" w:rsidRPr="00DB3732" w:rsidRDefault="0045084D" w:rsidP="00B20730">
            <w:pPr>
              <w:ind w:left="113" w:right="113"/>
              <w:jc w:val="center"/>
              <w:rPr>
                <w:sz w:val="26"/>
                <w:szCs w:val="26"/>
              </w:rPr>
            </w:pPr>
          </w:p>
        </w:tc>
        <w:tc>
          <w:tcPr>
            <w:tcW w:w="0" w:type="auto"/>
            <w:shd w:val="clear" w:color="auto" w:fill="auto"/>
          </w:tcPr>
          <w:p w:rsidR="0045084D" w:rsidRPr="00DB3732" w:rsidRDefault="0045084D" w:rsidP="007233C8">
            <w:pPr>
              <w:jc w:val="both"/>
              <w:rPr>
                <w:sz w:val="26"/>
                <w:szCs w:val="26"/>
              </w:rPr>
            </w:pPr>
            <w:r w:rsidRPr="00DB3732">
              <w:rPr>
                <w:sz w:val="26"/>
                <w:szCs w:val="26"/>
              </w:rPr>
              <w:t>Оказание содейс</w:t>
            </w:r>
            <w:r>
              <w:rPr>
                <w:sz w:val="26"/>
                <w:szCs w:val="26"/>
              </w:rPr>
              <w:t>твия информационно-консультатив</w:t>
            </w:r>
            <w:r w:rsidRPr="00DB3732">
              <w:rPr>
                <w:sz w:val="26"/>
                <w:szCs w:val="26"/>
              </w:rPr>
              <w:t>ных услуг участникам для расширения возможностей реализации выпускаемой продукции, в том числе на экспорт</w:t>
            </w:r>
          </w:p>
        </w:tc>
        <w:tc>
          <w:tcPr>
            <w:tcW w:w="0" w:type="auto"/>
            <w:vMerge/>
            <w:shd w:val="clear" w:color="auto" w:fill="auto"/>
          </w:tcPr>
          <w:p w:rsidR="0045084D" w:rsidRPr="00DB3732" w:rsidRDefault="0045084D" w:rsidP="00B13094">
            <w:pPr>
              <w:jc w:val="both"/>
              <w:rPr>
                <w:sz w:val="26"/>
                <w:szCs w:val="26"/>
              </w:rPr>
            </w:pPr>
          </w:p>
        </w:tc>
      </w:tr>
    </w:tbl>
    <w:p w:rsidR="0099279A" w:rsidRDefault="0099279A" w:rsidP="0099279A"/>
    <w:p w:rsidR="0099279A" w:rsidRPr="00C12494" w:rsidRDefault="00C12494" w:rsidP="00C12494">
      <w:pPr>
        <w:jc w:val="center"/>
      </w:pPr>
      <w:r>
        <w:br w:type="page"/>
      </w:r>
      <w:r w:rsidR="0099279A">
        <w:rPr>
          <w:b/>
          <w:sz w:val="26"/>
          <w:szCs w:val="26"/>
        </w:rPr>
        <w:lastRenderedPageBreak/>
        <w:t xml:space="preserve">2. </w:t>
      </w:r>
      <w:r w:rsidR="0099279A" w:rsidRPr="00046BB2">
        <w:rPr>
          <w:b/>
          <w:sz w:val="26"/>
          <w:szCs w:val="26"/>
        </w:rPr>
        <w:t xml:space="preserve">Системные мероприятия по содействию развитию конкуренции в </w:t>
      </w:r>
      <w:r>
        <w:rPr>
          <w:b/>
          <w:sz w:val="26"/>
          <w:szCs w:val="26"/>
        </w:rPr>
        <w:t xml:space="preserve">Вожегодском муниципальном </w:t>
      </w:r>
      <w:r w:rsidR="005C41A0">
        <w:rPr>
          <w:b/>
          <w:sz w:val="26"/>
          <w:szCs w:val="26"/>
        </w:rPr>
        <w:t>округе</w:t>
      </w:r>
    </w:p>
    <w:p w:rsidR="0099279A" w:rsidRPr="00046BB2" w:rsidRDefault="0099279A" w:rsidP="0099279A">
      <w:pPr>
        <w:jc w:val="center"/>
        <w:rPr>
          <w:b/>
          <w:sz w:val="26"/>
          <w:szCs w:val="26"/>
        </w:rPr>
      </w:pPr>
    </w:p>
    <w:tbl>
      <w:tblPr>
        <w:tblpPr w:leftFromText="180" w:rightFromText="180" w:vertAnchor="text" w:tblpY="1"/>
        <w:tblOverlap w:val="neve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25"/>
        <w:gridCol w:w="6347"/>
        <w:gridCol w:w="1242"/>
        <w:gridCol w:w="3458"/>
        <w:gridCol w:w="3406"/>
      </w:tblGrid>
      <w:tr w:rsidR="0099279A" w:rsidRPr="00C84D9E" w:rsidTr="002F26C0">
        <w:trPr>
          <w:trHeight w:val="20"/>
        </w:trPr>
        <w:tc>
          <w:tcPr>
            <w:tcW w:w="239" w:type="pct"/>
          </w:tcPr>
          <w:p w:rsidR="0099279A" w:rsidRPr="00046BB2" w:rsidRDefault="0099279A" w:rsidP="002F26C0">
            <w:pPr>
              <w:jc w:val="center"/>
              <w:rPr>
                <w:szCs w:val="26"/>
              </w:rPr>
            </w:pPr>
            <w:r w:rsidRPr="00046BB2">
              <w:rPr>
                <w:szCs w:val="26"/>
              </w:rPr>
              <w:t>№</w:t>
            </w:r>
          </w:p>
          <w:p w:rsidR="0099279A" w:rsidRPr="00046BB2" w:rsidRDefault="0099279A" w:rsidP="002F26C0">
            <w:pPr>
              <w:jc w:val="center"/>
              <w:rPr>
                <w:szCs w:val="26"/>
              </w:rPr>
            </w:pPr>
            <w:r w:rsidRPr="00046BB2">
              <w:rPr>
                <w:szCs w:val="26"/>
              </w:rPr>
              <w:t>п/п</w:t>
            </w:r>
          </w:p>
        </w:tc>
        <w:tc>
          <w:tcPr>
            <w:tcW w:w="2091" w:type="pct"/>
          </w:tcPr>
          <w:p w:rsidR="0099279A" w:rsidRPr="00046BB2" w:rsidRDefault="0099279A" w:rsidP="002F26C0">
            <w:pPr>
              <w:ind w:left="106" w:right="112"/>
              <w:jc w:val="center"/>
              <w:rPr>
                <w:szCs w:val="26"/>
              </w:rPr>
            </w:pPr>
            <w:r w:rsidRPr="00046BB2">
              <w:rPr>
                <w:szCs w:val="26"/>
              </w:rPr>
              <w:t>Наименование мероприятия</w:t>
            </w:r>
          </w:p>
        </w:tc>
        <w:tc>
          <w:tcPr>
            <w:tcW w:w="409" w:type="pct"/>
          </w:tcPr>
          <w:p w:rsidR="0099279A" w:rsidRDefault="0099279A" w:rsidP="002F26C0">
            <w:pPr>
              <w:jc w:val="center"/>
              <w:rPr>
                <w:szCs w:val="26"/>
              </w:rPr>
            </w:pPr>
            <w:r w:rsidRPr="00046BB2">
              <w:rPr>
                <w:szCs w:val="26"/>
              </w:rPr>
              <w:t xml:space="preserve">Срок исполнения </w:t>
            </w:r>
          </w:p>
          <w:p w:rsidR="0099279A" w:rsidRPr="00046BB2" w:rsidRDefault="0099279A" w:rsidP="002F26C0">
            <w:pPr>
              <w:jc w:val="center"/>
              <w:rPr>
                <w:szCs w:val="26"/>
              </w:rPr>
            </w:pPr>
            <w:r w:rsidRPr="00046BB2">
              <w:rPr>
                <w:szCs w:val="26"/>
              </w:rPr>
              <w:t>мероприятия</w:t>
            </w:r>
          </w:p>
        </w:tc>
        <w:tc>
          <w:tcPr>
            <w:tcW w:w="1139" w:type="pct"/>
          </w:tcPr>
          <w:p w:rsidR="0099279A" w:rsidRDefault="0099279A" w:rsidP="002F26C0">
            <w:pPr>
              <w:jc w:val="center"/>
              <w:rPr>
                <w:szCs w:val="26"/>
              </w:rPr>
            </w:pPr>
            <w:r w:rsidRPr="00046BB2">
              <w:rPr>
                <w:szCs w:val="26"/>
              </w:rPr>
              <w:t xml:space="preserve">Результат исполнения </w:t>
            </w:r>
          </w:p>
          <w:p w:rsidR="0099279A" w:rsidRPr="00046BB2" w:rsidRDefault="0099279A" w:rsidP="002F26C0">
            <w:pPr>
              <w:jc w:val="center"/>
              <w:rPr>
                <w:szCs w:val="26"/>
              </w:rPr>
            </w:pPr>
            <w:r w:rsidRPr="00046BB2">
              <w:rPr>
                <w:szCs w:val="26"/>
              </w:rPr>
              <w:t>мероприятия</w:t>
            </w:r>
          </w:p>
        </w:tc>
        <w:tc>
          <w:tcPr>
            <w:tcW w:w="1122" w:type="pct"/>
          </w:tcPr>
          <w:p w:rsidR="0099279A" w:rsidRDefault="0099279A" w:rsidP="002F26C0">
            <w:pPr>
              <w:jc w:val="center"/>
              <w:rPr>
                <w:szCs w:val="26"/>
              </w:rPr>
            </w:pPr>
            <w:r w:rsidRPr="00046BB2">
              <w:rPr>
                <w:szCs w:val="26"/>
              </w:rPr>
              <w:t xml:space="preserve">Ответственный </w:t>
            </w:r>
          </w:p>
          <w:p w:rsidR="0099279A" w:rsidRPr="00046BB2" w:rsidRDefault="0099279A" w:rsidP="002F26C0">
            <w:pPr>
              <w:jc w:val="center"/>
              <w:rPr>
                <w:szCs w:val="26"/>
              </w:rPr>
            </w:pPr>
            <w:r w:rsidRPr="00046BB2">
              <w:rPr>
                <w:szCs w:val="26"/>
              </w:rPr>
              <w:t>за исполнение мероприятия</w:t>
            </w:r>
          </w:p>
        </w:tc>
      </w:tr>
      <w:tr w:rsidR="0099279A" w:rsidRPr="00C84D9E" w:rsidTr="002F26C0">
        <w:trPr>
          <w:trHeight w:val="20"/>
        </w:trPr>
        <w:tc>
          <w:tcPr>
            <w:tcW w:w="239" w:type="pct"/>
          </w:tcPr>
          <w:p w:rsidR="0099279A" w:rsidRPr="00046BB2" w:rsidRDefault="0099279A" w:rsidP="002F26C0">
            <w:pPr>
              <w:jc w:val="center"/>
              <w:rPr>
                <w:szCs w:val="26"/>
              </w:rPr>
            </w:pPr>
            <w:r w:rsidRPr="00046BB2">
              <w:rPr>
                <w:szCs w:val="26"/>
              </w:rPr>
              <w:t>1</w:t>
            </w:r>
          </w:p>
        </w:tc>
        <w:tc>
          <w:tcPr>
            <w:tcW w:w="2091" w:type="pct"/>
          </w:tcPr>
          <w:p w:rsidR="0099279A" w:rsidRPr="00046BB2" w:rsidRDefault="0099279A" w:rsidP="002F26C0">
            <w:pPr>
              <w:ind w:left="106" w:right="112"/>
              <w:jc w:val="center"/>
              <w:rPr>
                <w:szCs w:val="26"/>
              </w:rPr>
            </w:pPr>
            <w:r w:rsidRPr="00046BB2">
              <w:rPr>
                <w:szCs w:val="26"/>
              </w:rPr>
              <w:t>2</w:t>
            </w:r>
          </w:p>
        </w:tc>
        <w:tc>
          <w:tcPr>
            <w:tcW w:w="409" w:type="pct"/>
          </w:tcPr>
          <w:p w:rsidR="0099279A" w:rsidRPr="00046BB2" w:rsidRDefault="0099279A" w:rsidP="002F26C0">
            <w:pPr>
              <w:jc w:val="center"/>
              <w:rPr>
                <w:szCs w:val="26"/>
              </w:rPr>
            </w:pPr>
            <w:r w:rsidRPr="00046BB2">
              <w:rPr>
                <w:szCs w:val="26"/>
              </w:rPr>
              <w:t>3</w:t>
            </w:r>
          </w:p>
        </w:tc>
        <w:tc>
          <w:tcPr>
            <w:tcW w:w="1139" w:type="pct"/>
          </w:tcPr>
          <w:p w:rsidR="0099279A" w:rsidRPr="00046BB2" w:rsidRDefault="0099279A" w:rsidP="002F26C0">
            <w:pPr>
              <w:jc w:val="center"/>
              <w:rPr>
                <w:szCs w:val="26"/>
              </w:rPr>
            </w:pPr>
            <w:r w:rsidRPr="00046BB2">
              <w:rPr>
                <w:szCs w:val="26"/>
              </w:rPr>
              <w:t>4</w:t>
            </w:r>
          </w:p>
        </w:tc>
        <w:tc>
          <w:tcPr>
            <w:tcW w:w="1122" w:type="pct"/>
          </w:tcPr>
          <w:p w:rsidR="0099279A" w:rsidRPr="00046BB2" w:rsidRDefault="0099279A" w:rsidP="002F26C0">
            <w:pPr>
              <w:jc w:val="center"/>
              <w:rPr>
                <w:szCs w:val="26"/>
              </w:rPr>
            </w:pPr>
            <w:r w:rsidRPr="00046BB2">
              <w:rPr>
                <w:szCs w:val="26"/>
              </w:rPr>
              <w:t>5</w:t>
            </w:r>
          </w:p>
        </w:tc>
      </w:tr>
      <w:tr w:rsidR="0099279A" w:rsidRPr="00C84D9E" w:rsidTr="002F26C0">
        <w:trPr>
          <w:trHeight w:val="20"/>
        </w:trPr>
        <w:tc>
          <w:tcPr>
            <w:tcW w:w="5000" w:type="pct"/>
            <w:gridSpan w:val="5"/>
          </w:tcPr>
          <w:p w:rsidR="0099279A" w:rsidRPr="00046BB2" w:rsidRDefault="0099279A" w:rsidP="002F26C0">
            <w:pPr>
              <w:ind w:left="106" w:right="112"/>
              <w:jc w:val="center"/>
              <w:rPr>
                <w:b/>
                <w:sz w:val="26"/>
                <w:szCs w:val="26"/>
              </w:rPr>
            </w:pPr>
            <w:r w:rsidRPr="00046BB2">
              <w:rPr>
                <w:b/>
                <w:sz w:val="26"/>
                <w:szCs w:val="26"/>
              </w:rPr>
              <w:t>1. Развитие конкурентоспособности товаров, работ, услуг субъектов малого и среднего предпринимательства</w:t>
            </w:r>
          </w:p>
        </w:tc>
      </w:tr>
      <w:tr w:rsidR="0099279A" w:rsidRPr="00C84D9E" w:rsidTr="002F26C0">
        <w:trPr>
          <w:trHeight w:val="20"/>
        </w:trPr>
        <w:tc>
          <w:tcPr>
            <w:tcW w:w="239" w:type="pct"/>
          </w:tcPr>
          <w:p w:rsidR="0099279A" w:rsidRPr="00C84D9E" w:rsidRDefault="0099279A" w:rsidP="002F26C0">
            <w:pPr>
              <w:jc w:val="center"/>
              <w:rPr>
                <w:sz w:val="26"/>
                <w:szCs w:val="26"/>
              </w:rPr>
            </w:pPr>
            <w:r w:rsidRPr="00C84D9E">
              <w:rPr>
                <w:sz w:val="26"/>
                <w:szCs w:val="26"/>
              </w:rPr>
              <w:t>1.1.</w:t>
            </w:r>
          </w:p>
        </w:tc>
        <w:tc>
          <w:tcPr>
            <w:tcW w:w="2091" w:type="pct"/>
          </w:tcPr>
          <w:p w:rsidR="0099279A" w:rsidRPr="00C84D9E" w:rsidRDefault="0099279A" w:rsidP="002F26C0">
            <w:pPr>
              <w:ind w:left="106" w:right="112"/>
              <w:jc w:val="both"/>
              <w:rPr>
                <w:sz w:val="26"/>
                <w:szCs w:val="26"/>
              </w:rPr>
            </w:pPr>
            <w:r w:rsidRPr="00C84D9E">
              <w:rPr>
                <w:sz w:val="26"/>
                <w:szCs w:val="26"/>
              </w:rPr>
              <w:t>Поддержка предпринимательских инициатив, оказание информационно-консультационной поддержки по вопросам поддержки предпринимательства: ведения предпринимательской деятельности, изменений в законодательстве, мерах и видах муниципальной (государственной) поддержки</w:t>
            </w:r>
          </w:p>
        </w:tc>
        <w:tc>
          <w:tcPr>
            <w:tcW w:w="409" w:type="pct"/>
            <w:vMerge w:val="restart"/>
            <w:textDirection w:val="btLr"/>
            <w:vAlign w:val="center"/>
          </w:tcPr>
          <w:p w:rsidR="0099279A" w:rsidRPr="00C84D9E" w:rsidRDefault="005C41A0" w:rsidP="002F26C0">
            <w:pPr>
              <w:jc w:val="center"/>
              <w:rPr>
                <w:sz w:val="26"/>
                <w:szCs w:val="26"/>
              </w:rPr>
            </w:pPr>
            <w:r>
              <w:rPr>
                <w:sz w:val="26"/>
                <w:szCs w:val="26"/>
              </w:rPr>
              <w:t>2023</w:t>
            </w:r>
            <w:r w:rsidR="0099279A" w:rsidRPr="00C84D9E">
              <w:rPr>
                <w:sz w:val="26"/>
                <w:szCs w:val="26"/>
              </w:rPr>
              <w:t>-2025 годы</w:t>
            </w:r>
          </w:p>
        </w:tc>
        <w:tc>
          <w:tcPr>
            <w:tcW w:w="1139" w:type="pct"/>
            <w:vAlign w:val="center"/>
          </w:tcPr>
          <w:p w:rsidR="0099279A" w:rsidRDefault="0099279A" w:rsidP="002F26C0">
            <w:pPr>
              <w:jc w:val="center"/>
              <w:rPr>
                <w:sz w:val="26"/>
                <w:szCs w:val="26"/>
              </w:rPr>
            </w:pPr>
            <w:r w:rsidRPr="00C84D9E">
              <w:rPr>
                <w:sz w:val="26"/>
                <w:szCs w:val="26"/>
              </w:rPr>
              <w:t>Обеспечение субъектов</w:t>
            </w:r>
          </w:p>
          <w:p w:rsidR="0099279A" w:rsidRDefault="0099279A" w:rsidP="002F26C0">
            <w:pPr>
              <w:jc w:val="center"/>
              <w:rPr>
                <w:sz w:val="26"/>
                <w:szCs w:val="26"/>
              </w:rPr>
            </w:pPr>
            <w:r w:rsidRPr="00C84D9E">
              <w:rPr>
                <w:sz w:val="26"/>
                <w:szCs w:val="26"/>
              </w:rPr>
              <w:t xml:space="preserve">предпринимательской </w:t>
            </w:r>
          </w:p>
          <w:p w:rsidR="0099279A" w:rsidRDefault="0099279A" w:rsidP="002F26C0">
            <w:pPr>
              <w:jc w:val="center"/>
              <w:rPr>
                <w:sz w:val="26"/>
                <w:szCs w:val="26"/>
              </w:rPr>
            </w:pPr>
            <w:r w:rsidRPr="00C84D9E">
              <w:rPr>
                <w:sz w:val="26"/>
                <w:szCs w:val="26"/>
              </w:rPr>
              <w:t>деятельности информационной, консультационной</w:t>
            </w:r>
          </w:p>
          <w:p w:rsidR="0099279A" w:rsidRPr="00C84D9E" w:rsidRDefault="0099279A" w:rsidP="002F26C0">
            <w:pPr>
              <w:jc w:val="center"/>
              <w:rPr>
                <w:sz w:val="26"/>
                <w:szCs w:val="26"/>
              </w:rPr>
            </w:pPr>
            <w:r w:rsidRPr="00C84D9E">
              <w:rPr>
                <w:sz w:val="26"/>
                <w:szCs w:val="26"/>
              </w:rPr>
              <w:t xml:space="preserve"> поддержкой</w:t>
            </w:r>
          </w:p>
        </w:tc>
        <w:tc>
          <w:tcPr>
            <w:tcW w:w="1122" w:type="pct"/>
            <w:vMerge w:val="restart"/>
            <w:vAlign w:val="center"/>
          </w:tcPr>
          <w:p w:rsidR="0099279A" w:rsidRPr="00C84D9E" w:rsidRDefault="005C41A0" w:rsidP="005C41A0">
            <w:pPr>
              <w:jc w:val="center"/>
              <w:rPr>
                <w:sz w:val="26"/>
                <w:szCs w:val="26"/>
              </w:rPr>
            </w:pPr>
            <w:r>
              <w:rPr>
                <w:sz w:val="26"/>
                <w:szCs w:val="26"/>
              </w:rPr>
              <w:t>Отдел</w:t>
            </w:r>
            <w:r w:rsidR="00C12494">
              <w:rPr>
                <w:sz w:val="26"/>
                <w:szCs w:val="26"/>
              </w:rPr>
              <w:t xml:space="preserve"> инвестиционного развития, сельского хозяйства и торговли</w:t>
            </w:r>
            <w:r w:rsidR="00002CB4" w:rsidRPr="00C176EE">
              <w:rPr>
                <w:sz w:val="26"/>
                <w:szCs w:val="26"/>
              </w:rPr>
              <w:t xml:space="preserve"> администрации Вожегодского муниципального </w:t>
            </w:r>
            <w:r>
              <w:rPr>
                <w:sz w:val="26"/>
                <w:szCs w:val="26"/>
              </w:rPr>
              <w:t>округа</w:t>
            </w:r>
          </w:p>
        </w:tc>
      </w:tr>
      <w:tr w:rsidR="0099279A" w:rsidRPr="00C84D9E" w:rsidTr="002F26C0">
        <w:trPr>
          <w:trHeight w:val="20"/>
        </w:trPr>
        <w:tc>
          <w:tcPr>
            <w:tcW w:w="239" w:type="pct"/>
          </w:tcPr>
          <w:p w:rsidR="0099279A" w:rsidRPr="00C84D9E" w:rsidRDefault="0099279A" w:rsidP="002F26C0">
            <w:pPr>
              <w:jc w:val="center"/>
              <w:rPr>
                <w:sz w:val="26"/>
                <w:szCs w:val="26"/>
              </w:rPr>
            </w:pPr>
            <w:r w:rsidRPr="00C84D9E">
              <w:rPr>
                <w:sz w:val="26"/>
                <w:szCs w:val="26"/>
              </w:rPr>
              <w:t>1.2.</w:t>
            </w:r>
          </w:p>
        </w:tc>
        <w:tc>
          <w:tcPr>
            <w:tcW w:w="2091" w:type="pct"/>
          </w:tcPr>
          <w:p w:rsidR="0099279A" w:rsidRPr="00C84D9E" w:rsidRDefault="0099279A" w:rsidP="002F26C0">
            <w:pPr>
              <w:ind w:left="106" w:right="112"/>
              <w:jc w:val="both"/>
              <w:rPr>
                <w:sz w:val="26"/>
                <w:szCs w:val="26"/>
              </w:rPr>
            </w:pPr>
            <w:r w:rsidRPr="00C84D9E">
              <w:rPr>
                <w:sz w:val="26"/>
                <w:szCs w:val="26"/>
              </w:rPr>
              <w:t>Организация совещаний, «круглых столов», конференций (форумов), единых информационных дней, пресс-конференций по вопросам развития предпринимательства (ведение диалога органов власти и бизнеса)</w:t>
            </w:r>
          </w:p>
        </w:tc>
        <w:tc>
          <w:tcPr>
            <w:tcW w:w="409" w:type="pct"/>
            <w:vMerge/>
            <w:vAlign w:val="center"/>
          </w:tcPr>
          <w:p w:rsidR="0099279A" w:rsidRPr="00C84D9E" w:rsidRDefault="0099279A" w:rsidP="002F26C0">
            <w:pPr>
              <w:jc w:val="both"/>
              <w:rPr>
                <w:sz w:val="26"/>
                <w:szCs w:val="26"/>
              </w:rPr>
            </w:pPr>
          </w:p>
        </w:tc>
        <w:tc>
          <w:tcPr>
            <w:tcW w:w="1139" w:type="pct"/>
            <w:vAlign w:val="center"/>
          </w:tcPr>
          <w:p w:rsidR="0099279A" w:rsidRPr="00C84D9E" w:rsidRDefault="0099279A" w:rsidP="002F26C0">
            <w:pPr>
              <w:jc w:val="center"/>
              <w:rPr>
                <w:sz w:val="26"/>
                <w:szCs w:val="26"/>
              </w:rPr>
            </w:pPr>
            <w:r w:rsidRPr="00C84D9E">
              <w:rPr>
                <w:sz w:val="26"/>
                <w:szCs w:val="26"/>
              </w:rPr>
              <w:t>Выработка предложений</w:t>
            </w:r>
          </w:p>
          <w:p w:rsidR="0099279A" w:rsidRDefault="0099279A" w:rsidP="002F26C0">
            <w:pPr>
              <w:jc w:val="center"/>
              <w:rPr>
                <w:sz w:val="26"/>
                <w:szCs w:val="26"/>
              </w:rPr>
            </w:pPr>
            <w:r w:rsidRPr="00C84D9E">
              <w:rPr>
                <w:sz w:val="26"/>
                <w:szCs w:val="26"/>
              </w:rPr>
              <w:t xml:space="preserve">по решению проблем </w:t>
            </w:r>
          </w:p>
          <w:p w:rsidR="0099279A" w:rsidRDefault="0099279A" w:rsidP="002F26C0">
            <w:pPr>
              <w:jc w:val="center"/>
              <w:rPr>
                <w:sz w:val="26"/>
                <w:szCs w:val="26"/>
              </w:rPr>
            </w:pPr>
            <w:r w:rsidRPr="00C84D9E">
              <w:rPr>
                <w:sz w:val="26"/>
                <w:szCs w:val="26"/>
              </w:rPr>
              <w:t xml:space="preserve">и мероприятий в целях </w:t>
            </w:r>
          </w:p>
          <w:p w:rsidR="0099279A" w:rsidRPr="00C84D9E" w:rsidRDefault="0099279A" w:rsidP="002F26C0">
            <w:pPr>
              <w:jc w:val="center"/>
              <w:rPr>
                <w:sz w:val="26"/>
                <w:szCs w:val="26"/>
              </w:rPr>
            </w:pPr>
            <w:r w:rsidRPr="00C84D9E">
              <w:rPr>
                <w:sz w:val="26"/>
                <w:szCs w:val="26"/>
              </w:rPr>
              <w:t>развития малого и среднего предпринимательства</w:t>
            </w:r>
          </w:p>
        </w:tc>
        <w:tc>
          <w:tcPr>
            <w:tcW w:w="1122" w:type="pct"/>
            <w:vMerge/>
            <w:vAlign w:val="center"/>
          </w:tcPr>
          <w:p w:rsidR="0099279A" w:rsidRPr="00C84D9E" w:rsidRDefault="0099279A" w:rsidP="002F26C0">
            <w:pPr>
              <w:jc w:val="center"/>
              <w:rPr>
                <w:sz w:val="26"/>
                <w:szCs w:val="26"/>
              </w:rPr>
            </w:pPr>
          </w:p>
        </w:tc>
      </w:tr>
      <w:tr w:rsidR="0099279A" w:rsidRPr="00C84D9E" w:rsidTr="002F26C0">
        <w:trPr>
          <w:trHeight w:val="20"/>
        </w:trPr>
        <w:tc>
          <w:tcPr>
            <w:tcW w:w="239" w:type="pct"/>
          </w:tcPr>
          <w:p w:rsidR="0099279A" w:rsidRPr="00C84D9E" w:rsidRDefault="0099279A" w:rsidP="002F26C0">
            <w:pPr>
              <w:jc w:val="center"/>
              <w:rPr>
                <w:sz w:val="26"/>
                <w:szCs w:val="26"/>
              </w:rPr>
            </w:pPr>
            <w:r w:rsidRPr="00C84D9E">
              <w:rPr>
                <w:sz w:val="26"/>
                <w:szCs w:val="26"/>
              </w:rPr>
              <w:t>1.3.</w:t>
            </w:r>
          </w:p>
        </w:tc>
        <w:tc>
          <w:tcPr>
            <w:tcW w:w="2091" w:type="pct"/>
          </w:tcPr>
          <w:p w:rsidR="0099279A" w:rsidRPr="00C84D9E" w:rsidRDefault="0099279A" w:rsidP="002F26C0">
            <w:pPr>
              <w:ind w:left="106" w:right="112"/>
              <w:jc w:val="both"/>
              <w:rPr>
                <w:sz w:val="26"/>
                <w:szCs w:val="26"/>
              </w:rPr>
            </w:pPr>
            <w:r w:rsidRPr="00C84D9E">
              <w:rPr>
                <w:sz w:val="26"/>
                <w:szCs w:val="26"/>
              </w:rPr>
              <w:t xml:space="preserve">Проведение информационных кампаний для популяризации программы льготного кредитования через организации, образующие инфраструктуру поддержки субъектов малого и среднего предпринимательства </w:t>
            </w:r>
          </w:p>
        </w:tc>
        <w:tc>
          <w:tcPr>
            <w:tcW w:w="409" w:type="pct"/>
            <w:vMerge/>
          </w:tcPr>
          <w:p w:rsidR="0099279A" w:rsidRPr="00C84D9E" w:rsidRDefault="0099279A" w:rsidP="002F26C0">
            <w:pPr>
              <w:jc w:val="both"/>
              <w:rPr>
                <w:sz w:val="26"/>
                <w:szCs w:val="26"/>
              </w:rPr>
            </w:pPr>
          </w:p>
        </w:tc>
        <w:tc>
          <w:tcPr>
            <w:tcW w:w="1139" w:type="pct"/>
            <w:vAlign w:val="center"/>
          </w:tcPr>
          <w:p w:rsidR="0099279A" w:rsidRPr="00C84D9E" w:rsidRDefault="0099279A" w:rsidP="002F26C0">
            <w:pPr>
              <w:jc w:val="center"/>
              <w:rPr>
                <w:sz w:val="26"/>
                <w:szCs w:val="26"/>
              </w:rPr>
            </w:pPr>
            <w:r>
              <w:rPr>
                <w:sz w:val="26"/>
                <w:szCs w:val="26"/>
              </w:rPr>
              <w:t>Объё</w:t>
            </w:r>
            <w:r w:rsidRPr="00C84D9E">
              <w:rPr>
                <w:sz w:val="26"/>
                <w:szCs w:val="26"/>
              </w:rPr>
              <w:t>м кредитов, выданных уполномоченными банками в рамках реализации программы льготного кредитования</w:t>
            </w:r>
          </w:p>
        </w:tc>
        <w:tc>
          <w:tcPr>
            <w:tcW w:w="1122" w:type="pct"/>
            <w:vMerge/>
            <w:vAlign w:val="center"/>
          </w:tcPr>
          <w:p w:rsidR="0099279A" w:rsidRPr="00C84D9E" w:rsidRDefault="0099279A" w:rsidP="002F26C0">
            <w:pPr>
              <w:jc w:val="center"/>
              <w:rPr>
                <w:sz w:val="26"/>
                <w:szCs w:val="26"/>
              </w:rPr>
            </w:pPr>
          </w:p>
        </w:tc>
      </w:tr>
      <w:tr w:rsidR="00C12494" w:rsidRPr="00C84D9E" w:rsidTr="002F26C0">
        <w:trPr>
          <w:trHeight w:val="20"/>
        </w:trPr>
        <w:tc>
          <w:tcPr>
            <w:tcW w:w="5000" w:type="pct"/>
            <w:gridSpan w:val="5"/>
          </w:tcPr>
          <w:p w:rsidR="00C12494" w:rsidRDefault="00C12494" w:rsidP="002F26C0">
            <w:pPr>
              <w:ind w:left="106" w:right="112"/>
              <w:jc w:val="center"/>
              <w:rPr>
                <w:b/>
                <w:sz w:val="26"/>
                <w:szCs w:val="26"/>
              </w:rPr>
            </w:pPr>
            <w:r w:rsidRPr="00046BB2">
              <w:rPr>
                <w:b/>
                <w:sz w:val="26"/>
                <w:szCs w:val="26"/>
              </w:rPr>
              <w:t xml:space="preserve">2. Развитие конкурентной среды при осуществлении процедур муниципальных закупок </w:t>
            </w:r>
          </w:p>
          <w:p w:rsidR="00C12494" w:rsidRDefault="00C12494" w:rsidP="002F26C0">
            <w:pPr>
              <w:ind w:left="106" w:right="112"/>
              <w:jc w:val="center"/>
              <w:rPr>
                <w:b/>
                <w:sz w:val="26"/>
                <w:szCs w:val="26"/>
              </w:rPr>
            </w:pPr>
            <w:r w:rsidRPr="00046BB2">
              <w:rPr>
                <w:b/>
                <w:sz w:val="26"/>
                <w:szCs w:val="26"/>
              </w:rPr>
              <w:t>за сч</w:t>
            </w:r>
            <w:r>
              <w:rPr>
                <w:b/>
                <w:sz w:val="26"/>
                <w:szCs w:val="26"/>
              </w:rPr>
              <w:t>ё</w:t>
            </w:r>
            <w:r w:rsidRPr="00046BB2">
              <w:rPr>
                <w:b/>
                <w:sz w:val="26"/>
                <w:szCs w:val="26"/>
              </w:rPr>
              <w:t>т обеспечения прозрачности и доступности закупок товаров, работ, услуг, проводимых</w:t>
            </w:r>
          </w:p>
          <w:p w:rsidR="00C12494" w:rsidRPr="00C84D9E" w:rsidRDefault="00C12494" w:rsidP="002F26C0">
            <w:pPr>
              <w:jc w:val="center"/>
              <w:rPr>
                <w:sz w:val="26"/>
                <w:szCs w:val="26"/>
              </w:rPr>
            </w:pPr>
            <w:r w:rsidRPr="00046BB2">
              <w:rPr>
                <w:b/>
                <w:sz w:val="26"/>
                <w:szCs w:val="26"/>
              </w:rPr>
              <w:t>с использованием конкурентных способов определения поставщиков (подрядчиков, исполнителей)</w:t>
            </w:r>
          </w:p>
        </w:tc>
      </w:tr>
      <w:tr w:rsidR="00C12494" w:rsidRPr="00C84D9E" w:rsidTr="009D7177">
        <w:trPr>
          <w:trHeight w:val="20"/>
        </w:trPr>
        <w:tc>
          <w:tcPr>
            <w:tcW w:w="239" w:type="pct"/>
          </w:tcPr>
          <w:p w:rsidR="00C12494" w:rsidRPr="00C84D9E" w:rsidRDefault="00C12494" w:rsidP="002F26C0">
            <w:pPr>
              <w:jc w:val="center"/>
              <w:rPr>
                <w:sz w:val="26"/>
                <w:szCs w:val="26"/>
              </w:rPr>
            </w:pPr>
            <w:r w:rsidRPr="00C84D9E">
              <w:rPr>
                <w:sz w:val="26"/>
                <w:szCs w:val="26"/>
              </w:rPr>
              <w:t>2.1.</w:t>
            </w:r>
          </w:p>
        </w:tc>
        <w:tc>
          <w:tcPr>
            <w:tcW w:w="2091" w:type="pct"/>
          </w:tcPr>
          <w:p w:rsidR="00C12494" w:rsidRPr="00C84D9E" w:rsidRDefault="00C12494" w:rsidP="002F26C0">
            <w:pPr>
              <w:ind w:left="106" w:right="112"/>
              <w:jc w:val="both"/>
              <w:rPr>
                <w:rFonts w:eastAsia="Calibri"/>
                <w:sz w:val="26"/>
                <w:szCs w:val="26"/>
              </w:rPr>
            </w:pPr>
            <w:r w:rsidRPr="00C84D9E">
              <w:rPr>
                <w:rFonts w:eastAsia="Calibri"/>
                <w:sz w:val="26"/>
                <w:szCs w:val="26"/>
              </w:rPr>
              <w:t>Оказание содействия участникам осуществления закупки по вопросам</w:t>
            </w:r>
            <w:r>
              <w:rPr>
                <w:rFonts w:eastAsia="Calibri"/>
                <w:sz w:val="26"/>
                <w:szCs w:val="26"/>
              </w:rPr>
              <w:t>,</w:t>
            </w:r>
            <w:r w:rsidRPr="00C84D9E">
              <w:rPr>
                <w:rFonts w:eastAsia="Calibri"/>
                <w:sz w:val="26"/>
                <w:szCs w:val="26"/>
              </w:rPr>
              <w:t xml:space="preserve"> связанным с формированием заявок </w:t>
            </w:r>
          </w:p>
        </w:tc>
        <w:tc>
          <w:tcPr>
            <w:tcW w:w="409" w:type="pct"/>
            <w:vMerge w:val="restart"/>
            <w:textDirection w:val="btLr"/>
            <w:vAlign w:val="center"/>
          </w:tcPr>
          <w:p w:rsidR="00C12494" w:rsidRPr="00C84D9E" w:rsidRDefault="005C41A0" w:rsidP="009D7177">
            <w:pPr>
              <w:ind w:left="113" w:right="113"/>
              <w:jc w:val="center"/>
              <w:rPr>
                <w:sz w:val="26"/>
                <w:szCs w:val="26"/>
              </w:rPr>
            </w:pPr>
            <w:r>
              <w:rPr>
                <w:sz w:val="26"/>
                <w:szCs w:val="26"/>
              </w:rPr>
              <w:t>2023</w:t>
            </w:r>
            <w:r w:rsidR="00C12494">
              <w:rPr>
                <w:sz w:val="26"/>
                <w:szCs w:val="26"/>
              </w:rPr>
              <w:t>-</w:t>
            </w:r>
            <w:r w:rsidR="00C12494" w:rsidRPr="00C84D9E">
              <w:rPr>
                <w:sz w:val="26"/>
                <w:szCs w:val="26"/>
              </w:rPr>
              <w:t>2025 г</w:t>
            </w:r>
            <w:r w:rsidR="00C12494">
              <w:rPr>
                <w:sz w:val="26"/>
                <w:szCs w:val="26"/>
              </w:rPr>
              <w:t>г.</w:t>
            </w:r>
          </w:p>
        </w:tc>
        <w:tc>
          <w:tcPr>
            <w:tcW w:w="1139" w:type="pct"/>
            <w:vAlign w:val="center"/>
          </w:tcPr>
          <w:p w:rsidR="00C12494" w:rsidRDefault="00C12494" w:rsidP="002F26C0">
            <w:pPr>
              <w:jc w:val="center"/>
              <w:rPr>
                <w:rFonts w:eastAsia="Calibri"/>
                <w:sz w:val="26"/>
                <w:szCs w:val="26"/>
              </w:rPr>
            </w:pPr>
            <w:r>
              <w:rPr>
                <w:rFonts w:eastAsia="Calibri"/>
                <w:sz w:val="26"/>
                <w:szCs w:val="26"/>
              </w:rPr>
              <w:t>У</w:t>
            </w:r>
            <w:r w:rsidRPr="00C84D9E">
              <w:rPr>
                <w:rFonts w:eastAsia="Calibri"/>
                <w:sz w:val="26"/>
                <w:szCs w:val="26"/>
              </w:rPr>
              <w:t>величение количества</w:t>
            </w:r>
          </w:p>
          <w:p w:rsidR="00C12494" w:rsidRPr="00C84D9E" w:rsidRDefault="00C12494" w:rsidP="002F26C0">
            <w:pPr>
              <w:jc w:val="center"/>
              <w:rPr>
                <w:sz w:val="26"/>
                <w:szCs w:val="26"/>
              </w:rPr>
            </w:pPr>
            <w:r w:rsidRPr="00C84D9E">
              <w:rPr>
                <w:rFonts w:eastAsia="Calibri"/>
                <w:sz w:val="26"/>
                <w:szCs w:val="26"/>
              </w:rPr>
              <w:t>участников закупок</w:t>
            </w:r>
          </w:p>
        </w:tc>
        <w:tc>
          <w:tcPr>
            <w:tcW w:w="1122" w:type="pct"/>
            <w:vMerge w:val="restart"/>
            <w:vAlign w:val="center"/>
          </w:tcPr>
          <w:p w:rsidR="00C12494" w:rsidRPr="00C84D9E" w:rsidRDefault="007C2F08" w:rsidP="005C41A0">
            <w:pPr>
              <w:jc w:val="center"/>
              <w:rPr>
                <w:sz w:val="26"/>
                <w:szCs w:val="26"/>
              </w:rPr>
            </w:pPr>
            <w:r>
              <w:rPr>
                <w:sz w:val="26"/>
                <w:szCs w:val="26"/>
              </w:rPr>
              <w:t>К</w:t>
            </w:r>
            <w:r w:rsidRPr="00C176EE">
              <w:rPr>
                <w:sz w:val="26"/>
                <w:szCs w:val="26"/>
              </w:rPr>
              <w:t xml:space="preserve">омитет по управлению муниципальным имуществом и земельными ресурсами </w:t>
            </w:r>
            <w:r w:rsidR="00002CB4" w:rsidRPr="00C176EE">
              <w:rPr>
                <w:sz w:val="26"/>
                <w:szCs w:val="26"/>
              </w:rPr>
              <w:t xml:space="preserve"> администрации </w:t>
            </w:r>
            <w:r w:rsidR="00002CB4" w:rsidRPr="00C176EE">
              <w:rPr>
                <w:sz w:val="26"/>
                <w:szCs w:val="26"/>
              </w:rPr>
              <w:lastRenderedPageBreak/>
              <w:t xml:space="preserve">Вожегодского муниципального </w:t>
            </w:r>
            <w:r w:rsidR="005C41A0">
              <w:rPr>
                <w:sz w:val="26"/>
                <w:szCs w:val="26"/>
              </w:rPr>
              <w:t>округа</w:t>
            </w:r>
            <w:r w:rsidR="00F41044">
              <w:rPr>
                <w:sz w:val="26"/>
                <w:szCs w:val="26"/>
              </w:rPr>
              <w:t>,</w:t>
            </w:r>
            <w:r w:rsidR="00002CB4">
              <w:rPr>
                <w:sz w:val="26"/>
                <w:szCs w:val="26"/>
              </w:rPr>
              <w:t xml:space="preserve"> </w:t>
            </w:r>
            <w:r w:rsidR="00C12494" w:rsidRPr="00C84D9E">
              <w:rPr>
                <w:sz w:val="26"/>
                <w:szCs w:val="26"/>
              </w:rPr>
              <w:t xml:space="preserve">муниципальные заказчики </w:t>
            </w:r>
            <w:r w:rsidR="005C41A0">
              <w:rPr>
                <w:sz w:val="26"/>
                <w:szCs w:val="26"/>
              </w:rPr>
              <w:t>округа</w:t>
            </w:r>
          </w:p>
        </w:tc>
      </w:tr>
      <w:tr w:rsidR="00C12494" w:rsidRPr="00C84D9E" w:rsidTr="002F26C0">
        <w:trPr>
          <w:trHeight w:val="20"/>
        </w:trPr>
        <w:tc>
          <w:tcPr>
            <w:tcW w:w="239" w:type="pct"/>
          </w:tcPr>
          <w:p w:rsidR="00C12494" w:rsidRPr="00C84D9E" w:rsidRDefault="00C12494" w:rsidP="002F26C0">
            <w:pPr>
              <w:jc w:val="center"/>
              <w:rPr>
                <w:sz w:val="26"/>
                <w:szCs w:val="26"/>
              </w:rPr>
            </w:pPr>
            <w:r w:rsidRPr="00C84D9E">
              <w:rPr>
                <w:sz w:val="26"/>
                <w:szCs w:val="26"/>
              </w:rPr>
              <w:t>2.2.</w:t>
            </w:r>
          </w:p>
        </w:tc>
        <w:tc>
          <w:tcPr>
            <w:tcW w:w="2091" w:type="pct"/>
          </w:tcPr>
          <w:p w:rsidR="00C12494" w:rsidRPr="00C84D9E" w:rsidRDefault="00C12494" w:rsidP="002F26C0">
            <w:pPr>
              <w:ind w:left="106" w:right="112"/>
              <w:jc w:val="both"/>
              <w:rPr>
                <w:rFonts w:eastAsia="Calibri"/>
                <w:sz w:val="26"/>
                <w:szCs w:val="26"/>
              </w:rPr>
            </w:pPr>
            <w:r w:rsidRPr="00C84D9E">
              <w:rPr>
                <w:rFonts w:eastAsia="Calibri"/>
                <w:sz w:val="26"/>
                <w:szCs w:val="26"/>
              </w:rPr>
              <w:t xml:space="preserve">Снижение количества закупок путём применения </w:t>
            </w:r>
            <w:r w:rsidRPr="00C84D9E">
              <w:rPr>
                <w:rFonts w:eastAsia="Calibri"/>
                <w:sz w:val="26"/>
                <w:szCs w:val="26"/>
              </w:rPr>
              <w:lastRenderedPageBreak/>
              <w:t>способа закупки «у единственного поставщика», а также применение конкурентных процедур закупок (конкурс, аукцион и др.) посредством использования электронной системы «Электронный магазин»</w:t>
            </w:r>
          </w:p>
        </w:tc>
        <w:tc>
          <w:tcPr>
            <w:tcW w:w="409" w:type="pct"/>
            <w:vMerge/>
          </w:tcPr>
          <w:p w:rsidR="00C12494" w:rsidRPr="00C84D9E" w:rsidRDefault="00C12494" w:rsidP="002F26C0">
            <w:pPr>
              <w:jc w:val="both"/>
              <w:rPr>
                <w:sz w:val="26"/>
                <w:szCs w:val="26"/>
              </w:rPr>
            </w:pPr>
          </w:p>
        </w:tc>
        <w:tc>
          <w:tcPr>
            <w:tcW w:w="1139" w:type="pct"/>
            <w:vAlign w:val="center"/>
          </w:tcPr>
          <w:p w:rsidR="00C12494" w:rsidRDefault="00C12494" w:rsidP="002F26C0">
            <w:pPr>
              <w:jc w:val="center"/>
              <w:rPr>
                <w:rFonts w:eastAsia="Calibri"/>
                <w:sz w:val="26"/>
                <w:szCs w:val="26"/>
              </w:rPr>
            </w:pPr>
            <w:r>
              <w:rPr>
                <w:rFonts w:eastAsia="Calibri"/>
                <w:sz w:val="26"/>
                <w:szCs w:val="26"/>
              </w:rPr>
              <w:t>У</w:t>
            </w:r>
            <w:r w:rsidRPr="00C84D9E">
              <w:rPr>
                <w:rFonts w:eastAsia="Calibri"/>
                <w:sz w:val="26"/>
                <w:szCs w:val="26"/>
              </w:rPr>
              <w:t>величение количества</w:t>
            </w:r>
          </w:p>
          <w:p w:rsidR="00C12494" w:rsidRPr="00C84D9E" w:rsidRDefault="00C12494" w:rsidP="002F26C0">
            <w:pPr>
              <w:jc w:val="center"/>
              <w:rPr>
                <w:sz w:val="26"/>
                <w:szCs w:val="26"/>
              </w:rPr>
            </w:pPr>
            <w:r w:rsidRPr="00C84D9E">
              <w:rPr>
                <w:rFonts w:eastAsia="Calibri"/>
                <w:sz w:val="26"/>
                <w:szCs w:val="26"/>
              </w:rPr>
              <w:lastRenderedPageBreak/>
              <w:t>конкурентных закупок</w:t>
            </w:r>
          </w:p>
        </w:tc>
        <w:tc>
          <w:tcPr>
            <w:tcW w:w="1122" w:type="pct"/>
            <w:vMerge/>
            <w:vAlign w:val="center"/>
          </w:tcPr>
          <w:p w:rsidR="00C12494" w:rsidRPr="00C84D9E" w:rsidRDefault="00C12494" w:rsidP="002F26C0">
            <w:pPr>
              <w:jc w:val="center"/>
              <w:rPr>
                <w:sz w:val="26"/>
                <w:szCs w:val="26"/>
              </w:rPr>
            </w:pPr>
          </w:p>
        </w:tc>
      </w:tr>
      <w:tr w:rsidR="00C12494" w:rsidRPr="00C84D9E" w:rsidTr="002F26C0">
        <w:trPr>
          <w:trHeight w:val="20"/>
        </w:trPr>
        <w:tc>
          <w:tcPr>
            <w:tcW w:w="5000" w:type="pct"/>
            <w:gridSpan w:val="5"/>
          </w:tcPr>
          <w:p w:rsidR="00C12494" w:rsidRPr="00C84D9E" w:rsidRDefault="00C12494" w:rsidP="00F8357E">
            <w:pPr>
              <w:jc w:val="center"/>
              <w:rPr>
                <w:sz w:val="26"/>
                <w:szCs w:val="26"/>
              </w:rPr>
            </w:pPr>
            <w:r w:rsidRPr="00046BB2">
              <w:rPr>
                <w:b/>
                <w:sz w:val="26"/>
                <w:szCs w:val="26"/>
              </w:rPr>
              <w:lastRenderedPageBreak/>
              <w:t>3. Устранение избыточного муниципального регулирования, снижение административных барьеров</w:t>
            </w:r>
          </w:p>
        </w:tc>
      </w:tr>
      <w:tr w:rsidR="00C12494" w:rsidRPr="00C84D9E" w:rsidTr="00F41044">
        <w:trPr>
          <w:cantSplit/>
          <w:trHeight w:val="1134"/>
        </w:trPr>
        <w:tc>
          <w:tcPr>
            <w:tcW w:w="239" w:type="pct"/>
          </w:tcPr>
          <w:p w:rsidR="00C12494" w:rsidRPr="00C84D9E" w:rsidRDefault="00C12494" w:rsidP="002F26C0">
            <w:pPr>
              <w:jc w:val="center"/>
              <w:rPr>
                <w:sz w:val="26"/>
                <w:szCs w:val="26"/>
              </w:rPr>
            </w:pPr>
            <w:r w:rsidRPr="00C84D9E">
              <w:rPr>
                <w:sz w:val="26"/>
                <w:szCs w:val="26"/>
              </w:rPr>
              <w:t>3.1.</w:t>
            </w:r>
          </w:p>
        </w:tc>
        <w:tc>
          <w:tcPr>
            <w:tcW w:w="2091" w:type="pct"/>
          </w:tcPr>
          <w:p w:rsidR="00C12494" w:rsidRPr="00C84D9E" w:rsidRDefault="00C12494" w:rsidP="002F26C0">
            <w:pPr>
              <w:ind w:left="106" w:right="112"/>
              <w:jc w:val="both"/>
              <w:rPr>
                <w:sz w:val="26"/>
                <w:szCs w:val="26"/>
              </w:rPr>
            </w:pPr>
            <w:r w:rsidRPr="00C84D9E">
              <w:rPr>
                <w:sz w:val="26"/>
                <w:szCs w:val="26"/>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w:t>
            </w:r>
          </w:p>
        </w:tc>
        <w:tc>
          <w:tcPr>
            <w:tcW w:w="409" w:type="pct"/>
            <w:textDirection w:val="btLr"/>
            <w:vAlign w:val="center"/>
          </w:tcPr>
          <w:p w:rsidR="00C12494" w:rsidRPr="00C84D9E" w:rsidRDefault="00C12494" w:rsidP="005C41A0">
            <w:pPr>
              <w:ind w:left="113" w:right="113"/>
              <w:jc w:val="center"/>
              <w:rPr>
                <w:sz w:val="26"/>
                <w:szCs w:val="26"/>
              </w:rPr>
            </w:pPr>
            <w:r w:rsidRPr="00C12494">
              <w:rPr>
                <w:sz w:val="26"/>
                <w:szCs w:val="26"/>
              </w:rPr>
              <w:t>202</w:t>
            </w:r>
            <w:r w:rsidR="005C41A0">
              <w:rPr>
                <w:sz w:val="26"/>
                <w:szCs w:val="26"/>
              </w:rPr>
              <w:t>3</w:t>
            </w:r>
            <w:r w:rsidRPr="00C12494">
              <w:rPr>
                <w:sz w:val="26"/>
                <w:szCs w:val="26"/>
              </w:rPr>
              <w:t>-2025 гг.</w:t>
            </w:r>
          </w:p>
        </w:tc>
        <w:tc>
          <w:tcPr>
            <w:tcW w:w="1139" w:type="pct"/>
            <w:vAlign w:val="center"/>
          </w:tcPr>
          <w:p w:rsidR="00C12494" w:rsidRDefault="00C12494" w:rsidP="002F26C0">
            <w:pPr>
              <w:jc w:val="center"/>
              <w:rPr>
                <w:sz w:val="26"/>
                <w:szCs w:val="26"/>
              </w:rPr>
            </w:pPr>
            <w:r>
              <w:rPr>
                <w:sz w:val="26"/>
                <w:szCs w:val="26"/>
              </w:rPr>
              <w:t>У</w:t>
            </w:r>
            <w:r w:rsidRPr="00C84D9E">
              <w:rPr>
                <w:sz w:val="26"/>
                <w:szCs w:val="26"/>
              </w:rPr>
              <w:t>странение избыточного</w:t>
            </w:r>
          </w:p>
          <w:p w:rsidR="00C12494" w:rsidRDefault="00C12494" w:rsidP="002F26C0">
            <w:pPr>
              <w:jc w:val="center"/>
              <w:rPr>
                <w:sz w:val="26"/>
                <w:szCs w:val="26"/>
              </w:rPr>
            </w:pPr>
            <w:r w:rsidRPr="00C84D9E">
              <w:rPr>
                <w:sz w:val="26"/>
                <w:szCs w:val="26"/>
              </w:rPr>
              <w:t xml:space="preserve">муниципального </w:t>
            </w:r>
          </w:p>
          <w:p w:rsidR="00C12494" w:rsidRDefault="00C12494" w:rsidP="002F26C0">
            <w:pPr>
              <w:jc w:val="center"/>
              <w:rPr>
                <w:sz w:val="26"/>
                <w:szCs w:val="26"/>
              </w:rPr>
            </w:pPr>
            <w:r w:rsidRPr="00C84D9E">
              <w:rPr>
                <w:sz w:val="26"/>
                <w:szCs w:val="26"/>
              </w:rPr>
              <w:t xml:space="preserve">регулирования, снижение </w:t>
            </w:r>
          </w:p>
          <w:p w:rsidR="00C12494" w:rsidRDefault="00C12494" w:rsidP="002F26C0">
            <w:pPr>
              <w:jc w:val="center"/>
              <w:rPr>
                <w:rFonts w:eastAsia="Calibri"/>
                <w:sz w:val="26"/>
                <w:szCs w:val="26"/>
              </w:rPr>
            </w:pPr>
            <w:r w:rsidRPr="00C84D9E">
              <w:rPr>
                <w:sz w:val="26"/>
                <w:szCs w:val="26"/>
              </w:rPr>
              <w:t>административных барьеров</w:t>
            </w:r>
          </w:p>
        </w:tc>
        <w:tc>
          <w:tcPr>
            <w:tcW w:w="1122" w:type="pct"/>
            <w:vAlign w:val="center"/>
          </w:tcPr>
          <w:p w:rsidR="00C12494" w:rsidRPr="00C84D9E" w:rsidRDefault="005C41A0" w:rsidP="005C41A0">
            <w:pPr>
              <w:jc w:val="center"/>
              <w:rPr>
                <w:sz w:val="26"/>
                <w:szCs w:val="26"/>
              </w:rPr>
            </w:pPr>
            <w:r>
              <w:rPr>
                <w:sz w:val="26"/>
                <w:szCs w:val="26"/>
              </w:rPr>
              <w:t>Отдел</w:t>
            </w:r>
            <w:r w:rsidR="00C12494">
              <w:rPr>
                <w:sz w:val="26"/>
                <w:szCs w:val="26"/>
              </w:rPr>
              <w:t xml:space="preserve"> инвестиционного развития, сельского хозяйства и торговли</w:t>
            </w:r>
            <w:r w:rsidR="00002CB4" w:rsidRPr="00C176EE">
              <w:rPr>
                <w:sz w:val="26"/>
                <w:szCs w:val="26"/>
              </w:rPr>
              <w:t xml:space="preserve"> администрации Вожегодского муниципального </w:t>
            </w:r>
            <w:r>
              <w:rPr>
                <w:sz w:val="26"/>
                <w:szCs w:val="26"/>
              </w:rPr>
              <w:t>округа</w:t>
            </w:r>
            <w:r w:rsidR="00C12494" w:rsidRPr="00C84D9E">
              <w:rPr>
                <w:sz w:val="26"/>
                <w:szCs w:val="26"/>
              </w:rPr>
              <w:t>,</w:t>
            </w:r>
            <w:r w:rsidR="00837321">
              <w:rPr>
                <w:sz w:val="26"/>
                <w:szCs w:val="26"/>
              </w:rPr>
              <w:t xml:space="preserve"> юридический отдел</w:t>
            </w:r>
            <w:r w:rsidR="00002CB4" w:rsidRPr="00C176EE">
              <w:rPr>
                <w:sz w:val="26"/>
                <w:szCs w:val="26"/>
              </w:rPr>
              <w:t xml:space="preserve"> администрации Вожегодского муниципального </w:t>
            </w:r>
            <w:r>
              <w:rPr>
                <w:sz w:val="26"/>
                <w:szCs w:val="26"/>
              </w:rPr>
              <w:t>округа</w:t>
            </w:r>
          </w:p>
        </w:tc>
      </w:tr>
      <w:tr w:rsidR="00837321" w:rsidRPr="00C84D9E" w:rsidTr="002F26C0">
        <w:trPr>
          <w:trHeight w:val="20"/>
        </w:trPr>
        <w:tc>
          <w:tcPr>
            <w:tcW w:w="5000" w:type="pct"/>
            <w:gridSpan w:val="5"/>
          </w:tcPr>
          <w:p w:rsidR="00837321" w:rsidRPr="00C84D9E" w:rsidRDefault="00837321" w:rsidP="00F8357E">
            <w:pPr>
              <w:ind w:left="106" w:right="112"/>
              <w:jc w:val="center"/>
              <w:rPr>
                <w:sz w:val="26"/>
                <w:szCs w:val="26"/>
              </w:rPr>
            </w:pPr>
            <w:r w:rsidRPr="00046BB2">
              <w:rPr>
                <w:rFonts w:eastAsia="Calibri"/>
                <w:b/>
                <w:sz w:val="26"/>
                <w:szCs w:val="26"/>
              </w:rPr>
              <w:t>4. Совершенствование процессов управления в рамках полномочий органов местного самоуправления, закрепл</w:t>
            </w:r>
            <w:r>
              <w:rPr>
                <w:rFonts w:eastAsia="Calibri"/>
                <w:b/>
                <w:sz w:val="26"/>
                <w:szCs w:val="26"/>
              </w:rPr>
              <w:t>ё</w:t>
            </w:r>
            <w:r w:rsidRPr="00046BB2">
              <w:rPr>
                <w:rFonts w:eastAsia="Calibri"/>
                <w:b/>
                <w:sz w:val="26"/>
                <w:szCs w:val="26"/>
              </w:rPr>
              <w:t>нных за ними законодательством Российской Федерации, объектами муниципальной собственности, а также ограничение влияния государственных и муниципальных предприятий на конкуренцию</w:t>
            </w:r>
          </w:p>
        </w:tc>
      </w:tr>
      <w:tr w:rsidR="00837321" w:rsidRPr="00C84D9E" w:rsidTr="00F41044">
        <w:trPr>
          <w:cantSplit/>
          <w:trHeight w:val="1134"/>
        </w:trPr>
        <w:tc>
          <w:tcPr>
            <w:tcW w:w="239" w:type="pct"/>
          </w:tcPr>
          <w:p w:rsidR="00837321" w:rsidRPr="00C84D9E" w:rsidRDefault="00837321" w:rsidP="002F26C0">
            <w:pPr>
              <w:jc w:val="center"/>
              <w:rPr>
                <w:sz w:val="26"/>
                <w:szCs w:val="26"/>
              </w:rPr>
            </w:pPr>
            <w:r w:rsidRPr="00C84D9E">
              <w:rPr>
                <w:sz w:val="26"/>
                <w:szCs w:val="26"/>
              </w:rPr>
              <w:t>4.1.</w:t>
            </w:r>
          </w:p>
        </w:tc>
        <w:tc>
          <w:tcPr>
            <w:tcW w:w="2091" w:type="pct"/>
          </w:tcPr>
          <w:p w:rsidR="00837321" w:rsidRPr="00C84D9E" w:rsidRDefault="00837321" w:rsidP="002F26C0">
            <w:pPr>
              <w:ind w:left="106" w:right="112"/>
              <w:jc w:val="both"/>
              <w:rPr>
                <w:sz w:val="26"/>
                <w:szCs w:val="26"/>
              </w:rPr>
            </w:pPr>
            <w:r w:rsidRPr="00C84D9E">
              <w:rPr>
                <w:sz w:val="26"/>
                <w:szCs w:val="26"/>
              </w:rPr>
              <w:t>Утверждение и выполнение комплекса мероприятий (программы) по эффективному управлению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w:t>
            </w:r>
          </w:p>
        </w:tc>
        <w:tc>
          <w:tcPr>
            <w:tcW w:w="409" w:type="pct"/>
            <w:textDirection w:val="btLr"/>
            <w:vAlign w:val="center"/>
          </w:tcPr>
          <w:p w:rsidR="00837321" w:rsidRPr="00C84D9E" w:rsidRDefault="00F56B01" w:rsidP="00F41044">
            <w:pPr>
              <w:ind w:left="113" w:right="113"/>
              <w:jc w:val="center"/>
              <w:rPr>
                <w:sz w:val="26"/>
                <w:szCs w:val="26"/>
              </w:rPr>
            </w:pPr>
            <w:r>
              <w:rPr>
                <w:sz w:val="26"/>
                <w:szCs w:val="26"/>
              </w:rPr>
              <w:t>2023</w:t>
            </w:r>
            <w:r w:rsidR="00837321">
              <w:rPr>
                <w:sz w:val="26"/>
                <w:szCs w:val="26"/>
              </w:rPr>
              <w:t>-</w:t>
            </w:r>
            <w:r w:rsidR="00837321" w:rsidRPr="00C84D9E">
              <w:rPr>
                <w:sz w:val="26"/>
                <w:szCs w:val="26"/>
              </w:rPr>
              <w:t>2025 г</w:t>
            </w:r>
            <w:r w:rsidR="00837321">
              <w:rPr>
                <w:sz w:val="26"/>
                <w:szCs w:val="26"/>
              </w:rPr>
              <w:t>г.</w:t>
            </w:r>
          </w:p>
        </w:tc>
        <w:tc>
          <w:tcPr>
            <w:tcW w:w="1139" w:type="pct"/>
            <w:vAlign w:val="center"/>
          </w:tcPr>
          <w:p w:rsidR="00837321" w:rsidRDefault="00837321" w:rsidP="002F26C0">
            <w:pPr>
              <w:jc w:val="center"/>
              <w:rPr>
                <w:sz w:val="26"/>
                <w:szCs w:val="26"/>
              </w:rPr>
            </w:pPr>
            <w:r>
              <w:rPr>
                <w:sz w:val="26"/>
                <w:szCs w:val="26"/>
              </w:rPr>
              <w:t>С</w:t>
            </w:r>
            <w:r w:rsidRPr="00C84D9E">
              <w:rPr>
                <w:sz w:val="26"/>
                <w:szCs w:val="26"/>
              </w:rPr>
              <w:t xml:space="preserve">овершенствование процессов управления объектами муниципальной собственности, ограничение влияния муниципальных предприятий </w:t>
            </w:r>
          </w:p>
          <w:p w:rsidR="00837321" w:rsidRDefault="00837321" w:rsidP="002F26C0">
            <w:pPr>
              <w:jc w:val="center"/>
              <w:rPr>
                <w:rFonts w:eastAsia="Calibri"/>
                <w:sz w:val="26"/>
                <w:szCs w:val="26"/>
              </w:rPr>
            </w:pPr>
            <w:r w:rsidRPr="00C84D9E">
              <w:rPr>
                <w:sz w:val="26"/>
                <w:szCs w:val="26"/>
              </w:rPr>
              <w:t>на конкуренцию</w:t>
            </w:r>
          </w:p>
        </w:tc>
        <w:tc>
          <w:tcPr>
            <w:tcW w:w="1122" w:type="pct"/>
            <w:vAlign w:val="center"/>
          </w:tcPr>
          <w:p w:rsidR="00837321" w:rsidRPr="00C84D9E" w:rsidRDefault="00F8357E" w:rsidP="004C5FBF">
            <w:pPr>
              <w:jc w:val="center"/>
              <w:rPr>
                <w:sz w:val="26"/>
                <w:szCs w:val="26"/>
              </w:rPr>
            </w:pPr>
            <w:r>
              <w:rPr>
                <w:sz w:val="26"/>
                <w:szCs w:val="26"/>
              </w:rPr>
              <w:t>К</w:t>
            </w:r>
            <w:r w:rsidRPr="00C176EE">
              <w:rPr>
                <w:sz w:val="26"/>
                <w:szCs w:val="26"/>
              </w:rPr>
              <w:t xml:space="preserve">омитет по управлению муниципальным имуществом и земельными ресурсами  администрации Вожегодского муниципального </w:t>
            </w:r>
            <w:r w:rsidR="004C5FBF">
              <w:rPr>
                <w:sz w:val="26"/>
                <w:szCs w:val="26"/>
              </w:rPr>
              <w:t>округа</w:t>
            </w:r>
          </w:p>
        </w:tc>
      </w:tr>
      <w:tr w:rsidR="00837321" w:rsidRPr="00C84D9E" w:rsidTr="002F26C0">
        <w:trPr>
          <w:trHeight w:val="20"/>
        </w:trPr>
        <w:tc>
          <w:tcPr>
            <w:tcW w:w="5000" w:type="pct"/>
            <w:gridSpan w:val="5"/>
          </w:tcPr>
          <w:p w:rsidR="00837321" w:rsidRPr="00C84D9E" w:rsidRDefault="00837321" w:rsidP="002F26C0">
            <w:pPr>
              <w:jc w:val="center"/>
              <w:rPr>
                <w:sz w:val="26"/>
                <w:szCs w:val="26"/>
              </w:rPr>
            </w:pPr>
            <w:r w:rsidRPr="00046BB2">
              <w:rPr>
                <w:rFonts w:eastAsia="Calibri"/>
                <w:b/>
                <w:sz w:val="26"/>
                <w:szCs w:val="26"/>
              </w:rPr>
              <w:t>5. Создание условий для недискриминационного доступа хозяйствующих субъектов на товарные рынки</w:t>
            </w:r>
          </w:p>
        </w:tc>
      </w:tr>
      <w:tr w:rsidR="00837321" w:rsidRPr="00C84D9E" w:rsidTr="002F26C0">
        <w:trPr>
          <w:cantSplit/>
          <w:trHeight w:val="1134"/>
        </w:trPr>
        <w:tc>
          <w:tcPr>
            <w:tcW w:w="239" w:type="pct"/>
          </w:tcPr>
          <w:p w:rsidR="00837321" w:rsidRPr="00C84D9E" w:rsidRDefault="00837321" w:rsidP="002F26C0">
            <w:pPr>
              <w:jc w:val="center"/>
              <w:rPr>
                <w:sz w:val="26"/>
                <w:szCs w:val="26"/>
              </w:rPr>
            </w:pPr>
            <w:r w:rsidRPr="00C84D9E">
              <w:rPr>
                <w:sz w:val="26"/>
                <w:szCs w:val="26"/>
              </w:rPr>
              <w:lastRenderedPageBreak/>
              <w:t>5.1.</w:t>
            </w:r>
          </w:p>
        </w:tc>
        <w:tc>
          <w:tcPr>
            <w:tcW w:w="2091" w:type="pct"/>
          </w:tcPr>
          <w:p w:rsidR="00837321" w:rsidRPr="00C84D9E" w:rsidRDefault="00837321" w:rsidP="00F56B01">
            <w:pPr>
              <w:ind w:left="106" w:right="112"/>
              <w:jc w:val="both"/>
              <w:rPr>
                <w:sz w:val="26"/>
                <w:szCs w:val="26"/>
              </w:rPr>
            </w:pPr>
            <w:r w:rsidRPr="00C84D9E">
              <w:rPr>
                <w:sz w:val="26"/>
                <w:szCs w:val="26"/>
              </w:rPr>
              <w:t xml:space="preserve">Оказание консультационной помощи по обеспечению государственной </w:t>
            </w:r>
            <w:r>
              <w:rPr>
                <w:sz w:val="26"/>
                <w:szCs w:val="26"/>
              </w:rPr>
              <w:t xml:space="preserve">поддержки экспортёрам Вожегодского </w:t>
            </w:r>
            <w:r w:rsidR="00F56B01">
              <w:rPr>
                <w:sz w:val="26"/>
                <w:szCs w:val="26"/>
              </w:rPr>
              <w:t>округа</w:t>
            </w:r>
            <w:r w:rsidRPr="00C84D9E">
              <w:rPr>
                <w:sz w:val="26"/>
                <w:szCs w:val="26"/>
              </w:rPr>
              <w:t xml:space="preserve"> (в том числе субъектам малого и среднего предпринимательства, осуществляющим экспортно-ориентированные виды деятельности)</w:t>
            </w:r>
          </w:p>
        </w:tc>
        <w:tc>
          <w:tcPr>
            <w:tcW w:w="409" w:type="pct"/>
            <w:textDirection w:val="btLr"/>
          </w:tcPr>
          <w:p w:rsidR="00837321" w:rsidRPr="00C84D9E" w:rsidRDefault="00F56B01" w:rsidP="002F26C0">
            <w:pPr>
              <w:ind w:left="113" w:right="113"/>
              <w:jc w:val="both"/>
              <w:rPr>
                <w:sz w:val="26"/>
                <w:szCs w:val="26"/>
              </w:rPr>
            </w:pPr>
            <w:r>
              <w:rPr>
                <w:sz w:val="26"/>
                <w:szCs w:val="26"/>
              </w:rPr>
              <w:t>2023</w:t>
            </w:r>
            <w:r w:rsidR="002F4F30" w:rsidRPr="002F4F30">
              <w:rPr>
                <w:sz w:val="26"/>
                <w:szCs w:val="26"/>
              </w:rPr>
              <w:t>-2025 гг.</w:t>
            </w:r>
          </w:p>
        </w:tc>
        <w:tc>
          <w:tcPr>
            <w:tcW w:w="1139" w:type="pct"/>
            <w:vAlign w:val="center"/>
          </w:tcPr>
          <w:p w:rsidR="002F4F30" w:rsidRDefault="002F4F30" w:rsidP="002F26C0">
            <w:pPr>
              <w:jc w:val="center"/>
              <w:rPr>
                <w:sz w:val="26"/>
                <w:szCs w:val="26"/>
              </w:rPr>
            </w:pPr>
            <w:r>
              <w:rPr>
                <w:sz w:val="26"/>
                <w:szCs w:val="26"/>
              </w:rPr>
              <w:t>С</w:t>
            </w:r>
            <w:r w:rsidRPr="00C84D9E">
              <w:rPr>
                <w:sz w:val="26"/>
                <w:szCs w:val="26"/>
              </w:rPr>
              <w:t>оздание благоприятных условий для предпринимательской деятельности</w:t>
            </w:r>
          </w:p>
          <w:p w:rsidR="00837321" w:rsidRDefault="002F4F30" w:rsidP="002F26C0">
            <w:pPr>
              <w:jc w:val="center"/>
              <w:rPr>
                <w:rFonts w:eastAsia="Calibri"/>
                <w:sz w:val="26"/>
                <w:szCs w:val="26"/>
              </w:rPr>
            </w:pPr>
            <w:r w:rsidRPr="00C84D9E">
              <w:rPr>
                <w:sz w:val="26"/>
                <w:szCs w:val="26"/>
              </w:rPr>
              <w:t>и обеспечение устойчивого развития малого и среднего предпринимательства</w:t>
            </w:r>
          </w:p>
        </w:tc>
        <w:tc>
          <w:tcPr>
            <w:tcW w:w="1122" w:type="pct"/>
            <w:vAlign w:val="center"/>
          </w:tcPr>
          <w:p w:rsidR="00837321" w:rsidRPr="00C84D9E" w:rsidRDefault="00F56B01" w:rsidP="00F56B01">
            <w:pPr>
              <w:jc w:val="center"/>
              <w:rPr>
                <w:sz w:val="26"/>
                <w:szCs w:val="26"/>
              </w:rPr>
            </w:pPr>
            <w:r>
              <w:rPr>
                <w:sz w:val="26"/>
                <w:szCs w:val="26"/>
              </w:rPr>
              <w:t>Отдел</w:t>
            </w:r>
            <w:r w:rsidR="002F4F30">
              <w:rPr>
                <w:sz w:val="26"/>
                <w:szCs w:val="26"/>
              </w:rPr>
              <w:t xml:space="preserve"> инвестиционного развития, сельского хозяйства и торговли</w:t>
            </w:r>
            <w:r w:rsidR="00002CB4" w:rsidRPr="00C176EE">
              <w:rPr>
                <w:sz w:val="26"/>
                <w:szCs w:val="26"/>
              </w:rPr>
              <w:t xml:space="preserve"> администрации Вожегодского муниципального </w:t>
            </w:r>
            <w:r>
              <w:rPr>
                <w:sz w:val="26"/>
                <w:szCs w:val="26"/>
              </w:rPr>
              <w:t>округа</w:t>
            </w:r>
          </w:p>
        </w:tc>
      </w:tr>
      <w:tr w:rsidR="002F4F30" w:rsidRPr="00C84D9E" w:rsidTr="002F26C0">
        <w:trPr>
          <w:trHeight w:val="20"/>
        </w:trPr>
        <w:tc>
          <w:tcPr>
            <w:tcW w:w="5000" w:type="pct"/>
            <w:gridSpan w:val="5"/>
          </w:tcPr>
          <w:p w:rsidR="002F4F30" w:rsidRPr="00C84D9E" w:rsidRDefault="002F4F30" w:rsidP="00F8357E">
            <w:pPr>
              <w:ind w:left="106" w:right="112"/>
              <w:jc w:val="center"/>
              <w:rPr>
                <w:sz w:val="26"/>
                <w:szCs w:val="26"/>
              </w:rPr>
            </w:pPr>
            <w:r w:rsidRPr="009E5A5A">
              <w:rPr>
                <w:b/>
                <w:sz w:val="26"/>
                <w:szCs w:val="26"/>
              </w:rPr>
              <w:t>6. Обеспечение и сохранение целевого</w:t>
            </w:r>
            <w:r w:rsidR="00F8357E">
              <w:rPr>
                <w:b/>
                <w:sz w:val="26"/>
                <w:szCs w:val="26"/>
              </w:rPr>
              <w:t xml:space="preserve"> использования </w:t>
            </w:r>
            <w:r w:rsidRPr="009E5A5A">
              <w:rPr>
                <w:b/>
                <w:sz w:val="26"/>
                <w:szCs w:val="26"/>
              </w:rPr>
              <w:t>муниципальных объектов</w:t>
            </w:r>
            <w:r w:rsidR="009D7177">
              <w:rPr>
                <w:b/>
                <w:sz w:val="26"/>
                <w:szCs w:val="26"/>
              </w:rPr>
              <w:t xml:space="preserve"> </w:t>
            </w:r>
            <w:r w:rsidRPr="009E5A5A">
              <w:rPr>
                <w:b/>
                <w:sz w:val="26"/>
                <w:szCs w:val="26"/>
              </w:rPr>
              <w:t>недвижимого имущества в социальной сфере</w:t>
            </w:r>
          </w:p>
        </w:tc>
      </w:tr>
      <w:tr w:rsidR="002F4F30" w:rsidRPr="00C84D9E" w:rsidTr="002F26C0">
        <w:trPr>
          <w:trHeight w:val="20"/>
        </w:trPr>
        <w:tc>
          <w:tcPr>
            <w:tcW w:w="239" w:type="pct"/>
          </w:tcPr>
          <w:p w:rsidR="002F4F30" w:rsidRPr="00C84D9E" w:rsidRDefault="002F4F30" w:rsidP="002F26C0">
            <w:pPr>
              <w:jc w:val="center"/>
              <w:rPr>
                <w:sz w:val="26"/>
                <w:szCs w:val="26"/>
              </w:rPr>
            </w:pPr>
            <w:r w:rsidRPr="00C84D9E">
              <w:rPr>
                <w:sz w:val="26"/>
                <w:szCs w:val="26"/>
              </w:rPr>
              <w:t>6.1.</w:t>
            </w:r>
          </w:p>
        </w:tc>
        <w:tc>
          <w:tcPr>
            <w:tcW w:w="2091" w:type="pct"/>
          </w:tcPr>
          <w:p w:rsidR="002F4F30" w:rsidRPr="00C84D9E" w:rsidRDefault="002F4F30" w:rsidP="00F8357E">
            <w:pPr>
              <w:ind w:left="106" w:right="112"/>
              <w:jc w:val="both"/>
              <w:rPr>
                <w:sz w:val="26"/>
                <w:szCs w:val="26"/>
              </w:rPr>
            </w:pPr>
            <w:r w:rsidRPr="00C84D9E">
              <w:rPr>
                <w:sz w:val="26"/>
                <w:szCs w:val="26"/>
              </w:rPr>
              <w:t xml:space="preserve">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w:t>
            </w:r>
            <w:r w:rsidR="00F8357E">
              <w:rPr>
                <w:sz w:val="26"/>
                <w:szCs w:val="26"/>
              </w:rPr>
              <w:t>муниципально</w:t>
            </w:r>
            <w:r w:rsidRPr="00C84D9E">
              <w:rPr>
                <w:sz w:val="26"/>
                <w:szCs w:val="26"/>
              </w:rPr>
              <w:t>-частного партн</w:t>
            </w:r>
            <w:r>
              <w:rPr>
                <w:sz w:val="26"/>
                <w:szCs w:val="26"/>
              </w:rPr>
              <w:t>ё</w:t>
            </w:r>
            <w:r w:rsidR="00ED2263">
              <w:rPr>
                <w:sz w:val="26"/>
                <w:szCs w:val="26"/>
              </w:rPr>
              <w:t>рства</w:t>
            </w:r>
            <w:r w:rsidRPr="00C84D9E">
              <w:rPr>
                <w:sz w:val="26"/>
                <w:szCs w:val="26"/>
              </w:rPr>
              <w:t xml:space="preserve">,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  </w:t>
            </w:r>
          </w:p>
        </w:tc>
        <w:tc>
          <w:tcPr>
            <w:tcW w:w="409" w:type="pct"/>
            <w:textDirection w:val="btLr"/>
            <w:vAlign w:val="center"/>
          </w:tcPr>
          <w:p w:rsidR="002F4F30" w:rsidRPr="00C84D9E" w:rsidRDefault="00F56B01" w:rsidP="002F26C0">
            <w:pPr>
              <w:ind w:left="113" w:right="113"/>
              <w:jc w:val="center"/>
              <w:rPr>
                <w:sz w:val="26"/>
                <w:szCs w:val="26"/>
              </w:rPr>
            </w:pPr>
            <w:r>
              <w:rPr>
                <w:sz w:val="26"/>
                <w:szCs w:val="26"/>
              </w:rPr>
              <w:t>2023</w:t>
            </w:r>
            <w:r w:rsidR="002F4F30">
              <w:rPr>
                <w:sz w:val="26"/>
                <w:szCs w:val="26"/>
              </w:rPr>
              <w:t>-</w:t>
            </w:r>
            <w:r w:rsidR="002F4F30" w:rsidRPr="00C84D9E">
              <w:rPr>
                <w:sz w:val="26"/>
                <w:szCs w:val="26"/>
              </w:rPr>
              <w:t>2025 г</w:t>
            </w:r>
            <w:r w:rsidR="002F4F30">
              <w:rPr>
                <w:sz w:val="26"/>
                <w:szCs w:val="26"/>
              </w:rPr>
              <w:t>г.</w:t>
            </w:r>
          </w:p>
        </w:tc>
        <w:tc>
          <w:tcPr>
            <w:tcW w:w="1139" w:type="pct"/>
            <w:vAlign w:val="center"/>
          </w:tcPr>
          <w:p w:rsidR="002F4F30" w:rsidRDefault="002F4F30" w:rsidP="002F26C0">
            <w:pPr>
              <w:jc w:val="center"/>
              <w:rPr>
                <w:sz w:val="26"/>
                <w:szCs w:val="26"/>
              </w:rPr>
            </w:pPr>
            <w:r>
              <w:rPr>
                <w:sz w:val="26"/>
                <w:szCs w:val="26"/>
              </w:rPr>
              <w:t>О</w:t>
            </w:r>
            <w:r w:rsidRPr="00C84D9E">
              <w:rPr>
                <w:sz w:val="26"/>
                <w:szCs w:val="26"/>
              </w:rPr>
              <w:t xml:space="preserve">беспечение и сохранение </w:t>
            </w:r>
          </w:p>
          <w:p w:rsidR="002F4F30" w:rsidRDefault="002F4F30" w:rsidP="002F26C0">
            <w:pPr>
              <w:jc w:val="center"/>
              <w:rPr>
                <w:sz w:val="26"/>
                <w:szCs w:val="26"/>
              </w:rPr>
            </w:pPr>
            <w:r w:rsidRPr="00C84D9E">
              <w:rPr>
                <w:sz w:val="26"/>
                <w:szCs w:val="26"/>
              </w:rPr>
              <w:t xml:space="preserve">целевого использования </w:t>
            </w:r>
          </w:p>
          <w:p w:rsidR="002F4F30" w:rsidRDefault="00F8357E" w:rsidP="002F26C0">
            <w:pPr>
              <w:jc w:val="center"/>
              <w:rPr>
                <w:sz w:val="26"/>
                <w:szCs w:val="26"/>
              </w:rPr>
            </w:pPr>
            <w:r>
              <w:rPr>
                <w:sz w:val="26"/>
                <w:szCs w:val="26"/>
              </w:rPr>
              <w:t>муниципальных</w:t>
            </w:r>
            <w:r w:rsidR="002F4F30" w:rsidRPr="00C84D9E">
              <w:rPr>
                <w:sz w:val="26"/>
                <w:szCs w:val="26"/>
              </w:rPr>
              <w:t xml:space="preserve"> объектов недвижимого имущества </w:t>
            </w:r>
          </w:p>
          <w:p w:rsidR="002F4F30" w:rsidRPr="00C84D9E" w:rsidRDefault="002F4F30" w:rsidP="002F26C0">
            <w:pPr>
              <w:jc w:val="center"/>
              <w:rPr>
                <w:sz w:val="26"/>
                <w:szCs w:val="26"/>
              </w:rPr>
            </w:pPr>
            <w:r w:rsidRPr="00C84D9E">
              <w:rPr>
                <w:sz w:val="26"/>
                <w:szCs w:val="26"/>
              </w:rPr>
              <w:t>в социальной сфере</w:t>
            </w:r>
          </w:p>
        </w:tc>
        <w:tc>
          <w:tcPr>
            <w:tcW w:w="1122" w:type="pct"/>
            <w:vAlign w:val="center"/>
          </w:tcPr>
          <w:p w:rsidR="002F4F30" w:rsidRPr="00C84D9E" w:rsidRDefault="00E37CA7" w:rsidP="00F56B01">
            <w:pPr>
              <w:jc w:val="center"/>
              <w:rPr>
                <w:sz w:val="26"/>
                <w:szCs w:val="26"/>
              </w:rPr>
            </w:pPr>
            <w:r>
              <w:rPr>
                <w:sz w:val="26"/>
                <w:szCs w:val="26"/>
              </w:rPr>
              <w:t>К</w:t>
            </w:r>
            <w:r w:rsidR="002F4F30" w:rsidRPr="00AE5338">
              <w:rPr>
                <w:sz w:val="26"/>
                <w:szCs w:val="26"/>
              </w:rPr>
              <w:t>омитет по управлению муниципальным имуществом и земельными ресурсами</w:t>
            </w:r>
            <w:r w:rsidR="002F4F30">
              <w:rPr>
                <w:sz w:val="26"/>
                <w:szCs w:val="26"/>
              </w:rPr>
              <w:t xml:space="preserve"> </w:t>
            </w:r>
            <w:r w:rsidR="00002CB4" w:rsidRPr="00C176EE">
              <w:rPr>
                <w:sz w:val="26"/>
                <w:szCs w:val="26"/>
              </w:rPr>
              <w:t xml:space="preserve"> администрации Вожегодского муниципального </w:t>
            </w:r>
            <w:r w:rsidR="00F56B01">
              <w:rPr>
                <w:sz w:val="26"/>
                <w:szCs w:val="26"/>
              </w:rPr>
              <w:t>округа</w:t>
            </w:r>
          </w:p>
        </w:tc>
      </w:tr>
      <w:tr w:rsidR="002F4F30" w:rsidRPr="00C84D9E" w:rsidTr="002F26C0">
        <w:trPr>
          <w:trHeight w:val="20"/>
        </w:trPr>
        <w:tc>
          <w:tcPr>
            <w:tcW w:w="5000" w:type="pct"/>
            <w:gridSpan w:val="5"/>
          </w:tcPr>
          <w:p w:rsidR="002F4F30" w:rsidRPr="00C84D9E" w:rsidRDefault="002F4F30" w:rsidP="00F8357E">
            <w:pPr>
              <w:jc w:val="center"/>
              <w:rPr>
                <w:sz w:val="26"/>
                <w:szCs w:val="26"/>
              </w:rPr>
            </w:pPr>
            <w:r w:rsidRPr="009E5A5A">
              <w:rPr>
                <w:b/>
                <w:sz w:val="26"/>
                <w:szCs w:val="26"/>
              </w:rPr>
              <w:t xml:space="preserve">7. Развитие практики </w:t>
            </w:r>
            <w:r w:rsidR="00F8357E">
              <w:rPr>
                <w:b/>
                <w:sz w:val="26"/>
                <w:szCs w:val="26"/>
              </w:rPr>
              <w:t>муниципально</w:t>
            </w:r>
            <w:r w:rsidRPr="009E5A5A">
              <w:rPr>
                <w:b/>
                <w:sz w:val="26"/>
                <w:szCs w:val="26"/>
              </w:rPr>
              <w:t>-частного партнерства в сфере ЖКХ</w:t>
            </w:r>
          </w:p>
        </w:tc>
      </w:tr>
      <w:tr w:rsidR="002F4F30" w:rsidRPr="00C84D9E" w:rsidTr="002F26C0">
        <w:trPr>
          <w:trHeight w:val="20"/>
        </w:trPr>
        <w:tc>
          <w:tcPr>
            <w:tcW w:w="239" w:type="pct"/>
          </w:tcPr>
          <w:p w:rsidR="002F4F30" w:rsidRPr="00C84D9E" w:rsidRDefault="002F4F30" w:rsidP="002F26C0">
            <w:pPr>
              <w:jc w:val="center"/>
              <w:rPr>
                <w:sz w:val="26"/>
                <w:szCs w:val="26"/>
              </w:rPr>
            </w:pPr>
            <w:r w:rsidRPr="00C84D9E">
              <w:rPr>
                <w:sz w:val="26"/>
                <w:szCs w:val="26"/>
              </w:rPr>
              <w:t>7.1.</w:t>
            </w:r>
          </w:p>
        </w:tc>
        <w:tc>
          <w:tcPr>
            <w:tcW w:w="2091" w:type="pct"/>
          </w:tcPr>
          <w:p w:rsidR="002F4F30" w:rsidRPr="00C84D9E" w:rsidRDefault="002F4F30" w:rsidP="00F8357E">
            <w:pPr>
              <w:ind w:left="106" w:right="112"/>
              <w:jc w:val="both"/>
              <w:rPr>
                <w:sz w:val="26"/>
                <w:szCs w:val="26"/>
              </w:rPr>
            </w:pPr>
            <w:r w:rsidRPr="00C84D9E">
              <w:rPr>
                <w:sz w:val="26"/>
                <w:szCs w:val="26"/>
              </w:rPr>
              <w:t xml:space="preserve">Применение механизмов </w:t>
            </w:r>
            <w:r w:rsidR="00F8357E">
              <w:rPr>
                <w:sz w:val="26"/>
                <w:szCs w:val="26"/>
              </w:rPr>
              <w:t>муниципально</w:t>
            </w:r>
            <w:r w:rsidRPr="00C84D9E">
              <w:rPr>
                <w:sz w:val="26"/>
                <w:szCs w:val="26"/>
              </w:rPr>
              <w:t xml:space="preserve">-частного партнерства, заключение концессионных соглашений в сфере ЖКХ  </w:t>
            </w:r>
          </w:p>
        </w:tc>
        <w:tc>
          <w:tcPr>
            <w:tcW w:w="409" w:type="pct"/>
            <w:textDirection w:val="btLr"/>
            <w:vAlign w:val="center"/>
          </w:tcPr>
          <w:p w:rsidR="002F4F30" w:rsidRPr="00C84D9E" w:rsidRDefault="00DF4E78" w:rsidP="002F26C0">
            <w:pPr>
              <w:ind w:left="113" w:right="113"/>
              <w:jc w:val="center"/>
              <w:rPr>
                <w:sz w:val="26"/>
                <w:szCs w:val="26"/>
              </w:rPr>
            </w:pPr>
            <w:r>
              <w:rPr>
                <w:sz w:val="26"/>
                <w:szCs w:val="26"/>
              </w:rPr>
              <w:t>2023</w:t>
            </w:r>
            <w:r w:rsidR="002F4F30">
              <w:rPr>
                <w:sz w:val="26"/>
                <w:szCs w:val="26"/>
              </w:rPr>
              <w:t>-2025 гг.</w:t>
            </w:r>
          </w:p>
        </w:tc>
        <w:tc>
          <w:tcPr>
            <w:tcW w:w="1139" w:type="pct"/>
            <w:vAlign w:val="center"/>
          </w:tcPr>
          <w:p w:rsidR="002F4F30" w:rsidRDefault="002F4F30" w:rsidP="002F26C0">
            <w:pPr>
              <w:jc w:val="center"/>
              <w:rPr>
                <w:sz w:val="26"/>
                <w:szCs w:val="26"/>
              </w:rPr>
            </w:pPr>
            <w:r>
              <w:rPr>
                <w:sz w:val="26"/>
                <w:szCs w:val="26"/>
              </w:rPr>
              <w:t>С</w:t>
            </w:r>
            <w:r w:rsidRPr="00C84D9E">
              <w:rPr>
                <w:sz w:val="26"/>
                <w:szCs w:val="26"/>
              </w:rPr>
              <w:t xml:space="preserve">одействие развитию практики применения механизмов </w:t>
            </w:r>
            <w:r w:rsidR="00F8357E">
              <w:rPr>
                <w:sz w:val="26"/>
                <w:szCs w:val="26"/>
              </w:rPr>
              <w:t>муниципально</w:t>
            </w:r>
            <w:r w:rsidRPr="00C84D9E">
              <w:rPr>
                <w:sz w:val="26"/>
                <w:szCs w:val="26"/>
              </w:rPr>
              <w:t>-частного партн</w:t>
            </w:r>
            <w:r>
              <w:rPr>
                <w:sz w:val="26"/>
                <w:szCs w:val="26"/>
              </w:rPr>
              <w:t>ё</w:t>
            </w:r>
            <w:r w:rsidRPr="00C84D9E">
              <w:rPr>
                <w:sz w:val="26"/>
                <w:szCs w:val="26"/>
              </w:rPr>
              <w:t xml:space="preserve">рства, заключения концессионных соглашений </w:t>
            </w:r>
          </w:p>
          <w:p w:rsidR="002F4F30" w:rsidRPr="00C84D9E" w:rsidRDefault="002F4F30" w:rsidP="00F8357E">
            <w:pPr>
              <w:jc w:val="center"/>
              <w:rPr>
                <w:sz w:val="26"/>
                <w:szCs w:val="26"/>
              </w:rPr>
            </w:pPr>
            <w:r w:rsidRPr="00C84D9E">
              <w:rPr>
                <w:sz w:val="26"/>
                <w:szCs w:val="26"/>
              </w:rPr>
              <w:t xml:space="preserve">в </w:t>
            </w:r>
            <w:r w:rsidR="00F8357E">
              <w:rPr>
                <w:sz w:val="26"/>
                <w:szCs w:val="26"/>
              </w:rPr>
              <w:t>сфере ЖКХ</w:t>
            </w:r>
          </w:p>
        </w:tc>
        <w:tc>
          <w:tcPr>
            <w:tcW w:w="1122" w:type="pct"/>
            <w:vAlign w:val="center"/>
          </w:tcPr>
          <w:p w:rsidR="002F4F30" w:rsidRPr="00C84D9E" w:rsidRDefault="00DF4E78" w:rsidP="00DF4E78">
            <w:pPr>
              <w:jc w:val="center"/>
              <w:rPr>
                <w:sz w:val="26"/>
                <w:szCs w:val="26"/>
              </w:rPr>
            </w:pPr>
            <w:r>
              <w:rPr>
                <w:sz w:val="26"/>
                <w:szCs w:val="26"/>
              </w:rPr>
              <w:t>Управление строительства и инфраструктуры</w:t>
            </w:r>
            <w:r w:rsidR="002F4F30">
              <w:rPr>
                <w:sz w:val="26"/>
                <w:szCs w:val="26"/>
              </w:rPr>
              <w:t xml:space="preserve"> </w:t>
            </w:r>
            <w:r w:rsidR="00002CB4" w:rsidRPr="00C176EE">
              <w:rPr>
                <w:sz w:val="26"/>
                <w:szCs w:val="26"/>
              </w:rPr>
              <w:t xml:space="preserve"> администрации Вожегодского муниципального</w:t>
            </w:r>
            <w:r>
              <w:rPr>
                <w:sz w:val="26"/>
                <w:szCs w:val="26"/>
              </w:rPr>
              <w:t xml:space="preserve"> округа</w:t>
            </w:r>
          </w:p>
        </w:tc>
      </w:tr>
      <w:tr w:rsidR="00E37CA7" w:rsidRPr="00C84D9E" w:rsidTr="002F26C0">
        <w:trPr>
          <w:trHeight w:val="20"/>
        </w:trPr>
        <w:tc>
          <w:tcPr>
            <w:tcW w:w="5000" w:type="pct"/>
            <w:gridSpan w:val="5"/>
          </w:tcPr>
          <w:p w:rsidR="00E37CA7" w:rsidRPr="00C84D9E" w:rsidRDefault="00E37CA7" w:rsidP="002F26C0">
            <w:pPr>
              <w:jc w:val="center"/>
              <w:rPr>
                <w:sz w:val="26"/>
                <w:szCs w:val="26"/>
              </w:rPr>
            </w:pPr>
            <w:r w:rsidRPr="009E5A5A">
              <w:rPr>
                <w:b/>
                <w:sz w:val="26"/>
                <w:szCs w:val="26"/>
              </w:rPr>
              <w:t>8. Развитие негосударственных (немуниципальных) социально ориентированных некоммерческих организаций</w:t>
            </w:r>
          </w:p>
        </w:tc>
      </w:tr>
      <w:tr w:rsidR="00E37CA7" w:rsidRPr="00C84D9E" w:rsidTr="002F26C0">
        <w:trPr>
          <w:trHeight w:val="20"/>
        </w:trPr>
        <w:tc>
          <w:tcPr>
            <w:tcW w:w="239" w:type="pct"/>
          </w:tcPr>
          <w:p w:rsidR="00E37CA7" w:rsidRPr="00C84D9E" w:rsidRDefault="00E37CA7" w:rsidP="002F26C0">
            <w:pPr>
              <w:jc w:val="center"/>
              <w:rPr>
                <w:sz w:val="26"/>
                <w:szCs w:val="26"/>
              </w:rPr>
            </w:pPr>
            <w:r w:rsidRPr="00C84D9E">
              <w:rPr>
                <w:sz w:val="26"/>
                <w:szCs w:val="26"/>
              </w:rPr>
              <w:t>8.1.</w:t>
            </w:r>
          </w:p>
        </w:tc>
        <w:tc>
          <w:tcPr>
            <w:tcW w:w="2091" w:type="pct"/>
          </w:tcPr>
          <w:p w:rsidR="00E37CA7" w:rsidRPr="00C84D9E" w:rsidRDefault="00E37CA7" w:rsidP="002F26C0">
            <w:pPr>
              <w:ind w:left="106" w:right="112"/>
              <w:jc w:val="both"/>
              <w:rPr>
                <w:sz w:val="26"/>
                <w:szCs w:val="26"/>
              </w:rPr>
            </w:pPr>
            <w:r w:rsidRPr="00C84D9E">
              <w:rPr>
                <w:sz w:val="26"/>
                <w:szCs w:val="26"/>
              </w:rPr>
              <w:t xml:space="preserve">Оказание консультаций для получения мер государственной поддержки субъектам малого и среднего предпринимательства, признанным </w:t>
            </w:r>
            <w:r w:rsidRPr="00C84D9E">
              <w:rPr>
                <w:sz w:val="26"/>
                <w:szCs w:val="26"/>
              </w:rPr>
              <w:lastRenderedPageBreak/>
              <w:t>социальными предприятиями</w:t>
            </w:r>
          </w:p>
        </w:tc>
        <w:tc>
          <w:tcPr>
            <w:tcW w:w="409" w:type="pct"/>
            <w:vMerge w:val="restart"/>
            <w:textDirection w:val="btLr"/>
            <w:vAlign w:val="center"/>
          </w:tcPr>
          <w:p w:rsidR="00E37CA7" w:rsidRPr="00C84D9E" w:rsidRDefault="003A53CC" w:rsidP="002F26C0">
            <w:pPr>
              <w:ind w:left="113" w:right="113"/>
              <w:jc w:val="center"/>
              <w:rPr>
                <w:sz w:val="26"/>
                <w:szCs w:val="26"/>
              </w:rPr>
            </w:pPr>
            <w:r>
              <w:rPr>
                <w:sz w:val="26"/>
                <w:szCs w:val="26"/>
              </w:rPr>
              <w:lastRenderedPageBreak/>
              <w:t>2023</w:t>
            </w:r>
            <w:r w:rsidR="00E37CA7">
              <w:rPr>
                <w:sz w:val="26"/>
                <w:szCs w:val="26"/>
              </w:rPr>
              <w:t>-2025 гг.</w:t>
            </w:r>
          </w:p>
        </w:tc>
        <w:tc>
          <w:tcPr>
            <w:tcW w:w="1139" w:type="pct"/>
            <w:vAlign w:val="center"/>
          </w:tcPr>
          <w:p w:rsidR="00E37CA7" w:rsidRDefault="00E37CA7" w:rsidP="002F26C0">
            <w:pPr>
              <w:jc w:val="center"/>
              <w:rPr>
                <w:sz w:val="26"/>
                <w:szCs w:val="26"/>
              </w:rPr>
            </w:pPr>
            <w:r>
              <w:rPr>
                <w:sz w:val="26"/>
                <w:szCs w:val="26"/>
              </w:rPr>
              <w:t>К</w:t>
            </w:r>
            <w:r w:rsidRPr="00C84D9E">
              <w:rPr>
                <w:sz w:val="26"/>
                <w:szCs w:val="26"/>
              </w:rPr>
              <w:t xml:space="preserve">оличество консультаций </w:t>
            </w:r>
          </w:p>
          <w:p w:rsidR="00E37CA7" w:rsidRPr="00C84D9E" w:rsidRDefault="00E37CA7" w:rsidP="002F26C0">
            <w:pPr>
              <w:jc w:val="center"/>
              <w:rPr>
                <w:sz w:val="26"/>
                <w:szCs w:val="26"/>
              </w:rPr>
            </w:pPr>
            <w:r w:rsidRPr="00C84D9E">
              <w:rPr>
                <w:sz w:val="26"/>
                <w:szCs w:val="26"/>
              </w:rPr>
              <w:t>получателей поддержки</w:t>
            </w:r>
          </w:p>
        </w:tc>
        <w:tc>
          <w:tcPr>
            <w:tcW w:w="1122" w:type="pct"/>
            <w:vAlign w:val="center"/>
          </w:tcPr>
          <w:p w:rsidR="00E37CA7" w:rsidRPr="00C84D9E" w:rsidRDefault="003A53CC" w:rsidP="003A53CC">
            <w:pPr>
              <w:jc w:val="center"/>
              <w:rPr>
                <w:sz w:val="26"/>
                <w:szCs w:val="26"/>
              </w:rPr>
            </w:pPr>
            <w:r>
              <w:rPr>
                <w:sz w:val="26"/>
                <w:szCs w:val="26"/>
              </w:rPr>
              <w:t>Отдел</w:t>
            </w:r>
            <w:r w:rsidR="00461AE0">
              <w:rPr>
                <w:sz w:val="26"/>
                <w:szCs w:val="26"/>
              </w:rPr>
              <w:t xml:space="preserve"> инвестиционного развития, сельского хозяйства и торговли </w:t>
            </w:r>
            <w:r w:rsidR="00002CB4" w:rsidRPr="00C176EE">
              <w:rPr>
                <w:sz w:val="26"/>
                <w:szCs w:val="26"/>
              </w:rPr>
              <w:t xml:space="preserve"> </w:t>
            </w:r>
            <w:r w:rsidR="00002CB4" w:rsidRPr="00C176EE">
              <w:rPr>
                <w:sz w:val="26"/>
                <w:szCs w:val="26"/>
              </w:rPr>
              <w:lastRenderedPageBreak/>
              <w:t xml:space="preserve">администрации Вожегодского муниципального </w:t>
            </w:r>
            <w:r>
              <w:rPr>
                <w:sz w:val="26"/>
                <w:szCs w:val="26"/>
              </w:rPr>
              <w:t>округа</w:t>
            </w:r>
          </w:p>
        </w:tc>
      </w:tr>
      <w:tr w:rsidR="00E37CA7" w:rsidRPr="00C84D9E" w:rsidTr="002F26C0">
        <w:trPr>
          <w:trHeight w:val="20"/>
        </w:trPr>
        <w:tc>
          <w:tcPr>
            <w:tcW w:w="239" w:type="pct"/>
          </w:tcPr>
          <w:p w:rsidR="00E37CA7" w:rsidRPr="00C84D9E" w:rsidRDefault="00E37CA7" w:rsidP="002F26C0">
            <w:pPr>
              <w:jc w:val="center"/>
              <w:rPr>
                <w:sz w:val="26"/>
                <w:szCs w:val="26"/>
              </w:rPr>
            </w:pPr>
            <w:r w:rsidRPr="00C84D9E">
              <w:rPr>
                <w:sz w:val="26"/>
                <w:szCs w:val="26"/>
              </w:rPr>
              <w:lastRenderedPageBreak/>
              <w:t>8.2.</w:t>
            </w:r>
          </w:p>
        </w:tc>
        <w:tc>
          <w:tcPr>
            <w:tcW w:w="2091" w:type="pct"/>
          </w:tcPr>
          <w:p w:rsidR="00E37CA7" w:rsidRPr="00C84D9E" w:rsidRDefault="00E37CA7" w:rsidP="002F26C0">
            <w:pPr>
              <w:ind w:left="106" w:right="112"/>
              <w:jc w:val="both"/>
              <w:rPr>
                <w:sz w:val="26"/>
                <w:szCs w:val="26"/>
              </w:rPr>
            </w:pPr>
            <w:r w:rsidRPr="00C84D9E">
              <w:rPr>
                <w:sz w:val="26"/>
                <w:szCs w:val="26"/>
              </w:rPr>
              <w:t>Оказание поддержки социально ориентированным некоммерческим организациям и разработка мероприятий, направленных на поддержку негосударственного (немуниципального) сектора в таких сферах как молод</w:t>
            </w:r>
            <w:r>
              <w:rPr>
                <w:sz w:val="26"/>
                <w:szCs w:val="26"/>
              </w:rPr>
              <w:t>ё</w:t>
            </w:r>
            <w:r w:rsidRPr="00C84D9E">
              <w:rPr>
                <w:sz w:val="26"/>
                <w:szCs w:val="26"/>
              </w:rPr>
              <w:t>жная политика, ветеранские организации и т.д.</w:t>
            </w:r>
          </w:p>
        </w:tc>
        <w:tc>
          <w:tcPr>
            <w:tcW w:w="409" w:type="pct"/>
            <w:vMerge/>
            <w:textDirection w:val="btLr"/>
            <w:vAlign w:val="center"/>
          </w:tcPr>
          <w:p w:rsidR="00E37CA7" w:rsidRPr="00C84D9E" w:rsidRDefault="00E37CA7" w:rsidP="002F26C0">
            <w:pPr>
              <w:ind w:left="113" w:right="113"/>
              <w:jc w:val="center"/>
              <w:rPr>
                <w:sz w:val="26"/>
                <w:szCs w:val="26"/>
              </w:rPr>
            </w:pPr>
          </w:p>
        </w:tc>
        <w:tc>
          <w:tcPr>
            <w:tcW w:w="1139" w:type="pct"/>
            <w:vAlign w:val="center"/>
          </w:tcPr>
          <w:p w:rsidR="00E37CA7" w:rsidRDefault="00E37CA7" w:rsidP="002F26C0">
            <w:pPr>
              <w:jc w:val="center"/>
              <w:rPr>
                <w:sz w:val="26"/>
                <w:szCs w:val="26"/>
              </w:rPr>
            </w:pPr>
            <w:r>
              <w:rPr>
                <w:sz w:val="26"/>
                <w:szCs w:val="26"/>
              </w:rPr>
              <w:t>С</w:t>
            </w:r>
            <w:r w:rsidRPr="00C84D9E">
              <w:rPr>
                <w:sz w:val="26"/>
                <w:szCs w:val="26"/>
              </w:rPr>
              <w:t xml:space="preserve">одействие развитию негосударственных (немуниципальных) социально ориентированных некоммерческих </w:t>
            </w:r>
          </w:p>
          <w:p w:rsidR="00E37CA7" w:rsidRPr="00C84D9E" w:rsidRDefault="00E37CA7" w:rsidP="002F26C0">
            <w:pPr>
              <w:jc w:val="center"/>
              <w:rPr>
                <w:sz w:val="26"/>
                <w:szCs w:val="26"/>
              </w:rPr>
            </w:pPr>
            <w:r w:rsidRPr="00C84D9E">
              <w:rPr>
                <w:sz w:val="26"/>
                <w:szCs w:val="26"/>
              </w:rPr>
              <w:t>организаций</w:t>
            </w:r>
          </w:p>
        </w:tc>
        <w:tc>
          <w:tcPr>
            <w:tcW w:w="1122" w:type="pct"/>
            <w:vAlign w:val="center"/>
          </w:tcPr>
          <w:p w:rsidR="00E37CA7" w:rsidRPr="00C84D9E" w:rsidRDefault="00B53D89" w:rsidP="003A53CC">
            <w:pPr>
              <w:jc w:val="center"/>
              <w:rPr>
                <w:sz w:val="26"/>
                <w:szCs w:val="26"/>
              </w:rPr>
            </w:pPr>
            <w:r>
              <w:rPr>
                <w:sz w:val="26"/>
                <w:szCs w:val="26"/>
              </w:rPr>
              <w:t>От</w:t>
            </w:r>
            <w:r w:rsidR="00002CB4">
              <w:rPr>
                <w:sz w:val="26"/>
                <w:szCs w:val="26"/>
              </w:rPr>
              <w:t>дел культуры, молодежи</w:t>
            </w:r>
            <w:r>
              <w:rPr>
                <w:sz w:val="26"/>
                <w:szCs w:val="26"/>
              </w:rPr>
              <w:t xml:space="preserve"> и туризма</w:t>
            </w:r>
            <w:r w:rsidR="003A53CC">
              <w:rPr>
                <w:sz w:val="26"/>
                <w:szCs w:val="26"/>
              </w:rPr>
              <w:t xml:space="preserve"> </w:t>
            </w:r>
            <w:r w:rsidR="00002CB4" w:rsidRPr="00C176EE">
              <w:rPr>
                <w:sz w:val="26"/>
                <w:szCs w:val="26"/>
              </w:rPr>
              <w:t xml:space="preserve">администрации Вожегодского муниципального </w:t>
            </w:r>
            <w:r w:rsidR="003A53CC">
              <w:rPr>
                <w:sz w:val="26"/>
                <w:szCs w:val="26"/>
              </w:rPr>
              <w:t>округа</w:t>
            </w:r>
          </w:p>
        </w:tc>
      </w:tr>
      <w:tr w:rsidR="00B53D89" w:rsidRPr="00C84D9E" w:rsidTr="002F26C0">
        <w:trPr>
          <w:trHeight w:val="20"/>
        </w:trPr>
        <w:tc>
          <w:tcPr>
            <w:tcW w:w="5000" w:type="pct"/>
            <w:gridSpan w:val="5"/>
          </w:tcPr>
          <w:p w:rsidR="00B53D89" w:rsidRDefault="00B53D89" w:rsidP="002F26C0">
            <w:pPr>
              <w:ind w:left="106" w:right="112"/>
              <w:jc w:val="center"/>
              <w:rPr>
                <w:b/>
                <w:sz w:val="26"/>
                <w:szCs w:val="26"/>
              </w:rPr>
            </w:pPr>
            <w:r>
              <w:rPr>
                <w:b/>
                <w:sz w:val="26"/>
                <w:szCs w:val="26"/>
              </w:rPr>
              <w:t xml:space="preserve">9. </w:t>
            </w:r>
            <w:r w:rsidRPr="009E5A5A">
              <w:rPr>
                <w:b/>
                <w:sz w:val="26"/>
                <w:szCs w:val="26"/>
              </w:rPr>
              <w:t>Стимулирование новых предпринимательских инициатив за сч</w:t>
            </w:r>
            <w:r>
              <w:rPr>
                <w:b/>
                <w:sz w:val="26"/>
                <w:szCs w:val="26"/>
              </w:rPr>
              <w:t>ё</w:t>
            </w:r>
            <w:r w:rsidRPr="009E5A5A">
              <w:rPr>
                <w:b/>
                <w:sz w:val="26"/>
                <w:szCs w:val="26"/>
              </w:rPr>
              <w:t xml:space="preserve">т проведения образовательных мероприятий, </w:t>
            </w:r>
          </w:p>
          <w:p w:rsidR="00B53D89" w:rsidRPr="00C84D9E" w:rsidRDefault="00B53D89" w:rsidP="002F26C0">
            <w:pPr>
              <w:jc w:val="center"/>
              <w:rPr>
                <w:sz w:val="26"/>
                <w:szCs w:val="26"/>
              </w:rPr>
            </w:pPr>
            <w:r w:rsidRPr="009E5A5A">
              <w:rPr>
                <w:b/>
                <w:sz w:val="26"/>
                <w:szCs w:val="26"/>
              </w:rPr>
              <w:t>обеспечивающих возможности для поиска, отбора и обучения потенциальных предпринимателей</w:t>
            </w:r>
          </w:p>
        </w:tc>
      </w:tr>
      <w:tr w:rsidR="00B53D89" w:rsidRPr="00C84D9E" w:rsidTr="002F26C0">
        <w:trPr>
          <w:trHeight w:val="20"/>
        </w:trPr>
        <w:tc>
          <w:tcPr>
            <w:tcW w:w="239" w:type="pct"/>
          </w:tcPr>
          <w:p w:rsidR="00B53D89" w:rsidRPr="00C84D9E" w:rsidRDefault="00B53D89" w:rsidP="002F26C0">
            <w:pPr>
              <w:jc w:val="center"/>
              <w:rPr>
                <w:sz w:val="26"/>
                <w:szCs w:val="26"/>
              </w:rPr>
            </w:pPr>
            <w:r w:rsidRPr="00C84D9E">
              <w:rPr>
                <w:sz w:val="26"/>
                <w:szCs w:val="26"/>
              </w:rPr>
              <w:t>9.1.</w:t>
            </w:r>
          </w:p>
        </w:tc>
        <w:tc>
          <w:tcPr>
            <w:tcW w:w="2091" w:type="pct"/>
          </w:tcPr>
          <w:p w:rsidR="00B53D89" w:rsidRPr="00C84D9E" w:rsidRDefault="00B53D89" w:rsidP="0053720C">
            <w:pPr>
              <w:ind w:left="106" w:right="112"/>
              <w:jc w:val="both"/>
              <w:rPr>
                <w:sz w:val="26"/>
                <w:szCs w:val="26"/>
              </w:rPr>
            </w:pPr>
            <w:r w:rsidRPr="00C84D9E">
              <w:rPr>
                <w:sz w:val="26"/>
                <w:szCs w:val="26"/>
              </w:rPr>
              <w:t xml:space="preserve">Проведение семинаров, </w:t>
            </w:r>
            <w:r>
              <w:rPr>
                <w:sz w:val="26"/>
                <w:szCs w:val="26"/>
              </w:rPr>
              <w:t>«</w:t>
            </w:r>
            <w:r w:rsidRPr="00C84D9E">
              <w:rPr>
                <w:sz w:val="26"/>
                <w:szCs w:val="26"/>
              </w:rPr>
              <w:t>круглых столов</w:t>
            </w:r>
            <w:r>
              <w:rPr>
                <w:sz w:val="26"/>
                <w:szCs w:val="26"/>
              </w:rPr>
              <w:t>»</w:t>
            </w:r>
            <w:r w:rsidRPr="00C84D9E">
              <w:rPr>
                <w:sz w:val="26"/>
                <w:szCs w:val="26"/>
              </w:rPr>
              <w:t xml:space="preserve">, консультаций по актуальным вопросам развития предпринимательства, в том числе с привлечением специалистов налоговых органов для доведения ими информации о способах подачи документов для государственной регистрации юридических лиц, включая использование с этой целью специализированных электронных сервисов через организации, образующие инфраструктуру поддержки субъектов </w:t>
            </w:r>
            <w:r w:rsidR="0053720C">
              <w:rPr>
                <w:sz w:val="26"/>
                <w:szCs w:val="26"/>
              </w:rPr>
              <w:t>малого и среднего предпринимательства</w:t>
            </w:r>
          </w:p>
        </w:tc>
        <w:tc>
          <w:tcPr>
            <w:tcW w:w="409" w:type="pct"/>
            <w:vMerge w:val="restart"/>
            <w:textDirection w:val="btLr"/>
            <w:vAlign w:val="center"/>
          </w:tcPr>
          <w:p w:rsidR="00B53D89" w:rsidRPr="00C84D9E" w:rsidRDefault="003A53CC" w:rsidP="002F26C0">
            <w:pPr>
              <w:ind w:left="113" w:right="113"/>
              <w:jc w:val="center"/>
              <w:rPr>
                <w:sz w:val="26"/>
                <w:szCs w:val="26"/>
              </w:rPr>
            </w:pPr>
            <w:r>
              <w:rPr>
                <w:sz w:val="26"/>
                <w:szCs w:val="26"/>
              </w:rPr>
              <w:t>2023</w:t>
            </w:r>
            <w:r w:rsidR="00B53D89">
              <w:rPr>
                <w:sz w:val="26"/>
                <w:szCs w:val="26"/>
              </w:rPr>
              <w:t>-2025 гг.</w:t>
            </w:r>
          </w:p>
        </w:tc>
        <w:tc>
          <w:tcPr>
            <w:tcW w:w="1139" w:type="pct"/>
            <w:vAlign w:val="center"/>
          </w:tcPr>
          <w:p w:rsidR="00B53D89" w:rsidRDefault="00B53D89" w:rsidP="002F26C0">
            <w:pPr>
              <w:jc w:val="center"/>
              <w:rPr>
                <w:sz w:val="26"/>
                <w:szCs w:val="26"/>
              </w:rPr>
            </w:pPr>
            <w:r>
              <w:rPr>
                <w:sz w:val="26"/>
                <w:szCs w:val="26"/>
              </w:rPr>
              <w:t>С</w:t>
            </w:r>
            <w:r w:rsidRPr="00C84D9E">
              <w:rPr>
                <w:sz w:val="26"/>
                <w:szCs w:val="26"/>
              </w:rPr>
              <w:t>тимулирование граждан к осуществлению предпринимательской деятельности,</w:t>
            </w:r>
          </w:p>
          <w:p w:rsidR="00B53D89" w:rsidRDefault="00B53D89" w:rsidP="002F26C0">
            <w:pPr>
              <w:jc w:val="center"/>
              <w:rPr>
                <w:sz w:val="26"/>
                <w:szCs w:val="26"/>
              </w:rPr>
            </w:pPr>
            <w:r w:rsidRPr="00C84D9E">
              <w:rPr>
                <w:sz w:val="26"/>
                <w:szCs w:val="26"/>
              </w:rPr>
              <w:t xml:space="preserve">обеспечение доступности </w:t>
            </w:r>
          </w:p>
          <w:p w:rsidR="00B53D89" w:rsidRPr="00C84D9E" w:rsidRDefault="00B53D89" w:rsidP="002F26C0">
            <w:pPr>
              <w:jc w:val="center"/>
              <w:rPr>
                <w:sz w:val="26"/>
                <w:szCs w:val="26"/>
              </w:rPr>
            </w:pPr>
            <w:r w:rsidRPr="00C84D9E">
              <w:rPr>
                <w:sz w:val="26"/>
                <w:szCs w:val="26"/>
              </w:rPr>
              <w:t>инфраструктуры поддержки субъектов малого и среднего предпринимательства</w:t>
            </w:r>
          </w:p>
        </w:tc>
        <w:tc>
          <w:tcPr>
            <w:tcW w:w="1122" w:type="pct"/>
            <w:vMerge w:val="restart"/>
            <w:vAlign w:val="center"/>
          </w:tcPr>
          <w:p w:rsidR="00B53D89" w:rsidRPr="00C84D9E" w:rsidRDefault="003A53CC" w:rsidP="003A53CC">
            <w:pPr>
              <w:jc w:val="center"/>
              <w:rPr>
                <w:sz w:val="26"/>
                <w:szCs w:val="26"/>
              </w:rPr>
            </w:pPr>
            <w:r>
              <w:rPr>
                <w:sz w:val="26"/>
                <w:szCs w:val="26"/>
              </w:rPr>
              <w:t>Отдел</w:t>
            </w:r>
            <w:r w:rsidR="00B53D89">
              <w:rPr>
                <w:sz w:val="26"/>
                <w:szCs w:val="26"/>
              </w:rPr>
              <w:t xml:space="preserve"> инвестиционного развития, сельского хозяйства и торговли</w:t>
            </w:r>
            <w:r w:rsidR="00002CB4" w:rsidRPr="00C176EE">
              <w:rPr>
                <w:sz w:val="26"/>
                <w:szCs w:val="26"/>
              </w:rPr>
              <w:t xml:space="preserve"> администрации Вожегодского муниципального</w:t>
            </w:r>
            <w:r>
              <w:rPr>
                <w:sz w:val="26"/>
                <w:szCs w:val="26"/>
              </w:rPr>
              <w:t xml:space="preserve"> округа</w:t>
            </w:r>
            <w:r w:rsidR="00B53D89">
              <w:rPr>
                <w:sz w:val="26"/>
                <w:szCs w:val="26"/>
              </w:rPr>
              <w:t xml:space="preserve">, структурные подразделения </w:t>
            </w:r>
            <w:r w:rsidR="00002CB4" w:rsidRPr="00C176EE">
              <w:rPr>
                <w:sz w:val="26"/>
                <w:szCs w:val="26"/>
              </w:rPr>
              <w:t xml:space="preserve"> администрации Вожегодского муниципального </w:t>
            </w:r>
            <w:r>
              <w:rPr>
                <w:sz w:val="26"/>
                <w:szCs w:val="26"/>
              </w:rPr>
              <w:t>округа</w:t>
            </w:r>
          </w:p>
        </w:tc>
      </w:tr>
      <w:tr w:rsidR="00B53D89" w:rsidRPr="00C84D9E" w:rsidTr="002F26C0">
        <w:trPr>
          <w:trHeight w:val="20"/>
        </w:trPr>
        <w:tc>
          <w:tcPr>
            <w:tcW w:w="239" w:type="pct"/>
          </w:tcPr>
          <w:p w:rsidR="00B53D89" w:rsidRPr="00C84D9E" w:rsidRDefault="00B53D89" w:rsidP="002F26C0">
            <w:pPr>
              <w:jc w:val="center"/>
              <w:rPr>
                <w:sz w:val="26"/>
                <w:szCs w:val="26"/>
              </w:rPr>
            </w:pPr>
            <w:r w:rsidRPr="00C84D9E">
              <w:rPr>
                <w:sz w:val="26"/>
                <w:szCs w:val="26"/>
              </w:rPr>
              <w:t>9.2.</w:t>
            </w:r>
          </w:p>
        </w:tc>
        <w:tc>
          <w:tcPr>
            <w:tcW w:w="2091" w:type="pct"/>
          </w:tcPr>
          <w:p w:rsidR="00B53D89" w:rsidRPr="00C84D9E" w:rsidRDefault="00B53D89" w:rsidP="003A53CC">
            <w:pPr>
              <w:ind w:left="106" w:right="112"/>
              <w:jc w:val="both"/>
              <w:rPr>
                <w:sz w:val="26"/>
                <w:szCs w:val="26"/>
              </w:rPr>
            </w:pPr>
            <w:r w:rsidRPr="00C84D9E">
              <w:rPr>
                <w:sz w:val="26"/>
                <w:szCs w:val="26"/>
              </w:rPr>
              <w:t xml:space="preserve">Реализация проектного подхода в решении задач развития субъектов </w:t>
            </w:r>
            <w:r w:rsidR="0053720C">
              <w:rPr>
                <w:sz w:val="26"/>
                <w:szCs w:val="26"/>
              </w:rPr>
              <w:t>малого и среднего предпринимательства</w:t>
            </w:r>
          </w:p>
        </w:tc>
        <w:tc>
          <w:tcPr>
            <w:tcW w:w="409" w:type="pct"/>
            <w:vMerge/>
          </w:tcPr>
          <w:p w:rsidR="00B53D89" w:rsidRPr="00C84D9E" w:rsidRDefault="00B53D89" w:rsidP="002F26C0">
            <w:pPr>
              <w:jc w:val="both"/>
              <w:rPr>
                <w:sz w:val="26"/>
                <w:szCs w:val="26"/>
              </w:rPr>
            </w:pPr>
          </w:p>
        </w:tc>
        <w:tc>
          <w:tcPr>
            <w:tcW w:w="1139" w:type="pct"/>
            <w:vAlign w:val="center"/>
          </w:tcPr>
          <w:p w:rsidR="00B53D89" w:rsidRDefault="00B53D89" w:rsidP="002F26C0">
            <w:pPr>
              <w:jc w:val="center"/>
              <w:rPr>
                <w:sz w:val="26"/>
                <w:szCs w:val="26"/>
              </w:rPr>
            </w:pPr>
            <w:r>
              <w:rPr>
                <w:sz w:val="26"/>
                <w:szCs w:val="26"/>
              </w:rPr>
              <w:t>В</w:t>
            </w:r>
            <w:r w:rsidRPr="00C84D9E">
              <w:rPr>
                <w:sz w:val="26"/>
                <w:szCs w:val="26"/>
              </w:rPr>
              <w:t xml:space="preserve">недрение проектного </w:t>
            </w:r>
          </w:p>
          <w:p w:rsidR="00B53D89" w:rsidRDefault="00B53D89" w:rsidP="002F26C0">
            <w:pPr>
              <w:jc w:val="center"/>
              <w:rPr>
                <w:sz w:val="26"/>
                <w:szCs w:val="26"/>
              </w:rPr>
            </w:pPr>
            <w:r w:rsidRPr="00C84D9E">
              <w:rPr>
                <w:sz w:val="26"/>
                <w:szCs w:val="26"/>
              </w:rPr>
              <w:t xml:space="preserve">подхода в решении задач </w:t>
            </w:r>
          </w:p>
          <w:p w:rsidR="00B53D89" w:rsidRPr="00C84D9E" w:rsidRDefault="00B53D89" w:rsidP="002F26C0">
            <w:pPr>
              <w:jc w:val="center"/>
              <w:rPr>
                <w:sz w:val="26"/>
                <w:szCs w:val="26"/>
              </w:rPr>
            </w:pPr>
            <w:r w:rsidRPr="00C84D9E">
              <w:rPr>
                <w:sz w:val="26"/>
                <w:szCs w:val="26"/>
              </w:rPr>
              <w:t xml:space="preserve">развития субъектов </w:t>
            </w:r>
            <w:r w:rsidR="0053720C">
              <w:rPr>
                <w:sz w:val="26"/>
                <w:szCs w:val="26"/>
              </w:rPr>
              <w:t>малого и среднего предпринимательства</w:t>
            </w:r>
          </w:p>
        </w:tc>
        <w:tc>
          <w:tcPr>
            <w:tcW w:w="1122" w:type="pct"/>
            <w:vMerge/>
            <w:vAlign w:val="center"/>
          </w:tcPr>
          <w:p w:rsidR="00B53D89" w:rsidRPr="00C84D9E" w:rsidRDefault="00B53D89" w:rsidP="002F26C0">
            <w:pPr>
              <w:jc w:val="center"/>
              <w:rPr>
                <w:sz w:val="26"/>
                <w:szCs w:val="26"/>
              </w:rPr>
            </w:pPr>
          </w:p>
        </w:tc>
      </w:tr>
      <w:tr w:rsidR="00B53D89" w:rsidRPr="00C84D9E" w:rsidTr="002F26C0">
        <w:trPr>
          <w:trHeight w:val="20"/>
        </w:trPr>
        <w:tc>
          <w:tcPr>
            <w:tcW w:w="5000" w:type="pct"/>
            <w:gridSpan w:val="5"/>
          </w:tcPr>
          <w:p w:rsidR="00B53D89" w:rsidRDefault="00B53D89" w:rsidP="002F26C0">
            <w:pPr>
              <w:ind w:left="106" w:right="112"/>
              <w:jc w:val="center"/>
              <w:rPr>
                <w:b/>
                <w:sz w:val="26"/>
                <w:szCs w:val="26"/>
              </w:rPr>
            </w:pPr>
            <w:r w:rsidRPr="009E5A5A">
              <w:rPr>
                <w:b/>
                <w:sz w:val="26"/>
                <w:szCs w:val="26"/>
              </w:rPr>
              <w:t>10. Развитие механизмов поддержки технического и научно-технического творчества детей и молод</w:t>
            </w:r>
            <w:r>
              <w:rPr>
                <w:b/>
                <w:sz w:val="26"/>
                <w:szCs w:val="26"/>
              </w:rPr>
              <w:t>ё</w:t>
            </w:r>
            <w:r w:rsidRPr="009E5A5A">
              <w:rPr>
                <w:b/>
                <w:sz w:val="26"/>
                <w:szCs w:val="26"/>
              </w:rPr>
              <w:t xml:space="preserve">жи, </w:t>
            </w:r>
          </w:p>
          <w:p w:rsidR="00B53D89" w:rsidRPr="00C84D9E" w:rsidRDefault="00B53D89" w:rsidP="002F26C0">
            <w:pPr>
              <w:jc w:val="center"/>
              <w:rPr>
                <w:sz w:val="26"/>
                <w:szCs w:val="26"/>
              </w:rPr>
            </w:pPr>
            <w:r w:rsidRPr="009E5A5A">
              <w:rPr>
                <w:b/>
                <w:sz w:val="26"/>
                <w:szCs w:val="26"/>
              </w:rPr>
              <w:t>обучение их правовой,</w:t>
            </w:r>
            <w:r>
              <w:rPr>
                <w:b/>
                <w:sz w:val="26"/>
                <w:szCs w:val="26"/>
              </w:rPr>
              <w:t xml:space="preserve"> </w:t>
            </w:r>
            <w:r w:rsidRPr="009E5A5A">
              <w:rPr>
                <w:b/>
                <w:sz w:val="26"/>
                <w:szCs w:val="26"/>
              </w:rPr>
              <w:t>технологической грамотности и основам цифровой экономики</w:t>
            </w:r>
          </w:p>
        </w:tc>
      </w:tr>
      <w:tr w:rsidR="00B53D89" w:rsidRPr="00C84D9E" w:rsidTr="002F26C0">
        <w:trPr>
          <w:trHeight w:val="20"/>
        </w:trPr>
        <w:tc>
          <w:tcPr>
            <w:tcW w:w="239" w:type="pct"/>
          </w:tcPr>
          <w:p w:rsidR="00B53D89" w:rsidRPr="00C84D9E" w:rsidRDefault="00B53D89" w:rsidP="002F26C0">
            <w:pPr>
              <w:jc w:val="center"/>
              <w:rPr>
                <w:sz w:val="26"/>
                <w:szCs w:val="26"/>
              </w:rPr>
            </w:pPr>
            <w:r w:rsidRPr="00C84D9E">
              <w:rPr>
                <w:sz w:val="26"/>
                <w:szCs w:val="26"/>
              </w:rPr>
              <w:t>10.1.</w:t>
            </w:r>
          </w:p>
        </w:tc>
        <w:tc>
          <w:tcPr>
            <w:tcW w:w="2091" w:type="pct"/>
          </w:tcPr>
          <w:p w:rsidR="00B53D89" w:rsidRPr="00C84D9E" w:rsidRDefault="00B53D89" w:rsidP="003A53CC">
            <w:pPr>
              <w:ind w:left="106" w:right="112"/>
              <w:jc w:val="both"/>
              <w:rPr>
                <w:sz w:val="26"/>
                <w:szCs w:val="26"/>
              </w:rPr>
            </w:pPr>
            <w:r w:rsidRPr="00C84D9E">
              <w:rPr>
                <w:sz w:val="26"/>
                <w:szCs w:val="26"/>
              </w:rPr>
              <w:t xml:space="preserve">Подготовка и проведение лагерных смен и конкурсов в рамках развития механизмов поддержки </w:t>
            </w:r>
            <w:r w:rsidRPr="00C84D9E">
              <w:rPr>
                <w:sz w:val="26"/>
                <w:szCs w:val="26"/>
              </w:rPr>
              <w:lastRenderedPageBreak/>
              <w:t>технического и научно-технического творчества детей и молод</w:t>
            </w:r>
            <w:r>
              <w:rPr>
                <w:sz w:val="26"/>
                <w:szCs w:val="26"/>
              </w:rPr>
              <w:t>ё</w:t>
            </w:r>
            <w:r w:rsidRPr="00C84D9E">
              <w:rPr>
                <w:sz w:val="26"/>
                <w:szCs w:val="26"/>
              </w:rPr>
              <w:t>жи</w:t>
            </w:r>
          </w:p>
        </w:tc>
        <w:tc>
          <w:tcPr>
            <w:tcW w:w="409" w:type="pct"/>
            <w:textDirection w:val="btLr"/>
            <w:vAlign w:val="center"/>
          </w:tcPr>
          <w:p w:rsidR="00B53D89" w:rsidRPr="00C84D9E" w:rsidRDefault="00A656D5" w:rsidP="002F26C0">
            <w:pPr>
              <w:ind w:left="113" w:right="113"/>
              <w:jc w:val="center"/>
              <w:rPr>
                <w:sz w:val="26"/>
                <w:szCs w:val="26"/>
              </w:rPr>
            </w:pPr>
            <w:r>
              <w:rPr>
                <w:sz w:val="26"/>
                <w:szCs w:val="26"/>
              </w:rPr>
              <w:lastRenderedPageBreak/>
              <w:t>2023</w:t>
            </w:r>
            <w:r w:rsidR="00B53D89">
              <w:rPr>
                <w:sz w:val="26"/>
                <w:szCs w:val="26"/>
              </w:rPr>
              <w:t>-2025 гг.</w:t>
            </w:r>
          </w:p>
        </w:tc>
        <w:tc>
          <w:tcPr>
            <w:tcW w:w="1139" w:type="pct"/>
            <w:vAlign w:val="center"/>
          </w:tcPr>
          <w:p w:rsidR="00B53D89" w:rsidRDefault="00B53D89" w:rsidP="002F26C0">
            <w:pPr>
              <w:jc w:val="center"/>
              <w:rPr>
                <w:sz w:val="26"/>
                <w:szCs w:val="26"/>
              </w:rPr>
            </w:pPr>
            <w:r>
              <w:rPr>
                <w:sz w:val="26"/>
                <w:szCs w:val="26"/>
              </w:rPr>
              <w:t>С</w:t>
            </w:r>
            <w:r w:rsidRPr="00C84D9E">
              <w:rPr>
                <w:sz w:val="26"/>
                <w:szCs w:val="26"/>
              </w:rPr>
              <w:t xml:space="preserve">оздание научно-образовательной, творческой, </w:t>
            </w:r>
          </w:p>
          <w:p w:rsidR="00B53D89" w:rsidRDefault="00B53D89" w:rsidP="002F26C0">
            <w:pPr>
              <w:jc w:val="center"/>
              <w:rPr>
                <w:sz w:val="26"/>
                <w:szCs w:val="26"/>
              </w:rPr>
            </w:pPr>
            <w:r w:rsidRPr="00C84D9E">
              <w:rPr>
                <w:sz w:val="26"/>
                <w:szCs w:val="26"/>
              </w:rPr>
              <w:lastRenderedPageBreak/>
              <w:t>высокотехнологичной среды</w:t>
            </w:r>
          </w:p>
          <w:p w:rsidR="00B53D89" w:rsidRDefault="00B53D89" w:rsidP="002F26C0">
            <w:pPr>
              <w:jc w:val="center"/>
              <w:rPr>
                <w:sz w:val="26"/>
                <w:szCs w:val="26"/>
              </w:rPr>
            </w:pPr>
            <w:r w:rsidRPr="00C84D9E">
              <w:rPr>
                <w:sz w:val="26"/>
                <w:szCs w:val="26"/>
              </w:rPr>
              <w:t xml:space="preserve">с участием негосударственного сектора и организаций </w:t>
            </w:r>
          </w:p>
          <w:p w:rsidR="00B53D89" w:rsidRPr="00C84D9E" w:rsidRDefault="00B53D89" w:rsidP="002F26C0">
            <w:pPr>
              <w:jc w:val="center"/>
              <w:rPr>
                <w:sz w:val="26"/>
                <w:szCs w:val="26"/>
              </w:rPr>
            </w:pPr>
            <w:r w:rsidRPr="00C84D9E">
              <w:rPr>
                <w:sz w:val="26"/>
                <w:szCs w:val="26"/>
              </w:rPr>
              <w:t>реального сектора экономики</w:t>
            </w:r>
          </w:p>
        </w:tc>
        <w:tc>
          <w:tcPr>
            <w:tcW w:w="1122" w:type="pct"/>
            <w:vAlign w:val="center"/>
          </w:tcPr>
          <w:p w:rsidR="00B53D89" w:rsidRPr="00C84D9E" w:rsidRDefault="00B53D89" w:rsidP="002F26C0">
            <w:pPr>
              <w:jc w:val="center"/>
              <w:rPr>
                <w:sz w:val="26"/>
                <w:szCs w:val="26"/>
              </w:rPr>
            </w:pPr>
            <w:r w:rsidRPr="00C84D9E">
              <w:rPr>
                <w:sz w:val="26"/>
                <w:szCs w:val="26"/>
              </w:rPr>
              <w:lastRenderedPageBreak/>
              <w:t>Управление образования</w:t>
            </w:r>
            <w:r w:rsidR="00B3011D">
              <w:rPr>
                <w:sz w:val="26"/>
                <w:szCs w:val="26"/>
              </w:rPr>
              <w:t xml:space="preserve"> администрации</w:t>
            </w:r>
          </w:p>
          <w:p w:rsidR="00B53D89" w:rsidRPr="00C84D9E" w:rsidRDefault="009C6A84" w:rsidP="003A53CC">
            <w:pPr>
              <w:jc w:val="center"/>
              <w:rPr>
                <w:sz w:val="26"/>
                <w:szCs w:val="26"/>
              </w:rPr>
            </w:pPr>
            <w:r>
              <w:rPr>
                <w:sz w:val="26"/>
                <w:szCs w:val="26"/>
              </w:rPr>
              <w:lastRenderedPageBreak/>
              <w:t xml:space="preserve">Вожегодского муниципального </w:t>
            </w:r>
            <w:r w:rsidR="003A53CC">
              <w:rPr>
                <w:sz w:val="26"/>
                <w:szCs w:val="26"/>
              </w:rPr>
              <w:t>округа</w:t>
            </w:r>
          </w:p>
        </w:tc>
      </w:tr>
      <w:tr w:rsidR="00B53D89" w:rsidRPr="00C84D9E" w:rsidTr="002F26C0">
        <w:trPr>
          <w:trHeight w:val="20"/>
        </w:trPr>
        <w:tc>
          <w:tcPr>
            <w:tcW w:w="5000" w:type="pct"/>
            <w:gridSpan w:val="5"/>
          </w:tcPr>
          <w:p w:rsidR="00B53D89" w:rsidRPr="00C84D9E" w:rsidRDefault="00B53D89" w:rsidP="002F26C0">
            <w:pPr>
              <w:jc w:val="center"/>
              <w:rPr>
                <w:sz w:val="26"/>
                <w:szCs w:val="26"/>
              </w:rPr>
            </w:pPr>
            <w:r w:rsidRPr="009E5A5A">
              <w:rPr>
                <w:b/>
                <w:sz w:val="26"/>
                <w:szCs w:val="26"/>
              </w:rPr>
              <w:lastRenderedPageBreak/>
              <w:t>11. Повышение цифровой грамотности населения, государственных служащих и работников социальной сферы</w:t>
            </w:r>
          </w:p>
        </w:tc>
      </w:tr>
      <w:tr w:rsidR="00B53D89" w:rsidRPr="00C84D9E" w:rsidTr="002F26C0">
        <w:trPr>
          <w:trHeight w:val="20"/>
        </w:trPr>
        <w:tc>
          <w:tcPr>
            <w:tcW w:w="239" w:type="pct"/>
          </w:tcPr>
          <w:p w:rsidR="00B53D89" w:rsidRPr="00C84D9E" w:rsidRDefault="00B53D89" w:rsidP="002F26C0">
            <w:pPr>
              <w:jc w:val="center"/>
              <w:rPr>
                <w:sz w:val="26"/>
                <w:szCs w:val="26"/>
              </w:rPr>
            </w:pPr>
            <w:r w:rsidRPr="00C84D9E">
              <w:rPr>
                <w:sz w:val="26"/>
                <w:szCs w:val="26"/>
              </w:rPr>
              <w:t>11.1.</w:t>
            </w:r>
          </w:p>
        </w:tc>
        <w:tc>
          <w:tcPr>
            <w:tcW w:w="2091" w:type="pct"/>
          </w:tcPr>
          <w:p w:rsidR="00B53D89" w:rsidRPr="00C84D9E" w:rsidRDefault="00B53D89" w:rsidP="002F26C0">
            <w:pPr>
              <w:ind w:left="106" w:right="112"/>
              <w:jc w:val="both"/>
              <w:rPr>
                <w:sz w:val="26"/>
                <w:szCs w:val="26"/>
              </w:rPr>
            </w:pPr>
            <w:r w:rsidRPr="00C84D9E">
              <w:rPr>
                <w:sz w:val="26"/>
                <w:szCs w:val="26"/>
              </w:rPr>
              <w:t>Внедрение целевой модели цифровой образовательной среды, разработанной Министерством просвещения Российской Федерации</w:t>
            </w:r>
          </w:p>
        </w:tc>
        <w:tc>
          <w:tcPr>
            <w:tcW w:w="409" w:type="pct"/>
            <w:vMerge w:val="restart"/>
            <w:textDirection w:val="btLr"/>
            <w:vAlign w:val="center"/>
          </w:tcPr>
          <w:p w:rsidR="00B53D89" w:rsidRPr="00C84D9E" w:rsidRDefault="004F65B6" w:rsidP="002F26C0">
            <w:pPr>
              <w:ind w:left="113" w:right="113"/>
              <w:jc w:val="center"/>
              <w:rPr>
                <w:sz w:val="26"/>
                <w:szCs w:val="26"/>
              </w:rPr>
            </w:pPr>
            <w:r>
              <w:rPr>
                <w:sz w:val="26"/>
                <w:szCs w:val="26"/>
              </w:rPr>
              <w:t>2023</w:t>
            </w:r>
            <w:r w:rsidR="00B53D89">
              <w:rPr>
                <w:sz w:val="26"/>
                <w:szCs w:val="26"/>
              </w:rPr>
              <w:t>-2025 гг.</w:t>
            </w:r>
          </w:p>
        </w:tc>
        <w:tc>
          <w:tcPr>
            <w:tcW w:w="1139" w:type="pct"/>
            <w:vAlign w:val="center"/>
          </w:tcPr>
          <w:p w:rsidR="00B53D89" w:rsidRDefault="00B53D89" w:rsidP="002F26C0">
            <w:pPr>
              <w:jc w:val="center"/>
              <w:rPr>
                <w:sz w:val="26"/>
                <w:szCs w:val="26"/>
              </w:rPr>
            </w:pPr>
            <w:r>
              <w:rPr>
                <w:sz w:val="26"/>
                <w:szCs w:val="26"/>
              </w:rPr>
              <w:t>В</w:t>
            </w:r>
            <w:r w:rsidRPr="00C84D9E">
              <w:rPr>
                <w:sz w:val="26"/>
                <w:szCs w:val="26"/>
              </w:rPr>
              <w:t>недрение целевой модели цифровой образовательной среды в образовательных</w:t>
            </w:r>
          </w:p>
          <w:p w:rsidR="00B53D89" w:rsidRPr="00C84D9E" w:rsidRDefault="00B53D89" w:rsidP="002F26C0">
            <w:pPr>
              <w:jc w:val="center"/>
              <w:rPr>
                <w:sz w:val="26"/>
                <w:szCs w:val="26"/>
              </w:rPr>
            </w:pPr>
            <w:r w:rsidRPr="00C84D9E">
              <w:rPr>
                <w:sz w:val="26"/>
                <w:szCs w:val="26"/>
              </w:rPr>
              <w:t>организациях, реализующих образовательные программы общего образования</w:t>
            </w:r>
          </w:p>
        </w:tc>
        <w:tc>
          <w:tcPr>
            <w:tcW w:w="1122" w:type="pct"/>
            <w:vAlign w:val="center"/>
          </w:tcPr>
          <w:p w:rsidR="00B53D89" w:rsidRPr="00C84D9E" w:rsidRDefault="00B53D89" w:rsidP="002F26C0">
            <w:pPr>
              <w:jc w:val="center"/>
              <w:rPr>
                <w:sz w:val="26"/>
                <w:szCs w:val="26"/>
              </w:rPr>
            </w:pPr>
            <w:r w:rsidRPr="00C84D9E">
              <w:rPr>
                <w:sz w:val="26"/>
                <w:szCs w:val="26"/>
              </w:rPr>
              <w:t>Управление образования</w:t>
            </w:r>
            <w:r w:rsidR="00B3011D">
              <w:rPr>
                <w:sz w:val="26"/>
                <w:szCs w:val="26"/>
              </w:rPr>
              <w:t xml:space="preserve"> администрации</w:t>
            </w:r>
          </w:p>
          <w:p w:rsidR="00B53D89" w:rsidRPr="00C84D9E" w:rsidRDefault="00002CB4" w:rsidP="004F65B6">
            <w:pPr>
              <w:jc w:val="center"/>
              <w:rPr>
                <w:sz w:val="26"/>
                <w:szCs w:val="26"/>
              </w:rPr>
            </w:pPr>
            <w:r w:rsidRPr="00C176EE">
              <w:rPr>
                <w:sz w:val="26"/>
                <w:szCs w:val="26"/>
              </w:rPr>
              <w:t xml:space="preserve">Вожегодского муниципального </w:t>
            </w:r>
            <w:r w:rsidR="004F65B6">
              <w:rPr>
                <w:sz w:val="26"/>
                <w:szCs w:val="26"/>
              </w:rPr>
              <w:t>округа</w:t>
            </w:r>
          </w:p>
        </w:tc>
      </w:tr>
      <w:tr w:rsidR="00B53D89" w:rsidRPr="00C84D9E" w:rsidTr="002F26C0">
        <w:trPr>
          <w:trHeight w:val="20"/>
        </w:trPr>
        <w:tc>
          <w:tcPr>
            <w:tcW w:w="239" w:type="pct"/>
          </w:tcPr>
          <w:p w:rsidR="00B53D89" w:rsidRPr="00C84D9E" w:rsidRDefault="00B53D89" w:rsidP="002F26C0">
            <w:pPr>
              <w:jc w:val="center"/>
              <w:rPr>
                <w:sz w:val="26"/>
                <w:szCs w:val="26"/>
              </w:rPr>
            </w:pPr>
            <w:r w:rsidRPr="00C84D9E">
              <w:rPr>
                <w:sz w:val="26"/>
                <w:szCs w:val="26"/>
              </w:rPr>
              <w:t>11.2.</w:t>
            </w:r>
          </w:p>
        </w:tc>
        <w:tc>
          <w:tcPr>
            <w:tcW w:w="2091" w:type="pct"/>
          </w:tcPr>
          <w:p w:rsidR="00B53D89" w:rsidRPr="00C84D9E" w:rsidRDefault="00B53D89" w:rsidP="004F65B6">
            <w:pPr>
              <w:ind w:left="106" w:right="112"/>
              <w:jc w:val="both"/>
              <w:rPr>
                <w:sz w:val="26"/>
                <w:szCs w:val="26"/>
              </w:rPr>
            </w:pPr>
            <w:r w:rsidRPr="00C84D9E">
              <w:rPr>
                <w:sz w:val="26"/>
                <w:szCs w:val="26"/>
              </w:rPr>
              <w:t xml:space="preserve">Проведение обучения руководителей и специалистов муниципальных образований </w:t>
            </w:r>
            <w:r w:rsidR="004F65B6">
              <w:rPr>
                <w:sz w:val="26"/>
                <w:szCs w:val="26"/>
              </w:rPr>
              <w:t>округа</w:t>
            </w:r>
            <w:r w:rsidRPr="00C84D9E">
              <w:rPr>
                <w:sz w:val="26"/>
                <w:szCs w:val="26"/>
              </w:rPr>
              <w:t xml:space="preserve"> по компетенции цифровой эконом</w:t>
            </w:r>
            <w:r w:rsidR="0053720C">
              <w:rPr>
                <w:sz w:val="26"/>
                <w:szCs w:val="26"/>
              </w:rPr>
              <w:t>и</w:t>
            </w:r>
            <w:r w:rsidRPr="00C84D9E">
              <w:rPr>
                <w:sz w:val="26"/>
                <w:szCs w:val="26"/>
              </w:rPr>
              <w:t>ки</w:t>
            </w:r>
          </w:p>
        </w:tc>
        <w:tc>
          <w:tcPr>
            <w:tcW w:w="409" w:type="pct"/>
            <w:vMerge/>
          </w:tcPr>
          <w:p w:rsidR="00B53D89" w:rsidRPr="00C84D9E" w:rsidRDefault="00B53D89" w:rsidP="002F26C0">
            <w:pPr>
              <w:jc w:val="both"/>
              <w:rPr>
                <w:sz w:val="26"/>
                <w:szCs w:val="26"/>
              </w:rPr>
            </w:pPr>
          </w:p>
        </w:tc>
        <w:tc>
          <w:tcPr>
            <w:tcW w:w="1139" w:type="pct"/>
            <w:vAlign w:val="center"/>
          </w:tcPr>
          <w:p w:rsidR="00B53D89" w:rsidRDefault="00B53D89" w:rsidP="002F26C0">
            <w:pPr>
              <w:jc w:val="center"/>
              <w:rPr>
                <w:sz w:val="26"/>
                <w:szCs w:val="26"/>
              </w:rPr>
            </w:pPr>
            <w:r>
              <w:rPr>
                <w:sz w:val="26"/>
                <w:szCs w:val="26"/>
              </w:rPr>
              <w:t>Р</w:t>
            </w:r>
            <w:r w:rsidRPr="00C84D9E">
              <w:rPr>
                <w:sz w:val="26"/>
                <w:szCs w:val="26"/>
              </w:rPr>
              <w:t>азвитие профессиональных компетенций в области</w:t>
            </w:r>
          </w:p>
          <w:p w:rsidR="00B53D89" w:rsidRPr="00C84D9E" w:rsidRDefault="00B53D89" w:rsidP="002F26C0">
            <w:pPr>
              <w:jc w:val="center"/>
              <w:rPr>
                <w:sz w:val="26"/>
                <w:szCs w:val="26"/>
              </w:rPr>
            </w:pPr>
            <w:r w:rsidRPr="00C84D9E">
              <w:rPr>
                <w:sz w:val="26"/>
                <w:szCs w:val="26"/>
              </w:rPr>
              <w:t>цифровой экономики</w:t>
            </w:r>
          </w:p>
        </w:tc>
        <w:tc>
          <w:tcPr>
            <w:tcW w:w="1122" w:type="pct"/>
            <w:vAlign w:val="center"/>
          </w:tcPr>
          <w:p w:rsidR="00B53D89" w:rsidRPr="00B53D89" w:rsidRDefault="004F65B6" w:rsidP="002F26C0">
            <w:pPr>
              <w:jc w:val="center"/>
              <w:rPr>
                <w:sz w:val="26"/>
                <w:szCs w:val="26"/>
              </w:rPr>
            </w:pPr>
            <w:r>
              <w:rPr>
                <w:sz w:val="26"/>
                <w:szCs w:val="26"/>
              </w:rPr>
              <w:t>Контрольно-организационный отдел администрации Вожегодского муниципального округа</w:t>
            </w:r>
          </w:p>
        </w:tc>
      </w:tr>
      <w:tr w:rsidR="00B53D89" w:rsidRPr="00C84D9E" w:rsidTr="002F26C0">
        <w:trPr>
          <w:trHeight w:val="20"/>
        </w:trPr>
        <w:tc>
          <w:tcPr>
            <w:tcW w:w="5000" w:type="pct"/>
            <w:gridSpan w:val="5"/>
          </w:tcPr>
          <w:p w:rsidR="00B53D89" w:rsidRPr="00C84D9E" w:rsidRDefault="00B53D89" w:rsidP="002F26C0">
            <w:pPr>
              <w:jc w:val="center"/>
              <w:rPr>
                <w:sz w:val="26"/>
                <w:szCs w:val="26"/>
              </w:rPr>
            </w:pPr>
            <w:r w:rsidRPr="00A52AAE">
              <w:rPr>
                <w:b/>
                <w:sz w:val="26"/>
                <w:szCs w:val="26"/>
              </w:rPr>
              <w:t>12. Выявление одар</w:t>
            </w:r>
            <w:r>
              <w:rPr>
                <w:b/>
                <w:sz w:val="26"/>
                <w:szCs w:val="26"/>
              </w:rPr>
              <w:t>ё</w:t>
            </w:r>
            <w:r w:rsidRPr="00A52AAE">
              <w:rPr>
                <w:b/>
                <w:sz w:val="26"/>
                <w:szCs w:val="26"/>
              </w:rPr>
              <w:t>нных детей и молод</w:t>
            </w:r>
            <w:r>
              <w:rPr>
                <w:b/>
                <w:sz w:val="26"/>
                <w:szCs w:val="26"/>
              </w:rPr>
              <w:t>ё</w:t>
            </w:r>
            <w:r w:rsidRPr="00A52AAE">
              <w:rPr>
                <w:b/>
                <w:sz w:val="26"/>
                <w:szCs w:val="26"/>
              </w:rPr>
              <w:t>жи, развитие их талантов и способностей</w:t>
            </w:r>
          </w:p>
        </w:tc>
      </w:tr>
      <w:tr w:rsidR="00B53D89" w:rsidRPr="00C84D9E" w:rsidTr="002F26C0">
        <w:trPr>
          <w:trHeight w:val="20"/>
        </w:trPr>
        <w:tc>
          <w:tcPr>
            <w:tcW w:w="239" w:type="pct"/>
          </w:tcPr>
          <w:p w:rsidR="00B53D89" w:rsidRPr="00C84D9E" w:rsidRDefault="00B53D89" w:rsidP="002F26C0">
            <w:pPr>
              <w:jc w:val="center"/>
              <w:rPr>
                <w:sz w:val="26"/>
                <w:szCs w:val="26"/>
              </w:rPr>
            </w:pPr>
            <w:r w:rsidRPr="00C84D9E">
              <w:rPr>
                <w:sz w:val="26"/>
                <w:szCs w:val="26"/>
              </w:rPr>
              <w:t>12.1.</w:t>
            </w:r>
          </w:p>
        </w:tc>
        <w:tc>
          <w:tcPr>
            <w:tcW w:w="2091" w:type="pct"/>
          </w:tcPr>
          <w:p w:rsidR="00B53D89" w:rsidRPr="00C84D9E" w:rsidRDefault="00B53D89" w:rsidP="00916076">
            <w:pPr>
              <w:ind w:left="106" w:right="112"/>
              <w:jc w:val="both"/>
              <w:rPr>
                <w:sz w:val="26"/>
                <w:szCs w:val="26"/>
              </w:rPr>
            </w:pPr>
            <w:r w:rsidRPr="00C84D9E">
              <w:rPr>
                <w:sz w:val="26"/>
                <w:szCs w:val="26"/>
              </w:rPr>
              <w:t>Осуществление работы с одар</w:t>
            </w:r>
            <w:r>
              <w:rPr>
                <w:sz w:val="26"/>
                <w:szCs w:val="26"/>
              </w:rPr>
              <w:t>ё</w:t>
            </w:r>
            <w:r w:rsidRPr="00C84D9E">
              <w:rPr>
                <w:sz w:val="26"/>
                <w:szCs w:val="26"/>
              </w:rPr>
              <w:t xml:space="preserve">нными и талантливыми детьми в </w:t>
            </w:r>
            <w:r w:rsidR="00916076">
              <w:rPr>
                <w:sz w:val="26"/>
                <w:szCs w:val="26"/>
              </w:rPr>
              <w:t>соответствии с</w:t>
            </w:r>
            <w:r w:rsidRPr="00C84D9E">
              <w:rPr>
                <w:sz w:val="26"/>
                <w:szCs w:val="26"/>
              </w:rPr>
              <w:t xml:space="preserve"> </w:t>
            </w:r>
            <w:r w:rsidR="00916076" w:rsidRPr="00916076">
              <w:rPr>
                <w:sz w:val="26"/>
                <w:szCs w:val="26"/>
              </w:rPr>
              <w:t>региональн</w:t>
            </w:r>
            <w:r w:rsidR="00916076">
              <w:rPr>
                <w:sz w:val="26"/>
                <w:szCs w:val="26"/>
              </w:rPr>
              <w:t>ой</w:t>
            </w:r>
            <w:r w:rsidR="00916076" w:rsidRPr="00916076">
              <w:rPr>
                <w:sz w:val="26"/>
                <w:szCs w:val="26"/>
              </w:rPr>
              <w:t xml:space="preserve"> модель</w:t>
            </w:r>
            <w:r w:rsidR="00916076">
              <w:rPr>
                <w:sz w:val="26"/>
                <w:szCs w:val="26"/>
              </w:rPr>
              <w:t>ю</w:t>
            </w:r>
            <w:r w:rsidR="00916076" w:rsidRPr="00916076">
              <w:rPr>
                <w:sz w:val="26"/>
                <w:szCs w:val="26"/>
              </w:rPr>
              <w:t xml:space="preserve"> выявления, поддержки и развития способностей и талантов у детей и молодежи Вологодской области</w:t>
            </w:r>
            <w:r w:rsidR="00916076">
              <w:rPr>
                <w:sz w:val="26"/>
                <w:szCs w:val="26"/>
              </w:rPr>
              <w:t xml:space="preserve">. </w:t>
            </w:r>
            <w:r w:rsidR="0086768A">
              <w:rPr>
                <w:sz w:val="26"/>
                <w:szCs w:val="26"/>
              </w:rPr>
              <w:t>Р</w:t>
            </w:r>
            <w:r w:rsidRPr="00C84D9E">
              <w:rPr>
                <w:sz w:val="26"/>
                <w:szCs w:val="26"/>
              </w:rPr>
              <w:t>азраб</w:t>
            </w:r>
            <w:r w:rsidR="0086768A">
              <w:rPr>
                <w:sz w:val="26"/>
                <w:szCs w:val="26"/>
              </w:rPr>
              <w:t>отка</w:t>
            </w:r>
            <w:r w:rsidRPr="00C84D9E">
              <w:rPr>
                <w:sz w:val="26"/>
                <w:szCs w:val="26"/>
              </w:rPr>
              <w:t xml:space="preserve"> план</w:t>
            </w:r>
            <w:r w:rsidR="0086768A">
              <w:rPr>
                <w:sz w:val="26"/>
                <w:szCs w:val="26"/>
              </w:rPr>
              <w:t>а</w:t>
            </w:r>
            <w:r w:rsidRPr="00C84D9E">
              <w:rPr>
                <w:sz w:val="26"/>
                <w:szCs w:val="26"/>
              </w:rPr>
              <w:t xml:space="preserve"> мероприятий</w:t>
            </w:r>
          </w:p>
        </w:tc>
        <w:tc>
          <w:tcPr>
            <w:tcW w:w="409" w:type="pct"/>
            <w:textDirection w:val="btLr"/>
            <w:vAlign w:val="center"/>
          </w:tcPr>
          <w:p w:rsidR="00B53D89" w:rsidRPr="00C84D9E" w:rsidRDefault="004F65B6" w:rsidP="002F26C0">
            <w:pPr>
              <w:ind w:left="113" w:right="113"/>
              <w:jc w:val="center"/>
              <w:rPr>
                <w:sz w:val="26"/>
                <w:szCs w:val="26"/>
              </w:rPr>
            </w:pPr>
            <w:r>
              <w:rPr>
                <w:sz w:val="26"/>
                <w:szCs w:val="26"/>
              </w:rPr>
              <w:t>2023</w:t>
            </w:r>
            <w:r w:rsidR="00B53D89">
              <w:rPr>
                <w:sz w:val="26"/>
                <w:szCs w:val="26"/>
              </w:rPr>
              <w:t>-2025 гг.</w:t>
            </w:r>
          </w:p>
        </w:tc>
        <w:tc>
          <w:tcPr>
            <w:tcW w:w="1139" w:type="pct"/>
            <w:vAlign w:val="center"/>
          </w:tcPr>
          <w:p w:rsidR="00B53D89" w:rsidRDefault="0086768A" w:rsidP="002F26C0">
            <w:pPr>
              <w:jc w:val="center"/>
              <w:rPr>
                <w:sz w:val="26"/>
                <w:szCs w:val="26"/>
              </w:rPr>
            </w:pPr>
            <w:r>
              <w:rPr>
                <w:sz w:val="26"/>
                <w:szCs w:val="26"/>
              </w:rPr>
              <w:t xml:space="preserve">Наполнение </w:t>
            </w:r>
            <w:r w:rsidR="00B53D89" w:rsidRPr="00C84D9E">
              <w:rPr>
                <w:sz w:val="26"/>
                <w:szCs w:val="26"/>
              </w:rPr>
              <w:t>портала</w:t>
            </w:r>
          </w:p>
          <w:p w:rsidR="00B53D89" w:rsidRDefault="00B53D89" w:rsidP="002F26C0">
            <w:pPr>
              <w:jc w:val="center"/>
              <w:rPr>
                <w:sz w:val="26"/>
                <w:szCs w:val="26"/>
              </w:rPr>
            </w:pPr>
            <w:r w:rsidRPr="00C84D9E">
              <w:rPr>
                <w:sz w:val="26"/>
                <w:szCs w:val="26"/>
              </w:rPr>
              <w:t>«Одар</w:t>
            </w:r>
            <w:r>
              <w:rPr>
                <w:sz w:val="26"/>
                <w:szCs w:val="26"/>
              </w:rPr>
              <w:t>ё</w:t>
            </w:r>
            <w:r w:rsidRPr="00C84D9E">
              <w:rPr>
                <w:sz w:val="26"/>
                <w:szCs w:val="26"/>
              </w:rPr>
              <w:t>нные дети</w:t>
            </w:r>
          </w:p>
          <w:p w:rsidR="00B53D89" w:rsidRPr="00C84D9E" w:rsidRDefault="00B53D89" w:rsidP="002F26C0">
            <w:pPr>
              <w:jc w:val="center"/>
              <w:rPr>
                <w:sz w:val="26"/>
                <w:szCs w:val="26"/>
              </w:rPr>
            </w:pPr>
            <w:r w:rsidRPr="00C84D9E">
              <w:rPr>
                <w:sz w:val="26"/>
                <w:szCs w:val="26"/>
              </w:rPr>
              <w:t>Вологодчины»</w:t>
            </w:r>
          </w:p>
        </w:tc>
        <w:tc>
          <w:tcPr>
            <w:tcW w:w="1122" w:type="pct"/>
            <w:vAlign w:val="center"/>
          </w:tcPr>
          <w:p w:rsidR="00B53D89" w:rsidRPr="00C84D9E" w:rsidRDefault="00B53D89" w:rsidP="002F26C0">
            <w:pPr>
              <w:jc w:val="center"/>
              <w:rPr>
                <w:sz w:val="26"/>
                <w:szCs w:val="26"/>
              </w:rPr>
            </w:pPr>
            <w:r w:rsidRPr="00C84D9E">
              <w:rPr>
                <w:sz w:val="26"/>
                <w:szCs w:val="26"/>
              </w:rPr>
              <w:t>Управление образования</w:t>
            </w:r>
            <w:r w:rsidR="00B3011D">
              <w:rPr>
                <w:sz w:val="26"/>
                <w:szCs w:val="26"/>
              </w:rPr>
              <w:t xml:space="preserve"> администрации</w:t>
            </w:r>
          </w:p>
          <w:p w:rsidR="00B53D89" w:rsidRPr="00C84D9E" w:rsidRDefault="00002CB4" w:rsidP="004F65B6">
            <w:pPr>
              <w:jc w:val="center"/>
              <w:rPr>
                <w:sz w:val="26"/>
                <w:szCs w:val="26"/>
              </w:rPr>
            </w:pPr>
            <w:r w:rsidRPr="00C176EE">
              <w:rPr>
                <w:sz w:val="26"/>
                <w:szCs w:val="26"/>
              </w:rPr>
              <w:t xml:space="preserve">Вожегодского муниципального </w:t>
            </w:r>
            <w:r w:rsidR="004F65B6">
              <w:rPr>
                <w:sz w:val="26"/>
                <w:szCs w:val="26"/>
              </w:rPr>
              <w:t>округа</w:t>
            </w:r>
          </w:p>
        </w:tc>
      </w:tr>
      <w:tr w:rsidR="00B53D89" w:rsidRPr="00C84D9E" w:rsidTr="002F26C0">
        <w:trPr>
          <w:trHeight w:val="20"/>
        </w:trPr>
        <w:tc>
          <w:tcPr>
            <w:tcW w:w="5000" w:type="pct"/>
            <w:gridSpan w:val="5"/>
          </w:tcPr>
          <w:p w:rsidR="00B53D89" w:rsidRDefault="00B53D89" w:rsidP="002F26C0">
            <w:pPr>
              <w:ind w:left="106" w:right="112"/>
              <w:jc w:val="center"/>
              <w:rPr>
                <w:b/>
                <w:sz w:val="26"/>
                <w:szCs w:val="26"/>
              </w:rPr>
            </w:pPr>
            <w:r w:rsidRPr="00A52AAE">
              <w:rPr>
                <w:b/>
                <w:sz w:val="26"/>
                <w:szCs w:val="26"/>
              </w:rPr>
              <w:t xml:space="preserve">13. Обеспечение равных условий доступа к информации об имуществе, </w:t>
            </w:r>
          </w:p>
          <w:p w:rsidR="00B53D89" w:rsidRPr="00C84D9E" w:rsidRDefault="00B53D89" w:rsidP="002F26C0">
            <w:pPr>
              <w:jc w:val="center"/>
              <w:rPr>
                <w:sz w:val="26"/>
                <w:szCs w:val="26"/>
              </w:rPr>
            </w:pPr>
            <w:r w:rsidRPr="00A52AAE">
              <w:rPr>
                <w:b/>
                <w:sz w:val="26"/>
                <w:szCs w:val="26"/>
              </w:rPr>
              <w:t>находящемся в собственности В</w:t>
            </w:r>
            <w:r>
              <w:rPr>
                <w:b/>
                <w:sz w:val="26"/>
                <w:szCs w:val="26"/>
              </w:rPr>
              <w:t>ожегодского</w:t>
            </w:r>
            <w:r w:rsidRPr="00A52AAE">
              <w:rPr>
                <w:b/>
                <w:sz w:val="26"/>
                <w:szCs w:val="26"/>
              </w:rPr>
              <w:t xml:space="preserve"> муниципального </w:t>
            </w:r>
            <w:r w:rsidR="00372F59">
              <w:rPr>
                <w:b/>
                <w:sz w:val="26"/>
                <w:szCs w:val="26"/>
              </w:rPr>
              <w:t>округа</w:t>
            </w:r>
          </w:p>
        </w:tc>
      </w:tr>
      <w:tr w:rsidR="009D7177" w:rsidRPr="00C84D9E" w:rsidTr="009D7177">
        <w:trPr>
          <w:trHeight w:val="700"/>
        </w:trPr>
        <w:tc>
          <w:tcPr>
            <w:tcW w:w="239" w:type="pct"/>
            <w:vMerge w:val="restart"/>
          </w:tcPr>
          <w:p w:rsidR="009D7177" w:rsidRPr="00C84D9E" w:rsidRDefault="009D7177" w:rsidP="002F26C0">
            <w:pPr>
              <w:jc w:val="center"/>
              <w:rPr>
                <w:sz w:val="26"/>
                <w:szCs w:val="26"/>
              </w:rPr>
            </w:pPr>
            <w:r w:rsidRPr="00C84D9E">
              <w:rPr>
                <w:sz w:val="26"/>
                <w:szCs w:val="26"/>
              </w:rPr>
              <w:t>13.1.</w:t>
            </w:r>
          </w:p>
        </w:tc>
        <w:tc>
          <w:tcPr>
            <w:tcW w:w="2091" w:type="pct"/>
            <w:vMerge w:val="restart"/>
          </w:tcPr>
          <w:p w:rsidR="009D7177" w:rsidRPr="00C84D9E" w:rsidRDefault="009D7177" w:rsidP="002F26C0">
            <w:pPr>
              <w:ind w:left="106" w:right="112"/>
              <w:jc w:val="both"/>
              <w:rPr>
                <w:sz w:val="26"/>
                <w:szCs w:val="26"/>
              </w:rPr>
            </w:pPr>
            <w:r w:rsidRPr="00C84D9E">
              <w:rPr>
                <w:sz w:val="26"/>
                <w:szCs w:val="26"/>
              </w:rPr>
              <w:t xml:space="preserve">Размещение в открытом доступе информации о реализации муниципального имущества, а также </w:t>
            </w:r>
            <w:r w:rsidRPr="00C84D9E">
              <w:rPr>
                <w:sz w:val="26"/>
                <w:szCs w:val="26"/>
              </w:rPr>
              <w:lastRenderedPageBreak/>
              <w:t>ресурсов всех видов, находящихся в муниципальной собственности</w:t>
            </w:r>
          </w:p>
        </w:tc>
        <w:tc>
          <w:tcPr>
            <w:tcW w:w="409" w:type="pct"/>
            <w:tcBorders>
              <w:bottom w:val="nil"/>
            </w:tcBorders>
            <w:textDirection w:val="btLr"/>
            <w:vAlign w:val="center"/>
          </w:tcPr>
          <w:p w:rsidR="009D7177" w:rsidRPr="00C84D9E" w:rsidRDefault="009D7177" w:rsidP="002F26C0">
            <w:pPr>
              <w:ind w:left="113" w:right="113"/>
              <w:jc w:val="center"/>
              <w:rPr>
                <w:sz w:val="26"/>
                <w:szCs w:val="26"/>
              </w:rPr>
            </w:pPr>
          </w:p>
        </w:tc>
        <w:tc>
          <w:tcPr>
            <w:tcW w:w="1139" w:type="pct"/>
            <w:vMerge w:val="restart"/>
            <w:vAlign w:val="center"/>
          </w:tcPr>
          <w:p w:rsidR="009D7177" w:rsidRDefault="009D7177" w:rsidP="002F26C0">
            <w:pPr>
              <w:jc w:val="center"/>
              <w:rPr>
                <w:sz w:val="26"/>
                <w:szCs w:val="26"/>
              </w:rPr>
            </w:pPr>
            <w:r>
              <w:rPr>
                <w:sz w:val="26"/>
                <w:szCs w:val="26"/>
              </w:rPr>
              <w:t>О</w:t>
            </w:r>
            <w:r w:rsidRPr="00C84D9E">
              <w:rPr>
                <w:sz w:val="26"/>
                <w:szCs w:val="26"/>
              </w:rPr>
              <w:t xml:space="preserve">беспечение равных условий доступа к информации </w:t>
            </w:r>
          </w:p>
          <w:p w:rsidR="009D7177" w:rsidRDefault="009D7177" w:rsidP="002F26C0">
            <w:pPr>
              <w:jc w:val="center"/>
              <w:rPr>
                <w:sz w:val="26"/>
                <w:szCs w:val="26"/>
              </w:rPr>
            </w:pPr>
            <w:r w:rsidRPr="00C84D9E">
              <w:rPr>
                <w:sz w:val="26"/>
                <w:szCs w:val="26"/>
              </w:rPr>
              <w:lastRenderedPageBreak/>
              <w:t xml:space="preserve">о реализации муниципального имущества, а также ресурсов всех видов, находящихся </w:t>
            </w:r>
          </w:p>
          <w:p w:rsidR="009D7177" w:rsidRDefault="009D7177" w:rsidP="002F26C0">
            <w:pPr>
              <w:jc w:val="center"/>
              <w:rPr>
                <w:sz w:val="26"/>
                <w:szCs w:val="26"/>
              </w:rPr>
            </w:pPr>
            <w:r w:rsidRPr="00C84D9E">
              <w:rPr>
                <w:sz w:val="26"/>
                <w:szCs w:val="26"/>
              </w:rPr>
              <w:t xml:space="preserve">в муниципальной </w:t>
            </w:r>
          </w:p>
          <w:p w:rsidR="009D7177" w:rsidRPr="00C84D9E" w:rsidRDefault="009D7177" w:rsidP="002F26C0">
            <w:pPr>
              <w:jc w:val="center"/>
              <w:rPr>
                <w:sz w:val="26"/>
                <w:szCs w:val="26"/>
              </w:rPr>
            </w:pPr>
            <w:r w:rsidRPr="00C84D9E">
              <w:rPr>
                <w:sz w:val="26"/>
                <w:szCs w:val="26"/>
              </w:rPr>
              <w:t>собственности</w:t>
            </w:r>
          </w:p>
        </w:tc>
        <w:tc>
          <w:tcPr>
            <w:tcW w:w="1122" w:type="pct"/>
            <w:vMerge w:val="restart"/>
            <w:vAlign w:val="center"/>
          </w:tcPr>
          <w:p w:rsidR="009D7177" w:rsidRPr="00C84D9E" w:rsidRDefault="009D7177" w:rsidP="00372F59">
            <w:pPr>
              <w:jc w:val="center"/>
              <w:rPr>
                <w:sz w:val="26"/>
                <w:szCs w:val="26"/>
              </w:rPr>
            </w:pPr>
            <w:r>
              <w:rPr>
                <w:sz w:val="26"/>
                <w:szCs w:val="26"/>
              </w:rPr>
              <w:lastRenderedPageBreak/>
              <w:t>К</w:t>
            </w:r>
            <w:r w:rsidRPr="00AE5338">
              <w:rPr>
                <w:sz w:val="26"/>
                <w:szCs w:val="26"/>
              </w:rPr>
              <w:t xml:space="preserve">омитет по управлению муниципальным имуществом </w:t>
            </w:r>
            <w:r w:rsidRPr="00AE5338">
              <w:rPr>
                <w:sz w:val="26"/>
                <w:szCs w:val="26"/>
              </w:rPr>
              <w:lastRenderedPageBreak/>
              <w:t>и земельными ресурсами</w:t>
            </w:r>
            <w:r w:rsidRPr="00C84D9E">
              <w:rPr>
                <w:sz w:val="26"/>
                <w:szCs w:val="26"/>
              </w:rPr>
              <w:t xml:space="preserve"> </w:t>
            </w:r>
            <w:r w:rsidRPr="00C176EE">
              <w:rPr>
                <w:sz w:val="26"/>
                <w:szCs w:val="26"/>
              </w:rPr>
              <w:t xml:space="preserve"> администрации Вожегодского муниципального </w:t>
            </w:r>
            <w:r w:rsidR="00372F59">
              <w:rPr>
                <w:sz w:val="26"/>
                <w:szCs w:val="26"/>
              </w:rPr>
              <w:t>округа</w:t>
            </w:r>
          </w:p>
        </w:tc>
      </w:tr>
      <w:tr w:rsidR="009D7177" w:rsidRPr="00C84D9E" w:rsidTr="009D7177">
        <w:trPr>
          <w:trHeight w:val="1466"/>
        </w:trPr>
        <w:tc>
          <w:tcPr>
            <w:tcW w:w="239" w:type="pct"/>
            <w:vMerge/>
          </w:tcPr>
          <w:p w:rsidR="009D7177" w:rsidRPr="00C84D9E" w:rsidRDefault="009D7177" w:rsidP="009D7177">
            <w:pPr>
              <w:jc w:val="center"/>
              <w:rPr>
                <w:sz w:val="26"/>
                <w:szCs w:val="26"/>
              </w:rPr>
            </w:pPr>
          </w:p>
        </w:tc>
        <w:tc>
          <w:tcPr>
            <w:tcW w:w="2091" w:type="pct"/>
            <w:vMerge/>
          </w:tcPr>
          <w:p w:rsidR="009D7177" w:rsidRPr="00C84D9E" w:rsidRDefault="009D7177" w:rsidP="009D7177">
            <w:pPr>
              <w:ind w:left="106" w:right="112"/>
              <w:jc w:val="both"/>
              <w:rPr>
                <w:sz w:val="26"/>
                <w:szCs w:val="26"/>
              </w:rPr>
            </w:pPr>
          </w:p>
        </w:tc>
        <w:tc>
          <w:tcPr>
            <w:tcW w:w="409" w:type="pct"/>
            <w:tcBorders>
              <w:top w:val="nil"/>
            </w:tcBorders>
            <w:textDirection w:val="btLr"/>
            <w:vAlign w:val="center"/>
          </w:tcPr>
          <w:p w:rsidR="009D7177" w:rsidRPr="00C84D9E" w:rsidRDefault="00372F59" w:rsidP="009D7177">
            <w:pPr>
              <w:ind w:left="113" w:right="113"/>
              <w:jc w:val="center"/>
              <w:rPr>
                <w:sz w:val="26"/>
                <w:szCs w:val="26"/>
              </w:rPr>
            </w:pPr>
            <w:r>
              <w:rPr>
                <w:sz w:val="26"/>
                <w:szCs w:val="26"/>
              </w:rPr>
              <w:t>2023</w:t>
            </w:r>
            <w:r w:rsidR="009D7177">
              <w:rPr>
                <w:sz w:val="26"/>
                <w:szCs w:val="26"/>
              </w:rPr>
              <w:t>-2025 гг.</w:t>
            </w:r>
          </w:p>
        </w:tc>
        <w:tc>
          <w:tcPr>
            <w:tcW w:w="1139" w:type="pct"/>
            <w:vMerge/>
            <w:vAlign w:val="center"/>
          </w:tcPr>
          <w:p w:rsidR="009D7177" w:rsidRDefault="009D7177" w:rsidP="009D7177">
            <w:pPr>
              <w:jc w:val="center"/>
              <w:rPr>
                <w:sz w:val="26"/>
                <w:szCs w:val="26"/>
              </w:rPr>
            </w:pPr>
          </w:p>
        </w:tc>
        <w:tc>
          <w:tcPr>
            <w:tcW w:w="1122" w:type="pct"/>
            <w:vMerge/>
            <w:vAlign w:val="center"/>
          </w:tcPr>
          <w:p w:rsidR="009D7177" w:rsidRDefault="009D7177" w:rsidP="009D7177">
            <w:pPr>
              <w:jc w:val="center"/>
              <w:rPr>
                <w:sz w:val="26"/>
                <w:szCs w:val="26"/>
              </w:rPr>
            </w:pPr>
          </w:p>
        </w:tc>
      </w:tr>
      <w:tr w:rsidR="009D7177" w:rsidRPr="00C84D9E" w:rsidTr="002F26C0">
        <w:trPr>
          <w:trHeight w:val="20"/>
        </w:trPr>
        <w:tc>
          <w:tcPr>
            <w:tcW w:w="5000" w:type="pct"/>
            <w:gridSpan w:val="5"/>
          </w:tcPr>
          <w:p w:rsidR="009D7177" w:rsidRPr="006F2280" w:rsidRDefault="009D7177" w:rsidP="009D7177">
            <w:pPr>
              <w:ind w:left="106" w:right="112"/>
              <w:jc w:val="center"/>
              <w:rPr>
                <w:b/>
                <w:sz w:val="26"/>
                <w:szCs w:val="26"/>
              </w:rPr>
            </w:pPr>
            <w:r w:rsidRPr="006F2280">
              <w:rPr>
                <w:b/>
                <w:sz w:val="26"/>
                <w:szCs w:val="26"/>
              </w:rPr>
              <w:lastRenderedPageBreak/>
              <w:t xml:space="preserve">14. Развитие механизмов практико-ориентированного (дуального) образования </w:t>
            </w:r>
          </w:p>
          <w:p w:rsidR="009D7177" w:rsidRPr="00C84D9E" w:rsidRDefault="009D7177" w:rsidP="009D7177">
            <w:pPr>
              <w:jc w:val="center"/>
              <w:rPr>
                <w:sz w:val="26"/>
                <w:szCs w:val="26"/>
              </w:rPr>
            </w:pPr>
            <w:r w:rsidRPr="006F2280">
              <w:rPr>
                <w:b/>
                <w:sz w:val="26"/>
                <w:szCs w:val="26"/>
              </w:rPr>
              <w:t>и кадрового обеспечения высокотехнологичных отраслей промышленности по сквозным профессиям</w:t>
            </w:r>
          </w:p>
        </w:tc>
      </w:tr>
      <w:tr w:rsidR="009D7177" w:rsidRPr="00C84D9E" w:rsidTr="0086768A">
        <w:trPr>
          <w:trHeight w:val="810"/>
        </w:trPr>
        <w:tc>
          <w:tcPr>
            <w:tcW w:w="239" w:type="pct"/>
          </w:tcPr>
          <w:p w:rsidR="009D7177" w:rsidRPr="00C84D9E" w:rsidRDefault="009D7177" w:rsidP="009D7177">
            <w:pPr>
              <w:jc w:val="center"/>
              <w:rPr>
                <w:sz w:val="26"/>
                <w:szCs w:val="26"/>
              </w:rPr>
            </w:pPr>
            <w:r w:rsidRPr="00C84D9E">
              <w:rPr>
                <w:sz w:val="26"/>
                <w:szCs w:val="26"/>
              </w:rPr>
              <w:t>14.</w:t>
            </w:r>
            <w:r>
              <w:rPr>
                <w:sz w:val="26"/>
                <w:szCs w:val="26"/>
              </w:rPr>
              <w:t>1</w:t>
            </w:r>
            <w:r w:rsidRPr="00C84D9E">
              <w:rPr>
                <w:sz w:val="26"/>
                <w:szCs w:val="26"/>
              </w:rPr>
              <w:t>.</w:t>
            </w:r>
          </w:p>
        </w:tc>
        <w:tc>
          <w:tcPr>
            <w:tcW w:w="2091" w:type="pct"/>
          </w:tcPr>
          <w:p w:rsidR="009D7177" w:rsidRPr="00C84D9E" w:rsidRDefault="009D7177" w:rsidP="00372F59">
            <w:pPr>
              <w:ind w:left="106" w:right="112"/>
              <w:jc w:val="both"/>
              <w:rPr>
                <w:sz w:val="26"/>
                <w:szCs w:val="26"/>
              </w:rPr>
            </w:pPr>
            <w:r w:rsidRPr="00C84D9E">
              <w:rPr>
                <w:sz w:val="26"/>
                <w:szCs w:val="26"/>
              </w:rPr>
              <w:t>Реализация муниципальной программы</w:t>
            </w:r>
            <w:r>
              <w:rPr>
                <w:sz w:val="26"/>
                <w:szCs w:val="26"/>
              </w:rPr>
              <w:t xml:space="preserve"> </w:t>
            </w:r>
            <w:r w:rsidRPr="00C84D9E">
              <w:rPr>
                <w:sz w:val="26"/>
                <w:szCs w:val="26"/>
              </w:rPr>
              <w:t>«Совершенствование муниципального управления</w:t>
            </w:r>
            <w:r>
              <w:rPr>
                <w:sz w:val="26"/>
                <w:szCs w:val="26"/>
              </w:rPr>
              <w:t xml:space="preserve"> </w:t>
            </w:r>
            <w:r w:rsidRPr="00C84D9E">
              <w:rPr>
                <w:sz w:val="26"/>
                <w:szCs w:val="26"/>
              </w:rPr>
              <w:t>в В</w:t>
            </w:r>
            <w:r>
              <w:rPr>
                <w:sz w:val="26"/>
                <w:szCs w:val="26"/>
              </w:rPr>
              <w:t>ожегодском</w:t>
            </w:r>
            <w:r w:rsidRPr="00C84D9E">
              <w:rPr>
                <w:sz w:val="26"/>
                <w:szCs w:val="26"/>
              </w:rPr>
              <w:t xml:space="preserve"> муниципальном </w:t>
            </w:r>
            <w:r w:rsidR="00372F59">
              <w:rPr>
                <w:sz w:val="26"/>
                <w:szCs w:val="26"/>
              </w:rPr>
              <w:t>округе</w:t>
            </w:r>
            <w:r>
              <w:rPr>
                <w:sz w:val="26"/>
                <w:szCs w:val="26"/>
              </w:rPr>
              <w:t xml:space="preserve"> на</w:t>
            </w:r>
            <w:r w:rsidRPr="00C84D9E">
              <w:rPr>
                <w:sz w:val="26"/>
                <w:szCs w:val="26"/>
              </w:rPr>
              <w:t xml:space="preserve"> 202</w:t>
            </w:r>
            <w:r w:rsidR="00372F59">
              <w:rPr>
                <w:sz w:val="26"/>
                <w:szCs w:val="26"/>
              </w:rPr>
              <w:t>3</w:t>
            </w:r>
            <w:r w:rsidRPr="00C84D9E">
              <w:rPr>
                <w:sz w:val="26"/>
                <w:szCs w:val="26"/>
              </w:rPr>
              <w:t>-202</w:t>
            </w:r>
            <w:r w:rsidR="00372F59">
              <w:rPr>
                <w:sz w:val="26"/>
                <w:szCs w:val="26"/>
              </w:rPr>
              <w:t>7</w:t>
            </w:r>
            <w:r w:rsidRPr="00C84D9E">
              <w:rPr>
                <w:sz w:val="26"/>
                <w:szCs w:val="26"/>
              </w:rPr>
              <w:t xml:space="preserve"> год</w:t>
            </w:r>
            <w:r>
              <w:rPr>
                <w:sz w:val="26"/>
                <w:szCs w:val="26"/>
              </w:rPr>
              <w:t>ы</w:t>
            </w:r>
            <w:r w:rsidRPr="00C84D9E">
              <w:rPr>
                <w:sz w:val="26"/>
                <w:szCs w:val="26"/>
              </w:rPr>
              <w:t>»</w:t>
            </w:r>
            <w:r>
              <w:rPr>
                <w:sz w:val="26"/>
                <w:szCs w:val="26"/>
              </w:rPr>
              <w:t xml:space="preserve">, </w:t>
            </w:r>
            <w:r w:rsidRPr="00C84D9E">
              <w:rPr>
                <w:sz w:val="26"/>
                <w:szCs w:val="26"/>
              </w:rPr>
              <w:t>утвержд</w:t>
            </w:r>
            <w:r>
              <w:rPr>
                <w:sz w:val="26"/>
                <w:szCs w:val="26"/>
              </w:rPr>
              <w:t>ё</w:t>
            </w:r>
            <w:r w:rsidRPr="00C84D9E">
              <w:rPr>
                <w:sz w:val="26"/>
                <w:szCs w:val="26"/>
              </w:rPr>
              <w:t>нной постановлением администрации В</w:t>
            </w:r>
            <w:r>
              <w:rPr>
                <w:sz w:val="26"/>
                <w:szCs w:val="26"/>
              </w:rPr>
              <w:t>ожегодского</w:t>
            </w:r>
            <w:r w:rsidRPr="00C84D9E">
              <w:rPr>
                <w:sz w:val="26"/>
                <w:szCs w:val="26"/>
              </w:rPr>
              <w:t xml:space="preserve"> муниципального района от </w:t>
            </w:r>
            <w:r w:rsidR="00372F59">
              <w:rPr>
                <w:sz w:val="26"/>
                <w:szCs w:val="26"/>
              </w:rPr>
              <w:t>28</w:t>
            </w:r>
            <w:r w:rsidRPr="00C84D9E">
              <w:rPr>
                <w:sz w:val="26"/>
                <w:szCs w:val="26"/>
              </w:rPr>
              <w:t>.1</w:t>
            </w:r>
            <w:r>
              <w:rPr>
                <w:sz w:val="26"/>
                <w:szCs w:val="26"/>
              </w:rPr>
              <w:t>2</w:t>
            </w:r>
            <w:r w:rsidRPr="00C84D9E">
              <w:rPr>
                <w:sz w:val="26"/>
                <w:szCs w:val="26"/>
              </w:rPr>
              <w:t>.202</w:t>
            </w:r>
            <w:r w:rsidR="00372F59">
              <w:rPr>
                <w:sz w:val="26"/>
                <w:szCs w:val="26"/>
              </w:rPr>
              <w:t>2</w:t>
            </w:r>
            <w:r w:rsidRPr="00C84D9E">
              <w:rPr>
                <w:sz w:val="26"/>
                <w:szCs w:val="26"/>
              </w:rPr>
              <w:t xml:space="preserve"> № </w:t>
            </w:r>
            <w:r w:rsidR="00372F59">
              <w:rPr>
                <w:sz w:val="26"/>
                <w:szCs w:val="26"/>
              </w:rPr>
              <w:t>800</w:t>
            </w:r>
          </w:p>
        </w:tc>
        <w:tc>
          <w:tcPr>
            <w:tcW w:w="409" w:type="pct"/>
            <w:textDirection w:val="btLr"/>
            <w:vAlign w:val="center"/>
          </w:tcPr>
          <w:p w:rsidR="009D7177" w:rsidRPr="00C84D9E" w:rsidRDefault="00372F59" w:rsidP="009D7177">
            <w:pPr>
              <w:ind w:left="113" w:right="113"/>
              <w:jc w:val="center"/>
              <w:rPr>
                <w:sz w:val="26"/>
                <w:szCs w:val="26"/>
              </w:rPr>
            </w:pPr>
            <w:r>
              <w:rPr>
                <w:sz w:val="26"/>
                <w:szCs w:val="26"/>
              </w:rPr>
              <w:t>2023</w:t>
            </w:r>
            <w:r w:rsidR="009D7177">
              <w:rPr>
                <w:sz w:val="26"/>
                <w:szCs w:val="26"/>
              </w:rPr>
              <w:t>-2025</w:t>
            </w:r>
            <w:r w:rsidR="009D7177" w:rsidRPr="00C84D9E">
              <w:rPr>
                <w:sz w:val="26"/>
                <w:szCs w:val="26"/>
              </w:rPr>
              <w:t xml:space="preserve"> г</w:t>
            </w:r>
            <w:r w:rsidR="009D7177">
              <w:rPr>
                <w:sz w:val="26"/>
                <w:szCs w:val="26"/>
              </w:rPr>
              <w:t>г.</w:t>
            </w:r>
          </w:p>
        </w:tc>
        <w:tc>
          <w:tcPr>
            <w:tcW w:w="1139" w:type="pct"/>
            <w:vAlign w:val="center"/>
          </w:tcPr>
          <w:p w:rsidR="009D7177" w:rsidRPr="00C84D9E" w:rsidRDefault="009D7177" w:rsidP="009D7177">
            <w:pPr>
              <w:jc w:val="center"/>
              <w:rPr>
                <w:sz w:val="26"/>
                <w:szCs w:val="26"/>
              </w:rPr>
            </w:pPr>
            <w:r>
              <w:rPr>
                <w:sz w:val="26"/>
                <w:szCs w:val="26"/>
              </w:rPr>
              <w:t>Создание оптимальных условий труда, повышение эффективности деятельности органом местного самоуправления, совершенствование правового регулирования</w:t>
            </w:r>
          </w:p>
        </w:tc>
        <w:tc>
          <w:tcPr>
            <w:tcW w:w="1122" w:type="pct"/>
            <w:vAlign w:val="center"/>
          </w:tcPr>
          <w:p w:rsidR="009D7177" w:rsidRDefault="009D7177" w:rsidP="009D7177">
            <w:pPr>
              <w:jc w:val="center"/>
              <w:rPr>
                <w:sz w:val="26"/>
                <w:szCs w:val="26"/>
              </w:rPr>
            </w:pPr>
            <w:r>
              <w:rPr>
                <w:sz w:val="26"/>
                <w:szCs w:val="26"/>
              </w:rPr>
              <w:t>С</w:t>
            </w:r>
            <w:r w:rsidRPr="00C84D9E">
              <w:rPr>
                <w:sz w:val="26"/>
                <w:szCs w:val="26"/>
              </w:rPr>
              <w:t xml:space="preserve">труктурные подразделения </w:t>
            </w:r>
            <w:r w:rsidRPr="00C176EE">
              <w:rPr>
                <w:sz w:val="26"/>
                <w:szCs w:val="26"/>
              </w:rPr>
              <w:t xml:space="preserve"> администрации Вожегодского муниципального </w:t>
            </w:r>
            <w:r w:rsidR="00372F59">
              <w:rPr>
                <w:sz w:val="26"/>
                <w:szCs w:val="26"/>
              </w:rPr>
              <w:t>округа</w:t>
            </w:r>
            <w:r>
              <w:rPr>
                <w:sz w:val="26"/>
                <w:szCs w:val="26"/>
              </w:rPr>
              <w:t xml:space="preserve">, Представительное Собрание Вожегодского муниципального </w:t>
            </w:r>
            <w:r w:rsidR="00372F59">
              <w:rPr>
                <w:sz w:val="26"/>
                <w:szCs w:val="26"/>
              </w:rPr>
              <w:t>округа</w:t>
            </w:r>
            <w:r>
              <w:rPr>
                <w:sz w:val="26"/>
                <w:szCs w:val="26"/>
              </w:rPr>
              <w:t xml:space="preserve">, </w:t>
            </w:r>
          </w:p>
          <w:p w:rsidR="009D7177" w:rsidRPr="00C84D9E" w:rsidRDefault="009D7177" w:rsidP="009D7177">
            <w:pPr>
              <w:jc w:val="center"/>
              <w:rPr>
                <w:sz w:val="26"/>
                <w:szCs w:val="26"/>
              </w:rPr>
            </w:pPr>
            <w:r>
              <w:rPr>
                <w:sz w:val="26"/>
                <w:szCs w:val="26"/>
              </w:rPr>
              <w:t>МКУ «Многофункциональный центр предоставления государственных и муниципальных услуг» (по согласованию)</w:t>
            </w:r>
          </w:p>
        </w:tc>
      </w:tr>
      <w:tr w:rsidR="009D7177" w:rsidRPr="00C84D9E" w:rsidTr="002F26C0">
        <w:trPr>
          <w:trHeight w:val="20"/>
        </w:trPr>
        <w:tc>
          <w:tcPr>
            <w:tcW w:w="5000" w:type="pct"/>
            <w:gridSpan w:val="5"/>
          </w:tcPr>
          <w:p w:rsidR="009D7177" w:rsidRPr="00C84D9E" w:rsidRDefault="009D7177" w:rsidP="009D7177">
            <w:pPr>
              <w:jc w:val="center"/>
              <w:rPr>
                <w:sz w:val="26"/>
                <w:szCs w:val="26"/>
              </w:rPr>
            </w:pPr>
            <w:r w:rsidRPr="00A52AAE">
              <w:rPr>
                <w:b/>
                <w:sz w:val="26"/>
                <w:szCs w:val="26"/>
              </w:rPr>
              <w:t>15. Повышение финансовой грамотности населения (потребителей) и субъектов СМП</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15.1.</w:t>
            </w:r>
          </w:p>
        </w:tc>
        <w:tc>
          <w:tcPr>
            <w:tcW w:w="2091" w:type="pct"/>
          </w:tcPr>
          <w:p w:rsidR="009D7177" w:rsidRPr="00C84D9E" w:rsidRDefault="009D7177" w:rsidP="009D7177">
            <w:pPr>
              <w:ind w:left="106" w:right="112"/>
              <w:jc w:val="both"/>
              <w:rPr>
                <w:sz w:val="26"/>
                <w:szCs w:val="26"/>
              </w:rPr>
            </w:pPr>
            <w:r w:rsidRPr="00C84D9E">
              <w:rPr>
                <w:sz w:val="26"/>
                <w:szCs w:val="26"/>
              </w:rPr>
              <w:t>Реализация мероприятий по финансовой грамотности в образовательных организациях общего образования, в том числе проведение открытых уроков по финансовой грамотности в образовательных учреждениях</w:t>
            </w:r>
          </w:p>
        </w:tc>
        <w:tc>
          <w:tcPr>
            <w:tcW w:w="409" w:type="pct"/>
            <w:vMerge w:val="restart"/>
            <w:textDirection w:val="btLr"/>
            <w:vAlign w:val="center"/>
          </w:tcPr>
          <w:p w:rsidR="009D7177" w:rsidRPr="00C84D9E" w:rsidRDefault="00D83172" w:rsidP="009D7177">
            <w:pPr>
              <w:ind w:left="113" w:right="113"/>
              <w:jc w:val="center"/>
              <w:rPr>
                <w:sz w:val="26"/>
                <w:szCs w:val="26"/>
              </w:rPr>
            </w:pPr>
            <w:r>
              <w:rPr>
                <w:sz w:val="26"/>
                <w:szCs w:val="26"/>
              </w:rPr>
              <w:t>2023</w:t>
            </w:r>
            <w:r w:rsidR="009D7177">
              <w:rPr>
                <w:sz w:val="26"/>
                <w:szCs w:val="26"/>
              </w:rPr>
              <w:t>-2025 гг.</w:t>
            </w:r>
          </w:p>
        </w:tc>
        <w:tc>
          <w:tcPr>
            <w:tcW w:w="1139" w:type="pct"/>
            <w:vMerge w:val="restart"/>
            <w:vAlign w:val="center"/>
          </w:tcPr>
          <w:p w:rsidR="009D7177" w:rsidRDefault="009D7177" w:rsidP="009D7177">
            <w:pPr>
              <w:jc w:val="center"/>
              <w:rPr>
                <w:sz w:val="26"/>
                <w:szCs w:val="26"/>
              </w:rPr>
            </w:pPr>
            <w:r>
              <w:rPr>
                <w:sz w:val="26"/>
                <w:szCs w:val="26"/>
              </w:rPr>
              <w:t>С</w:t>
            </w:r>
            <w:r w:rsidRPr="00C84D9E">
              <w:rPr>
                <w:sz w:val="26"/>
                <w:szCs w:val="26"/>
              </w:rPr>
              <w:t xml:space="preserve">оздание условий </w:t>
            </w:r>
          </w:p>
          <w:p w:rsidR="009D7177" w:rsidRDefault="009D7177" w:rsidP="009D7177">
            <w:pPr>
              <w:jc w:val="center"/>
              <w:rPr>
                <w:sz w:val="26"/>
                <w:szCs w:val="26"/>
              </w:rPr>
            </w:pPr>
            <w:r w:rsidRPr="00C84D9E">
              <w:rPr>
                <w:sz w:val="26"/>
                <w:szCs w:val="26"/>
              </w:rPr>
              <w:t xml:space="preserve">для повышения финансовой грамотности </w:t>
            </w:r>
          </w:p>
          <w:p w:rsidR="009D7177" w:rsidRDefault="009D7177" w:rsidP="009D7177">
            <w:pPr>
              <w:jc w:val="center"/>
              <w:rPr>
                <w:rFonts w:eastAsia="Calibri"/>
                <w:sz w:val="26"/>
                <w:szCs w:val="26"/>
              </w:rPr>
            </w:pPr>
            <w:r w:rsidRPr="00C84D9E">
              <w:rPr>
                <w:sz w:val="26"/>
                <w:szCs w:val="26"/>
              </w:rPr>
              <w:t>подрастающего поколения</w:t>
            </w:r>
          </w:p>
        </w:tc>
        <w:tc>
          <w:tcPr>
            <w:tcW w:w="1122" w:type="pct"/>
            <w:vMerge w:val="restart"/>
            <w:vAlign w:val="center"/>
          </w:tcPr>
          <w:p w:rsidR="009D7177" w:rsidRDefault="009D7177" w:rsidP="009D7177">
            <w:pPr>
              <w:jc w:val="center"/>
              <w:rPr>
                <w:sz w:val="26"/>
                <w:szCs w:val="26"/>
              </w:rPr>
            </w:pPr>
            <w:r w:rsidRPr="00C84D9E">
              <w:rPr>
                <w:sz w:val="26"/>
                <w:szCs w:val="26"/>
              </w:rPr>
              <w:t xml:space="preserve">Управление образования </w:t>
            </w:r>
            <w:r w:rsidR="00B3011D">
              <w:rPr>
                <w:sz w:val="26"/>
                <w:szCs w:val="26"/>
              </w:rPr>
              <w:t>администрации</w:t>
            </w:r>
          </w:p>
          <w:p w:rsidR="009D7177" w:rsidRPr="00C84D9E" w:rsidRDefault="009D7177" w:rsidP="00D83172">
            <w:pPr>
              <w:jc w:val="center"/>
              <w:rPr>
                <w:sz w:val="26"/>
                <w:szCs w:val="26"/>
              </w:rPr>
            </w:pPr>
            <w:r w:rsidRPr="00C176EE">
              <w:rPr>
                <w:sz w:val="26"/>
                <w:szCs w:val="26"/>
              </w:rPr>
              <w:t xml:space="preserve">Вожегодского муниципального </w:t>
            </w:r>
            <w:r w:rsidR="00D83172">
              <w:rPr>
                <w:sz w:val="26"/>
                <w:szCs w:val="26"/>
              </w:rPr>
              <w:t>округа</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15.2</w:t>
            </w:r>
          </w:p>
        </w:tc>
        <w:tc>
          <w:tcPr>
            <w:tcW w:w="2091" w:type="pct"/>
          </w:tcPr>
          <w:p w:rsidR="009D7177" w:rsidRPr="00C84D9E" w:rsidRDefault="009D7177" w:rsidP="009D7177">
            <w:pPr>
              <w:ind w:left="106" w:right="112"/>
              <w:jc w:val="both"/>
              <w:rPr>
                <w:sz w:val="26"/>
                <w:szCs w:val="26"/>
              </w:rPr>
            </w:pPr>
            <w:r w:rsidRPr="00C84D9E">
              <w:rPr>
                <w:sz w:val="26"/>
                <w:szCs w:val="26"/>
              </w:rPr>
              <w:t>Методическое, консультационное сопровождение дошкольных образовательных организаций, общеобразовательных организаций, реализующих мероприятия по финансовой грамотности</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Merge/>
            <w:vAlign w:val="center"/>
          </w:tcPr>
          <w:p w:rsidR="009D7177" w:rsidRPr="00C84D9E" w:rsidRDefault="009D7177" w:rsidP="009D7177">
            <w:pPr>
              <w:jc w:val="center"/>
              <w:rPr>
                <w:sz w:val="26"/>
                <w:szCs w:val="26"/>
              </w:rPr>
            </w:pP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15.3.</w:t>
            </w:r>
          </w:p>
        </w:tc>
        <w:tc>
          <w:tcPr>
            <w:tcW w:w="2091" w:type="pct"/>
          </w:tcPr>
          <w:p w:rsidR="009D7177" w:rsidRPr="00C84D9E" w:rsidRDefault="009D7177" w:rsidP="009D7177">
            <w:pPr>
              <w:ind w:left="106" w:right="112"/>
              <w:jc w:val="both"/>
              <w:rPr>
                <w:sz w:val="26"/>
                <w:szCs w:val="26"/>
              </w:rPr>
            </w:pPr>
            <w:r w:rsidRPr="00C84D9E">
              <w:rPr>
                <w:sz w:val="26"/>
                <w:szCs w:val="26"/>
              </w:rPr>
              <w:t xml:space="preserve">Повышение квалификации педагогических </w:t>
            </w:r>
            <w:r w:rsidRPr="00C84D9E">
              <w:rPr>
                <w:sz w:val="26"/>
                <w:szCs w:val="26"/>
              </w:rPr>
              <w:lastRenderedPageBreak/>
              <w:t xml:space="preserve">работников основного общего образования по дополнительным профессиональным программам повышения квалификации по тематике финансовой грамотности обучающихся </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Merge/>
            <w:vAlign w:val="center"/>
          </w:tcPr>
          <w:p w:rsidR="009D7177" w:rsidRPr="00C84D9E" w:rsidRDefault="009D7177" w:rsidP="009D7177">
            <w:pPr>
              <w:jc w:val="center"/>
              <w:rPr>
                <w:sz w:val="26"/>
                <w:szCs w:val="26"/>
              </w:rPr>
            </w:pP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lastRenderedPageBreak/>
              <w:t>15.4.</w:t>
            </w:r>
          </w:p>
        </w:tc>
        <w:tc>
          <w:tcPr>
            <w:tcW w:w="2091" w:type="pct"/>
          </w:tcPr>
          <w:p w:rsidR="009D7177" w:rsidRPr="00C84D9E" w:rsidRDefault="009D7177" w:rsidP="009D7177">
            <w:pPr>
              <w:ind w:left="106" w:right="112"/>
              <w:jc w:val="both"/>
              <w:rPr>
                <w:sz w:val="26"/>
                <w:szCs w:val="26"/>
              </w:rPr>
            </w:pPr>
            <w:r w:rsidRPr="00C84D9E">
              <w:rPr>
                <w:sz w:val="26"/>
                <w:szCs w:val="26"/>
              </w:rPr>
              <w:t>Организация и проведение мероприятий (конференция, форум, семинар, «круглый стол», мастер-класс и др</w:t>
            </w:r>
            <w:r>
              <w:rPr>
                <w:sz w:val="26"/>
                <w:szCs w:val="26"/>
              </w:rPr>
              <w:t>.</w:t>
            </w:r>
            <w:r w:rsidRPr="00C84D9E">
              <w:rPr>
                <w:sz w:val="26"/>
                <w:szCs w:val="26"/>
              </w:rPr>
              <w:t>) по тематике финансовой грамотности для представителей всех уровней образования</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Merge/>
            <w:vAlign w:val="center"/>
          </w:tcPr>
          <w:p w:rsidR="009D7177" w:rsidRPr="00C84D9E" w:rsidRDefault="009D7177" w:rsidP="009D7177">
            <w:pPr>
              <w:jc w:val="center"/>
              <w:rPr>
                <w:sz w:val="26"/>
                <w:szCs w:val="26"/>
              </w:rPr>
            </w:pP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15.5</w:t>
            </w:r>
          </w:p>
        </w:tc>
        <w:tc>
          <w:tcPr>
            <w:tcW w:w="2091" w:type="pct"/>
          </w:tcPr>
          <w:p w:rsidR="009D7177" w:rsidRPr="00C84D9E" w:rsidRDefault="009D7177" w:rsidP="009D7177">
            <w:pPr>
              <w:ind w:left="106" w:right="112"/>
              <w:jc w:val="both"/>
              <w:rPr>
                <w:sz w:val="26"/>
                <w:szCs w:val="26"/>
              </w:rPr>
            </w:pPr>
            <w:r w:rsidRPr="00C84D9E">
              <w:rPr>
                <w:sz w:val="26"/>
                <w:szCs w:val="26"/>
              </w:rPr>
              <w:t>Организация участи</w:t>
            </w:r>
            <w:r>
              <w:rPr>
                <w:sz w:val="26"/>
                <w:szCs w:val="26"/>
              </w:rPr>
              <w:t>я</w:t>
            </w:r>
            <w:r w:rsidRPr="00C84D9E">
              <w:rPr>
                <w:sz w:val="26"/>
                <w:szCs w:val="26"/>
              </w:rPr>
              <w:t xml:space="preserve"> во Всероссийских акциях, в том числе Всероссийской неделе финансовой грамотности для детей и молодёжи, Всероссийск</w:t>
            </w:r>
            <w:r>
              <w:rPr>
                <w:sz w:val="26"/>
                <w:szCs w:val="26"/>
              </w:rPr>
              <w:t>ой</w:t>
            </w:r>
            <w:r w:rsidRPr="00C84D9E">
              <w:rPr>
                <w:sz w:val="26"/>
                <w:szCs w:val="26"/>
              </w:rPr>
              <w:t xml:space="preserve"> </w:t>
            </w:r>
            <w:r>
              <w:rPr>
                <w:sz w:val="26"/>
                <w:szCs w:val="26"/>
              </w:rPr>
              <w:t>н</w:t>
            </w:r>
            <w:r w:rsidRPr="00C84D9E">
              <w:rPr>
                <w:sz w:val="26"/>
                <w:szCs w:val="26"/>
              </w:rPr>
              <w:t>еделе сбережений, прочих мероприятиях</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Align w:val="center"/>
          </w:tcPr>
          <w:p w:rsidR="009D7177" w:rsidRDefault="009D7177" w:rsidP="009D7177">
            <w:pPr>
              <w:jc w:val="center"/>
              <w:rPr>
                <w:sz w:val="26"/>
                <w:szCs w:val="26"/>
              </w:rPr>
            </w:pPr>
            <w:r>
              <w:rPr>
                <w:sz w:val="26"/>
                <w:szCs w:val="26"/>
              </w:rPr>
              <w:t xml:space="preserve">Управление финансов и экономики </w:t>
            </w:r>
            <w:r w:rsidR="00D83172">
              <w:rPr>
                <w:sz w:val="26"/>
                <w:szCs w:val="26"/>
              </w:rPr>
              <w:t xml:space="preserve">администрации </w:t>
            </w:r>
            <w:r w:rsidRPr="00C176EE">
              <w:rPr>
                <w:sz w:val="26"/>
                <w:szCs w:val="26"/>
              </w:rPr>
              <w:t xml:space="preserve">Вожегодского муниципального </w:t>
            </w:r>
            <w:r w:rsidR="00D83172">
              <w:rPr>
                <w:sz w:val="26"/>
                <w:szCs w:val="26"/>
              </w:rPr>
              <w:t>округа</w:t>
            </w:r>
            <w:r>
              <w:rPr>
                <w:sz w:val="26"/>
                <w:szCs w:val="26"/>
              </w:rPr>
              <w:t>,</w:t>
            </w:r>
          </w:p>
          <w:p w:rsidR="009D7177" w:rsidRPr="00C84D9E" w:rsidRDefault="009D7177" w:rsidP="00D83172">
            <w:pPr>
              <w:jc w:val="center"/>
              <w:rPr>
                <w:sz w:val="26"/>
                <w:szCs w:val="26"/>
              </w:rPr>
            </w:pPr>
            <w:r>
              <w:rPr>
                <w:sz w:val="26"/>
                <w:szCs w:val="26"/>
              </w:rPr>
              <w:t>У</w:t>
            </w:r>
            <w:r w:rsidRPr="00C84D9E">
              <w:rPr>
                <w:sz w:val="26"/>
                <w:szCs w:val="26"/>
              </w:rPr>
              <w:t xml:space="preserve">правление образования </w:t>
            </w:r>
            <w:r w:rsidR="00487AC1">
              <w:rPr>
                <w:sz w:val="26"/>
                <w:szCs w:val="26"/>
              </w:rPr>
              <w:t xml:space="preserve">администрации </w:t>
            </w:r>
            <w:r w:rsidRPr="00C176EE">
              <w:rPr>
                <w:sz w:val="26"/>
                <w:szCs w:val="26"/>
              </w:rPr>
              <w:t xml:space="preserve">Вожегодского муниципального </w:t>
            </w:r>
            <w:r w:rsidR="00D83172">
              <w:rPr>
                <w:sz w:val="26"/>
                <w:szCs w:val="26"/>
              </w:rPr>
              <w:t>округа</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15.6</w:t>
            </w:r>
          </w:p>
        </w:tc>
        <w:tc>
          <w:tcPr>
            <w:tcW w:w="2091" w:type="pct"/>
          </w:tcPr>
          <w:p w:rsidR="009D7177" w:rsidRPr="00C84D9E" w:rsidRDefault="009D7177" w:rsidP="009D7177">
            <w:pPr>
              <w:ind w:left="106" w:right="112"/>
              <w:jc w:val="both"/>
              <w:rPr>
                <w:sz w:val="26"/>
                <w:szCs w:val="26"/>
              </w:rPr>
            </w:pPr>
            <w:r w:rsidRPr="00676066">
              <w:rPr>
                <w:sz w:val="26"/>
                <w:szCs w:val="26"/>
              </w:rPr>
              <w:t>Организация и проведение мероприятий по повышению финансовой грамотности работников БУ СО ВО «КЦСОН Вожегодского района», граждан пожилого возраста и инвалидов</w:t>
            </w:r>
          </w:p>
        </w:tc>
        <w:tc>
          <w:tcPr>
            <w:tcW w:w="409" w:type="pct"/>
            <w:vMerge/>
          </w:tcPr>
          <w:p w:rsidR="009D7177" w:rsidRPr="00C84D9E" w:rsidRDefault="009D7177" w:rsidP="009D7177">
            <w:pPr>
              <w:jc w:val="both"/>
              <w:rPr>
                <w:sz w:val="26"/>
                <w:szCs w:val="26"/>
              </w:rPr>
            </w:pPr>
          </w:p>
        </w:tc>
        <w:tc>
          <w:tcPr>
            <w:tcW w:w="1139" w:type="pct"/>
            <w:vAlign w:val="center"/>
          </w:tcPr>
          <w:p w:rsidR="009D7177" w:rsidRPr="00676066" w:rsidRDefault="009D7177" w:rsidP="009D7177">
            <w:pPr>
              <w:jc w:val="center"/>
              <w:rPr>
                <w:sz w:val="26"/>
                <w:szCs w:val="26"/>
              </w:rPr>
            </w:pPr>
            <w:r w:rsidRPr="00676066">
              <w:rPr>
                <w:sz w:val="26"/>
                <w:szCs w:val="26"/>
              </w:rPr>
              <w:t xml:space="preserve">Создание условий </w:t>
            </w:r>
          </w:p>
          <w:p w:rsidR="009D7177" w:rsidRPr="00676066" w:rsidRDefault="009D7177" w:rsidP="009D7177">
            <w:pPr>
              <w:jc w:val="center"/>
              <w:rPr>
                <w:sz w:val="26"/>
                <w:szCs w:val="26"/>
              </w:rPr>
            </w:pPr>
            <w:r w:rsidRPr="00676066">
              <w:rPr>
                <w:sz w:val="26"/>
                <w:szCs w:val="26"/>
              </w:rPr>
              <w:t>для повышения финансовой грамотности граждан</w:t>
            </w:r>
          </w:p>
          <w:p w:rsidR="009D7177" w:rsidRDefault="009D7177" w:rsidP="009D7177">
            <w:pPr>
              <w:jc w:val="center"/>
              <w:rPr>
                <w:rFonts w:eastAsia="Calibri"/>
                <w:sz w:val="26"/>
                <w:szCs w:val="26"/>
              </w:rPr>
            </w:pPr>
            <w:r w:rsidRPr="00676066">
              <w:rPr>
                <w:sz w:val="26"/>
                <w:szCs w:val="26"/>
              </w:rPr>
              <w:t xml:space="preserve"> пожилого возраста и инвалидов</w:t>
            </w:r>
          </w:p>
        </w:tc>
        <w:tc>
          <w:tcPr>
            <w:tcW w:w="1122" w:type="pct"/>
            <w:vAlign w:val="center"/>
          </w:tcPr>
          <w:p w:rsidR="009D7177" w:rsidRPr="00C84D9E" w:rsidRDefault="009D7177" w:rsidP="009D7177">
            <w:pPr>
              <w:jc w:val="center"/>
              <w:rPr>
                <w:sz w:val="26"/>
                <w:szCs w:val="26"/>
              </w:rPr>
            </w:pPr>
            <w:r w:rsidRPr="002F26C0">
              <w:rPr>
                <w:sz w:val="26"/>
                <w:szCs w:val="26"/>
              </w:rPr>
              <w:t>БУ СО ВО «</w:t>
            </w:r>
            <w:r>
              <w:rPr>
                <w:sz w:val="26"/>
                <w:szCs w:val="26"/>
              </w:rPr>
              <w:t>Комплексный центр</w:t>
            </w:r>
            <w:r w:rsidRPr="002F26C0">
              <w:rPr>
                <w:sz w:val="26"/>
                <w:szCs w:val="26"/>
              </w:rPr>
              <w:t xml:space="preserve"> </w:t>
            </w:r>
            <w:r>
              <w:rPr>
                <w:sz w:val="26"/>
                <w:szCs w:val="26"/>
              </w:rPr>
              <w:t>социального обслуживания населения Вожегодского района</w:t>
            </w:r>
            <w:r w:rsidRPr="002F26C0">
              <w:rPr>
                <w:sz w:val="26"/>
                <w:szCs w:val="26"/>
              </w:rPr>
              <w:t>»</w:t>
            </w:r>
            <w:r>
              <w:rPr>
                <w:sz w:val="26"/>
                <w:szCs w:val="26"/>
              </w:rPr>
              <w:t xml:space="preserve"> (по согласованию)</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15.7.</w:t>
            </w:r>
          </w:p>
        </w:tc>
        <w:tc>
          <w:tcPr>
            <w:tcW w:w="2091" w:type="pct"/>
          </w:tcPr>
          <w:p w:rsidR="009D7177" w:rsidRPr="00C84D9E" w:rsidRDefault="009D7177" w:rsidP="00D83172">
            <w:pPr>
              <w:ind w:left="106" w:right="112"/>
              <w:jc w:val="both"/>
              <w:rPr>
                <w:sz w:val="26"/>
                <w:szCs w:val="26"/>
              </w:rPr>
            </w:pPr>
            <w:r w:rsidRPr="00C84D9E">
              <w:rPr>
                <w:sz w:val="26"/>
                <w:szCs w:val="26"/>
              </w:rPr>
              <w:t>Расширение практики использования информационных ресурсов по повышению финансовой грамотности населения: создание и обновление раздела «Основы финансовой грамотности» на официальном сайте администрации В</w:t>
            </w:r>
            <w:r>
              <w:rPr>
                <w:sz w:val="26"/>
                <w:szCs w:val="26"/>
              </w:rPr>
              <w:t>ожегодского</w:t>
            </w:r>
            <w:r w:rsidRPr="00C84D9E">
              <w:rPr>
                <w:sz w:val="26"/>
                <w:szCs w:val="26"/>
              </w:rPr>
              <w:t xml:space="preserve"> муниципального </w:t>
            </w:r>
            <w:r w:rsidR="00D83172">
              <w:rPr>
                <w:sz w:val="26"/>
                <w:szCs w:val="26"/>
              </w:rPr>
              <w:t>округа</w:t>
            </w:r>
            <w:r w:rsidRPr="00C84D9E">
              <w:rPr>
                <w:sz w:val="26"/>
                <w:szCs w:val="26"/>
              </w:rPr>
              <w:t xml:space="preserve"> </w:t>
            </w:r>
          </w:p>
        </w:tc>
        <w:tc>
          <w:tcPr>
            <w:tcW w:w="409" w:type="pct"/>
            <w:vMerge/>
          </w:tcPr>
          <w:p w:rsidR="009D7177" w:rsidRPr="00C84D9E" w:rsidRDefault="009D7177" w:rsidP="009D7177">
            <w:pPr>
              <w:jc w:val="both"/>
              <w:rPr>
                <w:sz w:val="26"/>
                <w:szCs w:val="26"/>
              </w:rPr>
            </w:pPr>
          </w:p>
        </w:tc>
        <w:tc>
          <w:tcPr>
            <w:tcW w:w="1139" w:type="pct"/>
            <w:vMerge w:val="restart"/>
            <w:vAlign w:val="center"/>
          </w:tcPr>
          <w:p w:rsidR="009D7177" w:rsidRDefault="009D7177" w:rsidP="00D83172">
            <w:pPr>
              <w:jc w:val="center"/>
              <w:rPr>
                <w:rFonts w:eastAsia="Calibri"/>
                <w:sz w:val="26"/>
                <w:szCs w:val="26"/>
              </w:rPr>
            </w:pPr>
            <w:r>
              <w:rPr>
                <w:sz w:val="26"/>
                <w:szCs w:val="26"/>
              </w:rPr>
              <w:t>С</w:t>
            </w:r>
            <w:r w:rsidRPr="00C84D9E">
              <w:rPr>
                <w:sz w:val="26"/>
                <w:szCs w:val="26"/>
              </w:rPr>
              <w:t>оздание условий для повышения финансовой грамотности граждан</w:t>
            </w:r>
          </w:p>
        </w:tc>
        <w:tc>
          <w:tcPr>
            <w:tcW w:w="1122" w:type="pct"/>
            <w:vAlign w:val="center"/>
          </w:tcPr>
          <w:p w:rsidR="009D7177" w:rsidRPr="00C84D9E" w:rsidRDefault="009D7177" w:rsidP="00D83172">
            <w:pPr>
              <w:jc w:val="center"/>
              <w:rPr>
                <w:sz w:val="26"/>
                <w:szCs w:val="26"/>
              </w:rPr>
            </w:pPr>
            <w:r>
              <w:rPr>
                <w:sz w:val="26"/>
                <w:szCs w:val="26"/>
              </w:rPr>
              <w:t xml:space="preserve">Управление финансов и экономики </w:t>
            </w:r>
            <w:r w:rsidR="00D83172">
              <w:rPr>
                <w:sz w:val="26"/>
                <w:szCs w:val="26"/>
              </w:rPr>
              <w:t xml:space="preserve">администрации </w:t>
            </w:r>
            <w:r w:rsidRPr="00C176EE">
              <w:rPr>
                <w:sz w:val="26"/>
                <w:szCs w:val="26"/>
              </w:rPr>
              <w:t xml:space="preserve">Вожегодского муниципального </w:t>
            </w:r>
            <w:r w:rsidR="00D83172">
              <w:rPr>
                <w:sz w:val="26"/>
                <w:szCs w:val="26"/>
              </w:rPr>
              <w:t>округа</w:t>
            </w:r>
            <w:r>
              <w:rPr>
                <w:sz w:val="26"/>
                <w:szCs w:val="26"/>
              </w:rPr>
              <w:t>,</w:t>
            </w:r>
            <w:r w:rsidRPr="00B53D89">
              <w:rPr>
                <w:sz w:val="26"/>
                <w:szCs w:val="26"/>
              </w:rPr>
              <w:t xml:space="preserve"> </w:t>
            </w:r>
            <w:r w:rsidR="00D83172">
              <w:rPr>
                <w:sz w:val="26"/>
                <w:szCs w:val="26"/>
              </w:rPr>
              <w:t>контрольно-организационный отдел администрации Вожегодского муниципального округа</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15.8</w:t>
            </w:r>
          </w:p>
        </w:tc>
        <w:tc>
          <w:tcPr>
            <w:tcW w:w="2091" w:type="pct"/>
          </w:tcPr>
          <w:p w:rsidR="009D7177" w:rsidRPr="00C84D9E" w:rsidRDefault="009D7177" w:rsidP="00D83172">
            <w:pPr>
              <w:ind w:left="106" w:right="112"/>
              <w:jc w:val="both"/>
              <w:rPr>
                <w:sz w:val="26"/>
                <w:szCs w:val="26"/>
              </w:rPr>
            </w:pPr>
            <w:r w:rsidRPr="00C84D9E">
              <w:rPr>
                <w:rFonts w:eastAsia="Calibri"/>
                <w:sz w:val="26"/>
                <w:szCs w:val="26"/>
              </w:rPr>
              <w:t xml:space="preserve">Проведение иных мероприятий, направленных на </w:t>
            </w:r>
            <w:r w:rsidRPr="00C84D9E">
              <w:rPr>
                <w:rFonts w:eastAsia="Calibri"/>
                <w:sz w:val="26"/>
                <w:szCs w:val="26"/>
              </w:rPr>
              <w:lastRenderedPageBreak/>
              <w:t>повышение финансовой грамотности населения</w:t>
            </w:r>
            <w:r>
              <w:rPr>
                <w:rFonts w:eastAsia="Calibri"/>
                <w:sz w:val="26"/>
                <w:szCs w:val="26"/>
              </w:rPr>
              <w:t>,</w:t>
            </w:r>
            <w:r w:rsidRPr="00C84D9E">
              <w:rPr>
                <w:sz w:val="26"/>
                <w:szCs w:val="26"/>
              </w:rPr>
              <w:t xml:space="preserve"> </w:t>
            </w:r>
            <w:r>
              <w:rPr>
                <w:sz w:val="26"/>
                <w:szCs w:val="26"/>
              </w:rPr>
              <w:t xml:space="preserve">участие в </w:t>
            </w:r>
            <w:r w:rsidRPr="00C84D9E">
              <w:rPr>
                <w:sz w:val="26"/>
                <w:szCs w:val="26"/>
              </w:rPr>
              <w:t>конкурс</w:t>
            </w:r>
            <w:r>
              <w:rPr>
                <w:sz w:val="26"/>
                <w:szCs w:val="26"/>
              </w:rPr>
              <w:t>е</w:t>
            </w:r>
            <w:r w:rsidRPr="00C84D9E">
              <w:rPr>
                <w:sz w:val="26"/>
                <w:szCs w:val="26"/>
              </w:rPr>
              <w:t xml:space="preserve"> проектов «Бюджет для граждан» и т.д. Изучение лучших практик по повышению финансовой грамотности населения с целью их применения в В</w:t>
            </w:r>
            <w:r>
              <w:rPr>
                <w:sz w:val="26"/>
                <w:szCs w:val="26"/>
              </w:rPr>
              <w:t>ожегодском</w:t>
            </w:r>
            <w:r w:rsidRPr="00C84D9E">
              <w:rPr>
                <w:sz w:val="26"/>
                <w:szCs w:val="26"/>
              </w:rPr>
              <w:t xml:space="preserve"> муниципальном </w:t>
            </w:r>
            <w:r w:rsidR="00D83172">
              <w:rPr>
                <w:sz w:val="26"/>
                <w:szCs w:val="26"/>
              </w:rPr>
              <w:t>округе</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Align w:val="center"/>
          </w:tcPr>
          <w:p w:rsidR="009D7177" w:rsidRPr="00C84D9E" w:rsidRDefault="009D7177" w:rsidP="00D83172">
            <w:pPr>
              <w:jc w:val="center"/>
              <w:rPr>
                <w:sz w:val="26"/>
                <w:szCs w:val="26"/>
              </w:rPr>
            </w:pPr>
            <w:r>
              <w:rPr>
                <w:sz w:val="26"/>
                <w:szCs w:val="26"/>
              </w:rPr>
              <w:t xml:space="preserve">Управление финансов и </w:t>
            </w:r>
            <w:r>
              <w:rPr>
                <w:sz w:val="26"/>
                <w:szCs w:val="26"/>
              </w:rPr>
              <w:lastRenderedPageBreak/>
              <w:t xml:space="preserve">экономики </w:t>
            </w:r>
            <w:r w:rsidR="00D83172">
              <w:rPr>
                <w:sz w:val="26"/>
                <w:szCs w:val="26"/>
              </w:rPr>
              <w:t xml:space="preserve">администрации </w:t>
            </w:r>
            <w:r w:rsidRPr="00C176EE">
              <w:rPr>
                <w:sz w:val="26"/>
                <w:szCs w:val="26"/>
              </w:rPr>
              <w:t xml:space="preserve">Вожегодского муниципального </w:t>
            </w:r>
            <w:r w:rsidR="00D83172">
              <w:rPr>
                <w:sz w:val="26"/>
                <w:szCs w:val="26"/>
              </w:rPr>
              <w:t>округа</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lastRenderedPageBreak/>
              <w:t>15.9</w:t>
            </w:r>
          </w:p>
        </w:tc>
        <w:tc>
          <w:tcPr>
            <w:tcW w:w="2091" w:type="pct"/>
          </w:tcPr>
          <w:p w:rsidR="009D7177" w:rsidRPr="00C84D9E" w:rsidRDefault="009D7177" w:rsidP="009D7177">
            <w:pPr>
              <w:ind w:left="106" w:right="112"/>
              <w:jc w:val="both"/>
              <w:rPr>
                <w:rFonts w:eastAsia="Calibri"/>
                <w:sz w:val="26"/>
                <w:szCs w:val="26"/>
              </w:rPr>
            </w:pPr>
            <w:r w:rsidRPr="00C84D9E">
              <w:rPr>
                <w:sz w:val="26"/>
                <w:szCs w:val="26"/>
              </w:rPr>
              <w:t>Реализация мероприятий по повышению финансовой грамотности граждан пожилого возраста в центр</w:t>
            </w:r>
            <w:r>
              <w:rPr>
                <w:sz w:val="26"/>
                <w:szCs w:val="26"/>
              </w:rPr>
              <w:t>е</w:t>
            </w:r>
            <w:r w:rsidRPr="00C84D9E">
              <w:rPr>
                <w:sz w:val="26"/>
                <w:szCs w:val="26"/>
              </w:rPr>
              <w:t xml:space="preserve"> активного долголетия «Забота», созданн</w:t>
            </w:r>
            <w:r>
              <w:rPr>
                <w:sz w:val="26"/>
                <w:szCs w:val="26"/>
              </w:rPr>
              <w:t>ого</w:t>
            </w:r>
            <w:r w:rsidRPr="00C84D9E">
              <w:rPr>
                <w:sz w:val="26"/>
                <w:szCs w:val="26"/>
              </w:rPr>
              <w:t xml:space="preserve"> на базе </w:t>
            </w:r>
            <w:r w:rsidRPr="002F26C0">
              <w:rPr>
                <w:sz w:val="26"/>
                <w:szCs w:val="26"/>
              </w:rPr>
              <w:t xml:space="preserve"> БУ СО ВО «</w:t>
            </w:r>
            <w:r>
              <w:rPr>
                <w:sz w:val="26"/>
                <w:szCs w:val="26"/>
              </w:rPr>
              <w:t>Комплексный центр</w:t>
            </w:r>
            <w:r w:rsidRPr="002F26C0">
              <w:rPr>
                <w:sz w:val="26"/>
                <w:szCs w:val="26"/>
              </w:rPr>
              <w:t xml:space="preserve"> </w:t>
            </w:r>
            <w:r>
              <w:rPr>
                <w:sz w:val="26"/>
                <w:szCs w:val="26"/>
              </w:rPr>
              <w:t xml:space="preserve">социального обслуживания населения </w:t>
            </w:r>
            <w:r w:rsidRPr="002F26C0">
              <w:rPr>
                <w:sz w:val="26"/>
                <w:szCs w:val="26"/>
              </w:rPr>
              <w:t>Вожегодского района»</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Align w:val="center"/>
          </w:tcPr>
          <w:p w:rsidR="009D7177" w:rsidRPr="00C84D9E" w:rsidRDefault="009D7177" w:rsidP="009D7177">
            <w:pPr>
              <w:jc w:val="center"/>
              <w:rPr>
                <w:sz w:val="26"/>
                <w:szCs w:val="26"/>
              </w:rPr>
            </w:pPr>
            <w:r w:rsidRPr="002F26C0">
              <w:rPr>
                <w:sz w:val="26"/>
                <w:szCs w:val="26"/>
              </w:rPr>
              <w:t>БУ СО ВО «</w:t>
            </w:r>
            <w:r>
              <w:rPr>
                <w:sz w:val="26"/>
                <w:szCs w:val="26"/>
              </w:rPr>
              <w:t>Комплексный центр</w:t>
            </w:r>
            <w:r w:rsidRPr="002F26C0">
              <w:rPr>
                <w:sz w:val="26"/>
                <w:szCs w:val="26"/>
              </w:rPr>
              <w:t xml:space="preserve"> </w:t>
            </w:r>
            <w:r>
              <w:rPr>
                <w:sz w:val="26"/>
                <w:szCs w:val="26"/>
              </w:rPr>
              <w:t>социального обслуживания населения Вожегодского района</w:t>
            </w:r>
            <w:r w:rsidRPr="002F26C0">
              <w:rPr>
                <w:sz w:val="26"/>
                <w:szCs w:val="26"/>
              </w:rPr>
              <w:t>»</w:t>
            </w:r>
            <w:r>
              <w:rPr>
                <w:sz w:val="26"/>
                <w:szCs w:val="26"/>
              </w:rPr>
              <w:t xml:space="preserve"> (по согласованию)</w:t>
            </w:r>
          </w:p>
        </w:tc>
      </w:tr>
      <w:tr w:rsidR="009D7177" w:rsidRPr="00C84D9E" w:rsidTr="00033956">
        <w:trPr>
          <w:trHeight w:val="20"/>
        </w:trPr>
        <w:tc>
          <w:tcPr>
            <w:tcW w:w="5000" w:type="pct"/>
            <w:gridSpan w:val="5"/>
          </w:tcPr>
          <w:p w:rsidR="009D7177" w:rsidRPr="00C84D9E" w:rsidRDefault="009D7177" w:rsidP="009D7177">
            <w:pPr>
              <w:jc w:val="center"/>
              <w:rPr>
                <w:sz w:val="26"/>
                <w:szCs w:val="26"/>
              </w:rPr>
            </w:pPr>
            <w:r w:rsidRPr="009173DB">
              <w:rPr>
                <w:b/>
                <w:sz w:val="26"/>
                <w:szCs w:val="26"/>
              </w:rPr>
              <w:t>16. Повышение доступности финансовых услуг для субъектов экономической деятельности</w:t>
            </w:r>
          </w:p>
        </w:tc>
      </w:tr>
      <w:tr w:rsidR="009D7177" w:rsidRPr="00C84D9E" w:rsidTr="00FF1D35">
        <w:trPr>
          <w:trHeight w:val="20"/>
        </w:trPr>
        <w:tc>
          <w:tcPr>
            <w:tcW w:w="239" w:type="pct"/>
          </w:tcPr>
          <w:p w:rsidR="009D7177" w:rsidRPr="00C84D9E" w:rsidRDefault="009D7177" w:rsidP="009D7177">
            <w:pPr>
              <w:jc w:val="center"/>
              <w:rPr>
                <w:sz w:val="26"/>
                <w:szCs w:val="26"/>
              </w:rPr>
            </w:pPr>
            <w:r w:rsidRPr="00C84D9E">
              <w:rPr>
                <w:sz w:val="26"/>
                <w:szCs w:val="26"/>
              </w:rPr>
              <w:t>16.1</w:t>
            </w:r>
          </w:p>
        </w:tc>
        <w:tc>
          <w:tcPr>
            <w:tcW w:w="2091" w:type="pct"/>
          </w:tcPr>
          <w:p w:rsidR="009D7177" w:rsidRPr="00C84D9E" w:rsidRDefault="009D7177" w:rsidP="009D7177">
            <w:pPr>
              <w:ind w:left="106" w:right="112"/>
              <w:jc w:val="both"/>
              <w:rPr>
                <w:sz w:val="26"/>
                <w:szCs w:val="26"/>
              </w:rPr>
            </w:pPr>
            <w:r w:rsidRPr="00C84D9E">
              <w:rPr>
                <w:sz w:val="26"/>
                <w:szCs w:val="26"/>
              </w:rPr>
              <w:t xml:space="preserve"> Информационно-консультационная поддержка </w:t>
            </w:r>
            <w:r>
              <w:rPr>
                <w:sz w:val="26"/>
                <w:szCs w:val="26"/>
              </w:rPr>
              <w:t xml:space="preserve"> субъектов малого и среднего предпринимательства</w:t>
            </w:r>
            <w:r w:rsidRPr="00C84D9E">
              <w:rPr>
                <w:sz w:val="26"/>
                <w:szCs w:val="26"/>
              </w:rPr>
              <w:t xml:space="preserve">  по вопросам финансовой грамотности, а также физических лиц, применяющих специальный налоговый режим «Налог на профессиональный доход»</w:t>
            </w:r>
          </w:p>
        </w:tc>
        <w:tc>
          <w:tcPr>
            <w:tcW w:w="409" w:type="pct"/>
            <w:textDirection w:val="btLr"/>
            <w:vAlign w:val="center"/>
          </w:tcPr>
          <w:p w:rsidR="009D7177" w:rsidRPr="00C84D9E" w:rsidRDefault="00D83172" w:rsidP="009D7177">
            <w:pPr>
              <w:ind w:left="113" w:right="113"/>
              <w:jc w:val="center"/>
              <w:rPr>
                <w:sz w:val="26"/>
                <w:szCs w:val="26"/>
              </w:rPr>
            </w:pPr>
            <w:r>
              <w:rPr>
                <w:sz w:val="26"/>
                <w:szCs w:val="26"/>
              </w:rPr>
              <w:t>2023</w:t>
            </w:r>
            <w:r w:rsidR="009D7177">
              <w:rPr>
                <w:sz w:val="26"/>
                <w:szCs w:val="26"/>
              </w:rPr>
              <w:t>-2025 гг.</w:t>
            </w:r>
          </w:p>
        </w:tc>
        <w:tc>
          <w:tcPr>
            <w:tcW w:w="1139" w:type="pct"/>
            <w:vAlign w:val="center"/>
          </w:tcPr>
          <w:p w:rsidR="009D7177" w:rsidRDefault="009D7177" w:rsidP="009D7177">
            <w:pPr>
              <w:jc w:val="center"/>
              <w:rPr>
                <w:sz w:val="26"/>
                <w:szCs w:val="26"/>
              </w:rPr>
            </w:pPr>
            <w:r>
              <w:rPr>
                <w:sz w:val="26"/>
                <w:szCs w:val="26"/>
              </w:rPr>
              <w:t>П</w:t>
            </w:r>
            <w:r w:rsidRPr="00C84D9E">
              <w:rPr>
                <w:sz w:val="26"/>
                <w:szCs w:val="26"/>
              </w:rPr>
              <w:t>овышени</w:t>
            </w:r>
            <w:r>
              <w:rPr>
                <w:sz w:val="26"/>
                <w:szCs w:val="26"/>
              </w:rPr>
              <w:t>е</w:t>
            </w:r>
            <w:r w:rsidRPr="00C84D9E">
              <w:rPr>
                <w:sz w:val="26"/>
                <w:szCs w:val="26"/>
              </w:rPr>
              <w:t xml:space="preserve"> финансовой</w:t>
            </w:r>
            <w:r>
              <w:rPr>
                <w:sz w:val="26"/>
                <w:szCs w:val="26"/>
              </w:rPr>
              <w:t xml:space="preserve"> грамотности субъектов малого и среднего предпринимательства</w:t>
            </w:r>
          </w:p>
          <w:p w:rsidR="009D7177" w:rsidRPr="00C84D9E" w:rsidRDefault="009D7177" w:rsidP="009D7177">
            <w:pPr>
              <w:jc w:val="center"/>
              <w:rPr>
                <w:sz w:val="26"/>
                <w:szCs w:val="26"/>
              </w:rPr>
            </w:pPr>
            <w:r w:rsidRPr="00C84D9E">
              <w:rPr>
                <w:sz w:val="26"/>
                <w:szCs w:val="26"/>
              </w:rPr>
              <w:t>и реализация регионального проекта</w:t>
            </w:r>
          </w:p>
        </w:tc>
        <w:tc>
          <w:tcPr>
            <w:tcW w:w="1122" w:type="pct"/>
            <w:vAlign w:val="center"/>
          </w:tcPr>
          <w:p w:rsidR="009D7177" w:rsidRPr="00C84D9E" w:rsidRDefault="00D83172" w:rsidP="00D83172">
            <w:pPr>
              <w:jc w:val="center"/>
              <w:rPr>
                <w:sz w:val="26"/>
                <w:szCs w:val="26"/>
              </w:rPr>
            </w:pPr>
            <w:r>
              <w:rPr>
                <w:sz w:val="26"/>
                <w:szCs w:val="26"/>
              </w:rPr>
              <w:t>Отдел</w:t>
            </w:r>
            <w:r w:rsidR="009D7177">
              <w:rPr>
                <w:sz w:val="26"/>
                <w:szCs w:val="26"/>
              </w:rPr>
              <w:t xml:space="preserve"> инвестиционного развития, сельского хозяйства и торговли</w:t>
            </w:r>
            <w:r w:rsidR="009D7177" w:rsidRPr="00C84D9E">
              <w:rPr>
                <w:sz w:val="26"/>
                <w:szCs w:val="26"/>
              </w:rPr>
              <w:t xml:space="preserve"> </w:t>
            </w:r>
            <w:r w:rsidR="009D7177" w:rsidRPr="00C176EE">
              <w:rPr>
                <w:sz w:val="26"/>
                <w:szCs w:val="26"/>
              </w:rPr>
              <w:t xml:space="preserve"> администрации Вожегодского муниципального </w:t>
            </w:r>
            <w:r>
              <w:rPr>
                <w:sz w:val="26"/>
                <w:szCs w:val="26"/>
              </w:rPr>
              <w:t>округа</w:t>
            </w:r>
            <w:r w:rsidR="009D7177">
              <w:rPr>
                <w:sz w:val="26"/>
                <w:szCs w:val="26"/>
              </w:rPr>
              <w:t xml:space="preserve">, Управление финансов и экономики </w:t>
            </w:r>
            <w:r>
              <w:rPr>
                <w:sz w:val="26"/>
                <w:szCs w:val="26"/>
              </w:rPr>
              <w:t xml:space="preserve">администрации </w:t>
            </w:r>
            <w:r w:rsidR="009D7177" w:rsidRPr="00C176EE">
              <w:rPr>
                <w:sz w:val="26"/>
                <w:szCs w:val="26"/>
              </w:rPr>
              <w:t xml:space="preserve">Вожегодского муниципального </w:t>
            </w:r>
            <w:r>
              <w:rPr>
                <w:sz w:val="26"/>
                <w:szCs w:val="26"/>
              </w:rPr>
              <w:t>округа</w:t>
            </w:r>
          </w:p>
        </w:tc>
      </w:tr>
      <w:tr w:rsidR="009D7177" w:rsidRPr="00C84D9E" w:rsidTr="00C76605">
        <w:trPr>
          <w:trHeight w:val="20"/>
        </w:trPr>
        <w:tc>
          <w:tcPr>
            <w:tcW w:w="5000" w:type="pct"/>
            <w:gridSpan w:val="5"/>
          </w:tcPr>
          <w:p w:rsidR="009D7177" w:rsidRPr="00C84D9E" w:rsidRDefault="009D7177" w:rsidP="009D7177">
            <w:pPr>
              <w:jc w:val="center"/>
              <w:rPr>
                <w:sz w:val="26"/>
                <w:szCs w:val="26"/>
              </w:rPr>
            </w:pPr>
            <w:r w:rsidRPr="009173DB">
              <w:rPr>
                <w:b/>
                <w:sz w:val="26"/>
                <w:szCs w:val="26"/>
              </w:rPr>
              <w:t>17. Выравнивание условий конкуренции в рамках товарных рынков В</w:t>
            </w:r>
            <w:r>
              <w:rPr>
                <w:b/>
                <w:sz w:val="26"/>
                <w:szCs w:val="26"/>
              </w:rPr>
              <w:t>ожегодском</w:t>
            </w:r>
            <w:r w:rsidRPr="009173DB">
              <w:rPr>
                <w:b/>
                <w:sz w:val="26"/>
                <w:szCs w:val="26"/>
              </w:rPr>
              <w:t xml:space="preserve"> муниципального района</w:t>
            </w:r>
          </w:p>
        </w:tc>
      </w:tr>
      <w:tr w:rsidR="009D7177" w:rsidRPr="00C84D9E" w:rsidTr="00FF1D35">
        <w:trPr>
          <w:trHeight w:val="20"/>
        </w:trPr>
        <w:tc>
          <w:tcPr>
            <w:tcW w:w="239" w:type="pct"/>
          </w:tcPr>
          <w:p w:rsidR="009D7177" w:rsidRPr="00C84D9E" w:rsidRDefault="009D7177" w:rsidP="009D7177">
            <w:pPr>
              <w:jc w:val="center"/>
              <w:rPr>
                <w:sz w:val="26"/>
                <w:szCs w:val="26"/>
              </w:rPr>
            </w:pPr>
            <w:r w:rsidRPr="00C84D9E">
              <w:rPr>
                <w:sz w:val="26"/>
                <w:szCs w:val="26"/>
              </w:rPr>
              <w:t>17.1.</w:t>
            </w:r>
          </w:p>
        </w:tc>
        <w:tc>
          <w:tcPr>
            <w:tcW w:w="2091" w:type="pct"/>
          </w:tcPr>
          <w:p w:rsidR="009D7177" w:rsidRPr="00C84D9E" w:rsidRDefault="009D7177" w:rsidP="00D83172">
            <w:pPr>
              <w:ind w:left="106" w:right="112"/>
              <w:jc w:val="both"/>
              <w:rPr>
                <w:sz w:val="26"/>
                <w:szCs w:val="26"/>
              </w:rPr>
            </w:pPr>
            <w:r w:rsidRPr="00C84D9E">
              <w:rPr>
                <w:sz w:val="26"/>
                <w:szCs w:val="26"/>
              </w:rPr>
              <w:t>Формирование, актуализация и опубликование на официальном сайте администрации В</w:t>
            </w:r>
            <w:r>
              <w:rPr>
                <w:sz w:val="26"/>
                <w:szCs w:val="26"/>
              </w:rPr>
              <w:t>ожегодского</w:t>
            </w:r>
            <w:r w:rsidRPr="00C84D9E">
              <w:rPr>
                <w:sz w:val="26"/>
                <w:szCs w:val="26"/>
              </w:rPr>
              <w:t xml:space="preserve"> муниципального </w:t>
            </w:r>
            <w:r w:rsidR="00D83172">
              <w:rPr>
                <w:sz w:val="26"/>
                <w:szCs w:val="26"/>
              </w:rPr>
              <w:t>округа</w:t>
            </w:r>
            <w:r w:rsidRPr="00C84D9E">
              <w:rPr>
                <w:sz w:val="26"/>
                <w:szCs w:val="26"/>
              </w:rPr>
              <w:t xml:space="preserve"> плана проведения ярмарок </w:t>
            </w:r>
          </w:p>
        </w:tc>
        <w:tc>
          <w:tcPr>
            <w:tcW w:w="409" w:type="pct"/>
            <w:textDirection w:val="btLr"/>
            <w:vAlign w:val="center"/>
          </w:tcPr>
          <w:p w:rsidR="009D7177" w:rsidRPr="00C84D9E" w:rsidRDefault="00D83172" w:rsidP="009D7177">
            <w:pPr>
              <w:ind w:left="113" w:right="113"/>
              <w:jc w:val="center"/>
              <w:rPr>
                <w:sz w:val="26"/>
                <w:szCs w:val="26"/>
              </w:rPr>
            </w:pPr>
            <w:r>
              <w:rPr>
                <w:sz w:val="26"/>
                <w:szCs w:val="26"/>
              </w:rPr>
              <w:t>2023</w:t>
            </w:r>
            <w:r w:rsidR="009D7177">
              <w:rPr>
                <w:sz w:val="26"/>
                <w:szCs w:val="26"/>
              </w:rPr>
              <w:t>-2025 гг.</w:t>
            </w:r>
          </w:p>
        </w:tc>
        <w:tc>
          <w:tcPr>
            <w:tcW w:w="1139" w:type="pct"/>
            <w:vAlign w:val="center"/>
          </w:tcPr>
          <w:p w:rsidR="009D7177" w:rsidRDefault="009D7177" w:rsidP="009D7177">
            <w:pPr>
              <w:jc w:val="center"/>
              <w:rPr>
                <w:sz w:val="26"/>
                <w:szCs w:val="26"/>
              </w:rPr>
            </w:pPr>
            <w:r>
              <w:rPr>
                <w:sz w:val="26"/>
                <w:szCs w:val="26"/>
              </w:rPr>
              <w:t>П</w:t>
            </w:r>
            <w:r w:rsidRPr="00C84D9E">
              <w:rPr>
                <w:sz w:val="26"/>
                <w:szCs w:val="26"/>
              </w:rPr>
              <w:t xml:space="preserve">овышение </w:t>
            </w:r>
          </w:p>
          <w:p w:rsidR="009D7177" w:rsidRDefault="009D7177" w:rsidP="009D7177">
            <w:pPr>
              <w:jc w:val="center"/>
              <w:rPr>
                <w:sz w:val="26"/>
                <w:szCs w:val="26"/>
              </w:rPr>
            </w:pPr>
            <w:r w:rsidRPr="00C84D9E">
              <w:rPr>
                <w:sz w:val="26"/>
                <w:szCs w:val="26"/>
              </w:rPr>
              <w:t xml:space="preserve">информированности </w:t>
            </w:r>
          </w:p>
          <w:p w:rsidR="009D7177" w:rsidRPr="00C84D9E" w:rsidRDefault="009D7177" w:rsidP="009D7177">
            <w:pPr>
              <w:jc w:val="center"/>
              <w:rPr>
                <w:sz w:val="26"/>
                <w:szCs w:val="26"/>
              </w:rPr>
            </w:pPr>
            <w:r w:rsidRPr="00C84D9E">
              <w:rPr>
                <w:sz w:val="26"/>
                <w:szCs w:val="26"/>
              </w:rPr>
              <w:t>организаций и населения</w:t>
            </w:r>
          </w:p>
        </w:tc>
        <w:tc>
          <w:tcPr>
            <w:tcW w:w="1122" w:type="pct"/>
            <w:vAlign w:val="center"/>
          </w:tcPr>
          <w:p w:rsidR="009D7177" w:rsidRPr="00C84D9E" w:rsidRDefault="00D83172" w:rsidP="00D83172">
            <w:pPr>
              <w:jc w:val="center"/>
              <w:rPr>
                <w:sz w:val="26"/>
                <w:szCs w:val="26"/>
              </w:rPr>
            </w:pPr>
            <w:r>
              <w:rPr>
                <w:sz w:val="26"/>
                <w:szCs w:val="26"/>
              </w:rPr>
              <w:t xml:space="preserve">Отдел </w:t>
            </w:r>
            <w:r w:rsidR="009D7177">
              <w:rPr>
                <w:sz w:val="26"/>
                <w:szCs w:val="26"/>
              </w:rPr>
              <w:t>инвестиционного развития, сельского хозяйства и торговли</w:t>
            </w:r>
            <w:r w:rsidR="009D7177" w:rsidRPr="00C84D9E">
              <w:rPr>
                <w:sz w:val="26"/>
                <w:szCs w:val="26"/>
              </w:rPr>
              <w:t xml:space="preserve"> </w:t>
            </w:r>
            <w:r w:rsidR="009D7177" w:rsidRPr="00C176EE">
              <w:rPr>
                <w:sz w:val="26"/>
                <w:szCs w:val="26"/>
              </w:rPr>
              <w:t>администрации Вожегодского муниципального</w:t>
            </w:r>
            <w:r>
              <w:rPr>
                <w:sz w:val="26"/>
                <w:szCs w:val="26"/>
              </w:rPr>
              <w:t xml:space="preserve"> округа</w:t>
            </w:r>
          </w:p>
        </w:tc>
      </w:tr>
      <w:tr w:rsidR="009D7177" w:rsidRPr="00C84D9E" w:rsidTr="00585621">
        <w:trPr>
          <w:trHeight w:val="20"/>
        </w:trPr>
        <w:tc>
          <w:tcPr>
            <w:tcW w:w="5000" w:type="pct"/>
            <w:gridSpan w:val="5"/>
          </w:tcPr>
          <w:p w:rsidR="009D7177" w:rsidRDefault="009D7177" w:rsidP="009D7177">
            <w:pPr>
              <w:ind w:left="106" w:right="112"/>
              <w:jc w:val="center"/>
              <w:rPr>
                <w:b/>
                <w:sz w:val="26"/>
                <w:szCs w:val="26"/>
              </w:rPr>
            </w:pPr>
            <w:r w:rsidRPr="009173DB">
              <w:rPr>
                <w:b/>
                <w:sz w:val="26"/>
                <w:szCs w:val="26"/>
              </w:rPr>
              <w:t xml:space="preserve">18. Обеспечение обучения муниципальных служащих </w:t>
            </w:r>
            <w:r w:rsidR="00A52571">
              <w:rPr>
                <w:b/>
                <w:sz w:val="26"/>
                <w:szCs w:val="26"/>
              </w:rPr>
              <w:t>округа</w:t>
            </w:r>
            <w:r w:rsidRPr="009173DB">
              <w:rPr>
                <w:b/>
                <w:sz w:val="26"/>
                <w:szCs w:val="26"/>
              </w:rPr>
              <w:t xml:space="preserve"> основам государственной политики </w:t>
            </w:r>
          </w:p>
          <w:p w:rsidR="009D7177" w:rsidRPr="00C84D9E" w:rsidRDefault="009D7177" w:rsidP="009D7177">
            <w:pPr>
              <w:jc w:val="center"/>
              <w:rPr>
                <w:sz w:val="26"/>
                <w:szCs w:val="26"/>
              </w:rPr>
            </w:pPr>
            <w:r w:rsidRPr="009173DB">
              <w:rPr>
                <w:b/>
                <w:sz w:val="26"/>
                <w:szCs w:val="26"/>
              </w:rPr>
              <w:t>развития конкуренции</w:t>
            </w:r>
            <w:r>
              <w:rPr>
                <w:b/>
                <w:sz w:val="26"/>
                <w:szCs w:val="26"/>
              </w:rPr>
              <w:t xml:space="preserve"> </w:t>
            </w:r>
            <w:r w:rsidRPr="009173DB">
              <w:rPr>
                <w:b/>
                <w:sz w:val="26"/>
                <w:szCs w:val="26"/>
              </w:rPr>
              <w:t>и антимонопольного законодательства</w:t>
            </w:r>
          </w:p>
        </w:tc>
      </w:tr>
      <w:tr w:rsidR="009D7177" w:rsidRPr="00C84D9E" w:rsidTr="009D7177">
        <w:trPr>
          <w:trHeight w:val="700"/>
        </w:trPr>
        <w:tc>
          <w:tcPr>
            <w:tcW w:w="239" w:type="pct"/>
            <w:vMerge w:val="restart"/>
          </w:tcPr>
          <w:p w:rsidR="009D7177" w:rsidRPr="00C84D9E" w:rsidRDefault="009D7177" w:rsidP="009D7177">
            <w:pPr>
              <w:jc w:val="center"/>
              <w:rPr>
                <w:sz w:val="26"/>
                <w:szCs w:val="26"/>
              </w:rPr>
            </w:pPr>
            <w:r w:rsidRPr="00C84D9E">
              <w:rPr>
                <w:sz w:val="26"/>
                <w:szCs w:val="26"/>
              </w:rPr>
              <w:lastRenderedPageBreak/>
              <w:t>18.1</w:t>
            </w:r>
          </w:p>
        </w:tc>
        <w:tc>
          <w:tcPr>
            <w:tcW w:w="2091" w:type="pct"/>
            <w:vMerge w:val="restart"/>
          </w:tcPr>
          <w:p w:rsidR="009D7177" w:rsidRPr="00C84D9E" w:rsidRDefault="009D7177" w:rsidP="00A52571">
            <w:pPr>
              <w:ind w:left="106" w:right="112"/>
              <w:jc w:val="both"/>
              <w:rPr>
                <w:sz w:val="26"/>
                <w:szCs w:val="26"/>
              </w:rPr>
            </w:pPr>
            <w:r w:rsidRPr="00C84D9E">
              <w:rPr>
                <w:sz w:val="26"/>
                <w:szCs w:val="26"/>
              </w:rPr>
              <w:t xml:space="preserve">Повышение квалификации муниципальных служащих </w:t>
            </w:r>
            <w:r w:rsidR="00A52571">
              <w:rPr>
                <w:sz w:val="26"/>
                <w:szCs w:val="26"/>
              </w:rPr>
              <w:t>округа</w:t>
            </w:r>
            <w:r w:rsidRPr="00C84D9E">
              <w:rPr>
                <w:sz w:val="26"/>
                <w:szCs w:val="26"/>
              </w:rPr>
              <w:t xml:space="preserve">, их обучение основам государственной политики по развитию конкуренции и антимонопольного законодательства  </w:t>
            </w:r>
          </w:p>
        </w:tc>
        <w:tc>
          <w:tcPr>
            <w:tcW w:w="409" w:type="pct"/>
            <w:tcBorders>
              <w:bottom w:val="nil"/>
            </w:tcBorders>
            <w:textDirection w:val="btLr"/>
            <w:vAlign w:val="center"/>
          </w:tcPr>
          <w:p w:rsidR="009D7177" w:rsidRPr="00C84D9E" w:rsidRDefault="009D7177" w:rsidP="009D7177">
            <w:pPr>
              <w:ind w:left="113" w:right="113"/>
              <w:jc w:val="center"/>
              <w:rPr>
                <w:sz w:val="26"/>
                <w:szCs w:val="26"/>
              </w:rPr>
            </w:pPr>
          </w:p>
        </w:tc>
        <w:tc>
          <w:tcPr>
            <w:tcW w:w="1139" w:type="pct"/>
            <w:vMerge w:val="restart"/>
            <w:vAlign w:val="center"/>
          </w:tcPr>
          <w:p w:rsidR="009D7177" w:rsidRDefault="009D7177" w:rsidP="009D7177">
            <w:pPr>
              <w:jc w:val="center"/>
              <w:rPr>
                <w:sz w:val="26"/>
                <w:szCs w:val="26"/>
              </w:rPr>
            </w:pPr>
            <w:r>
              <w:rPr>
                <w:sz w:val="26"/>
                <w:szCs w:val="26"/>
              </w:rPr>
              <w:t>П</w:t>
            </w:r>
            <w:r w:rsidRPr="00C84D9E">
              <w:rPr>
                <w:sz w:val="26"/>
                <w:szCs w:val="26"/>
              </w:rPr>
              <w:t xml:space="preserve">овышение </w:t>
            </w:r>
          </w:p>
          <w:p w:rsidR="009D7177" w:rsidRDefault="009D7177" w:rsidP="009D7177">
            <w:pPr>
              <w:jc w:val="center"/>
              <w:rPr>
                <w:sz w:val="26"/>
                <w:szCs w:val="26"/>
              </w:rPr>
            </w:pPr>
            <w:r w:rsidRPr="00C84D9E">
              <w:rPr>
                <w:sz w:val="26"/>
                <w:szCs w:val="26"/>
              </w:rPr>
              <w:t xml:space="preserve">профессионального уровня специалистов в вопросах </w:t>
            </w:r>
          </w:p>
          <w:p w:rsidR="009D7177" w:rsidRPr="00C84D9E" w:rsidRDefault="009D7177" w:rsidP="009D7177">
            <w:pPr>
              <w:jc w:val="center"/>
              <w:rPr>
                <w:sz w:val="26"/>
                <w:szCs w:val="26"/>
              </w:rPr>
            </w:pPr>
            <w:r w:rsidRPr="00C84D9E">
              <w:rPr>
                <w:sz w:val="26"/>
                <w:szCs w:val="26"/>
              </w:rPr>
              <w:t>конкуренции и антимонопольного законодательства</w:t>
            </w:r>
          </w:p>
        </w:tc>
        <w:tc>
          <w:tcPr>
            <w:tcW w:w="1122" w:type="pct"/>
            <w:vMerge w:val="restart"/>
            <w:vAlign w:val="center"/>
          </w:tcPr>
          <w:p w:rsidR="009D7177" w:rsidRPr="00C84D9E" w:rsidRDefault="00D83172" w:rsidP="00D83172">
            <w:pPr>
              <w:jc w:val="center"/>
              <w:rPr>
                <w:sz w:val="26"/>
                <w:szCs w:val="26"/>
              </w:rPr>
            </w:pPr>
            <w:r>
              <w:rPr>
                <w:sz w:val="26"/>
                <w:szCs w:val="26"/>
              </w:rPr>
              <w:t>Контрольно-организационный отдел</w:t>
            </w:r>
            <w:r w:rsidR="009D7177" w:rsidRPr="00B53D89">
              <w:rPr>
                <w:sz w:val="26"/>
                <w:szCs w:val="26"/>
              </w:rPr>
              <w:t xml:space="preserve"> администрации </w:t>
            </w:r>
            <w:r>
              <w:rPr>
                <w:sz w:val="26"/>
                <w:szCs w:val="26"/>
              </w:rPr>
              <w:t>Вожегодского муниципального округа</w:t>
            </w:r>
            <w:r w:rsidR="009D7177" w:rsidRPr="00B53D89">
              <w:rPr>
                <w:sz w:val="26"/>
                <w:szCs w:val="26"/>
              </w:rPr>
              <w:t xml:space="preserve"> </w:t>
            </w:r>
          </w:p>
        </w:tc>
      </w:tr>
      <w:tr w:rsidR="009D7177" w:rsidRPr="00C84D9E" w:rsidTr="009D7177">
        <w:trPr>
          <w:trHeight w:val="1466"/>
        </w:trPr>
        <w:tc>
          <w:tcPr>
            <w:tcW w:w="239" w:type="pct"/>
            <w:vMerge/>
          </w:tcPr>
          <w:p w:rsidR="009D7177" w:rsidRPr="00C84D9E" w:rsidRDefault="009D7177" w:rsidP="009D7177">
            <w:pPr>
              <w:jc w:val="center"/>
              <w:rPr>
                <w:sz w:val="26"/>
                <w:szCs w:val="26"/>
              </w:rPr>
            </w:pPr>
          </w:p>
        </w:tc>
        <w:tc>
          <w:tcPr>
            <w:tcW w:w="2091" w:type="pct"/>
            <w:vMerge/>
          </w:tcPr>
          <w:p w:rsidR="009D7177" w:rsidRPr="00C84D9E" w:rsidRDefault="009D7177" w:rsidP="009D7177">
            <w:pPr>
              <w:ind w:left="106" w:right="112"/>
              <w:jc w:val="both"/>
              <w:rPr>
                <w:sz w:val="26"/>
                <w:szCs w:val="26"/>
              </w:rPr>
            </w:pPr>
          </w:p>
        </w:tc>
        <w:tc>
          <w:tcPr>
            <w:tcW w:w="409" w:type="pct"/>
            <w:tcBorders>
              <w:top w:val="nil"/>
            </w:tcBorders>
            <w:textDirection w:val="btLr"/>
            <w:vAlign w:val="center"/>
          </w:tcPr>
          <w:p w:rsidR="009D7177" w:rsidRPr="00C84D9E" w:rsidRDefault="00D83172" w:rsidP="009D7177">
            <w:pPr>
              <w:ind w:left="113" w:right="113"/>
              <w:jc w:val="center"/>
              <w:rPr>
                <w:sz w:val="26"/>
                <w:szCs w:val="26"/>
              </w:rPr>
            </w:pPr>
            <w:r>
              <w:rPr>
                <w:sz w:val="26"/>
                <w:szCs w:val="26"/>
              </w:rPr>
              <w:t>2023</w:t>
            </w:r>
            <w:r w:rsidR="009D7177">
              <w:rPr>
                <w:sz w:val="26"/>
                <w:szCs w:val="26"/>
              </w:rPr>
              <w:t>-2025 гг.</w:t>
            </w:r>
          </w:p>
        </w:tc>
        <w:tc>
          <w:tcPr>
            <w:tcW w:w="1139" w:type="pct"/>
            <w:vMerge/>
            <w:vAlign w:val="center"/>
          </w:tcPr>
          <w:p w:rsidR="009D7177" w:rsidRDefault="009D7177" w:rsidP="009D7177">
            <w:pPr>
              <w:jc w:val="center"/>
              <w:rPr>
                <w:sz w:val="26"/>
                <w:szCs w:val="26"/>
              </w:rPr>
            </w:pPr>
          </w:p>
        </w:tc>
        <w:tc>
          <w:tcPr>
            <w:tcW w:w="1122" w:type="pct"/>
            <w:vMerge/>
            <w:vAlign w:val="center"/>
          </w:tcPr>
          <w:p w:rsidR="009D7177" w:rsidRPr="00B53D89" w:rsidRDefault="009D7177" w:rsidP="009D7177">
            <w:pPr>
              <w:jc w:val="center"/>
              <w:rPr>
                <w:sz w:val="26"/>
                <w:szCs w:val="26"/>
              </w:rPr>
            </w:pPr>
          </w:p>
        </w:tc>
      </w:tr>
      <w:tr w:rsidR="009D7177" w:rsidRPr="00C84D9E" w:rsidTr="00585621">
        <w:trPr>
          <w:trHeight w:val="20"/>
        </w:trPr>
        <w:tc>
          <w:tcPr>
            <w:tcW w:w="5000" w:type="pct"/>
            <w:gridSpan w:val="5"/>
          </w:tcPr>
          <w:p w:rsidR="009D7177" w:rsidRDefault="009D7177" w:rsidP="009D7177">
            <w:pPr>
              <w:ind w:left="106" w:right="112"/>
              <w:jc w:val="center"/>
              <w:rPr>
                <w:b/>
                <w:sz w:val="26"/>
                <w:szCs w:val="26"/>
              </w:rPr>
            </w:pPr>
            <w:r w:rsidRPr="007046CE">
              <w:rPr>
                <w:b/>
                <w:sz w:val="26"/>
                <w:szCs w:val="26"/>
              </w:rPr>
              <w:t>19. Применение типового административного регламента предоставления муниципальной услуги</w:t>
            </w:r>
          </w:p>
          <w:p w:rsidR="009D7177" w:rsidRDefault="009D7177" w:rsidP="009D7177">
            <w:pPr>
              <w:ind w:left="106" w:right="112"/>
              <w:jc w:val="center"/>
              <w:rPr>
                <w:b/>
                <w:sz w:val="26"/>
                <w:szCs w:val="26"/>
              </w:rPr>
            </w:pPr>
            <w:r w:rsidRPr="007046CE">
              <w:rPr>
                <w:b/>
                <w:sz w:val="26"/>
                <w:szCs w:val="26"/>
              </w:rPr>
              <w:t xml:space="preserve">по выдаче разрешения на строительство и типового административного регламента предоставления муниципальной услуги </w:t>
            </w:r>
          </w:p>
          <w:p w:rsidR="009D7177" w:rsidRDefault="009D7177" w:rsidP="009D7177">
            <w:pPr>
              <w:ind w:left="106" w:right="112"/>
              <w:jc w:val="center"/>
              <w:rPr>
                <w:b/>
                <w:sz w:val="26"/>
                <w:szCs w:val="26"/>
              </w:rPr>
            </w:pPr>
            <w:r w:rsidRPr="007046CE">
              <w:rPr>
                <w:b/>
                <w:sz w:val="26"/>
                <w:szCs w:val="26"/>
              </w:rPr>
              <w:t xml:space="preserve">по выдаче разрешений на ввод объекта в эксплуатацию при осуществлении строительства, реконструкции, </w:t>
            </w:r>
          </w:p>
          <w:p w:rsidR="009D7177" w:rsidRPr="00C84D9E" w:rsidRDefault="009D7177" w:rsidP="009D7177">
            <w:pPr>
              <w:jc w:val="center"/>
              <w:rPr>
                <w:sz w:val="26"/>
                <w:szCs w:val="26"/>
              </w:rPr>
            </w:pPr>
            <w:r w:rsidRPr="007046CE">
              <w:rPr>
                <w:b/>
                <w:sz w:val="26"/>
                <w:szCs w:val="26"/>
              </w:rPr>
              <w:t>капитального ремонта объектов капитального строительства</w:t>
            </w:r>
          </w:p>
        </w:tc>
      </w:tr>
      <w:tr w:rsidR="009D7177" w:rsidRPr="00C84D9E" w:rsidTr="001707BB">
        <w:trPr>
          <w:trHeight w:val="20"/>
        </w:trPr>
        <w:tc>
          <w:tcPr>
            <w:tcW w:w="239" w:type="pct"/>
          </w:tcPr>
          <w:p w:rsidR="009D7177" w:rsidRPr="00C84D9E" w:rsidRDefault="009D7177" w:rsidP="009D7177">
            <w:pPr>
              <w:jc w:val="center"/>
              <w:rPr>
                <w:sz w:val="26"/>
                <w:szCs w:val="26"/>
              </w:rPr>
            </w:pPr>
            <w:r w:rsidRPr="00C84D9E">
              <w:rPr>
                <w:sz w:val="26"/>
                <w:szCs w:val="26"/>
              </w:rPr>
              <w:t>19.1.</w:t>
            </w:r>
          </w:p>
        </w:tc>
        <w:tc>
          <w:tcPr>
            <w:tcW w:w="2091" w:type="pct"/>
          </w:tcPr>
          <w:p w:rsidR="009D7177" w:rsidRPr="00C84D9E" w:rsidRDefault="009D7177" w:rsidP="009D7177">
            <w:pPr>
              <w:ind w:left="106" w:right="112"/>
              <w:jc w:val="both"/>
              <w:rPr>
                <w:sz w:val="26"/>
                <w:szCs w:val="26"/>
              </w:rPr>
            </w:pPr>
            <w:r w:rsidRPr="00C84D9E">
              <w:rPr>
                <w:sz w:val="26"/>
                <w:szCs w:val="26"/>
              </w:rPr>
              <w:t xml:space="preserve">Проведение мониторинга исполнению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w:t>
            </w:r>
          </w:p>
        </w:tc>
        <w:tc>
          <w:tcPr>
            <w:tcW w:w="409" w:type="pct"/>
            <w:vMerge w:val="restart"/>
            <w:textDirection w:val="btLr"/>
            <w:vAlign w:val="center"/>
          </w:tcPr>
          <w:p w:rsidR="009D7177" w:rsidRPr="00C84D9E" w:rsidRDefault="00D83172" w:rsidP="009D7177">
            <w:pPr>
              <w:ind w:left="113" w:right="113"/>
              <w:jc w:val="center"/>
              <w:rPr>
                <w:sz w:val="26"/>
                <w:szCs w:val="26"/>
              </w:rPr>
            </w:pPr>
            <w:r>
              <w:rPr>
                <w:sz w:val="26"/>
                <w:szCs w:val="26"/>
              </w:rPr>
              <w:t>2023</w:t>
            </w:r>
            <w:r w:rsidR="009D7177">
              <w:rPr>
                <w:sz w:val="26"/>
                <w:szCs w:val="26"/>
              </w:rPr>
              <w:t>-2025 гг.</w:t>
            </w:r>
          </w:p>
        </w:tc>
        <w:tc>
          <w:tcPr>
            <w:tcW w:w="1139" w:type="pct"/>
            <w:vMerge w:val="restart"/>
            <w:vAlign w:val="center"/>
          </w:tcPr>
          <w:p w:rsidR="009D7177" w:rsidRDefault="009D7177" w:rsidP="00D83172">
            <w:pPr>
              <w:ind w:left="118" w:right="112"/>
              <w:jc w:val="center"/>
              <w:rPr>
                <w:rFonts w:eastAsia="Calibri"/>
                <w:sz w:val="26"/>
                <w:szCs w:val="26"/>
              </w:rPr>
            </w:pPr>
            <w:r>
              <w:rPr>
                <w:sz w:val="26"/>
                <w:szCs w:val="26"/>
              </w:rPr>
              <w:t>В</w:t>
            </w:r>
            <w:r w:rsidRPr="00C84D9E">
              <w:rPr>
                <w:sz w:val="26"/>
                <w:szCs w:val="26"/>
              </w:rPr>
              <w:t>ыявление и устранение нарушений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122" w:type="pct"/>
            <w:vMerge w:val="restart"/>
            <w:vAlign w:val="center"/>
          </w:tcPr>
          <w:p w:rsidR="009D7177" w:rsidRPr="00C84D9E" w:rsidRDefault="00D83172" w:rsidP="00D83172">
            <w:pPr>
              <w:jc w:val="center"/>
              <w:rPr>
                <w:sz w:val="26"/>
                <w:szCs w:val="26"/>
              </w:rPr>
            </w:pPr>
            <w:r>
              <w:rPr>
                <w:sz w:val="26"/>
                <w:szCs w:val="26"/>
              </w:rPr>
              <w:t>Отдел архитектуры,</w:t>
            </w:r>
            <w:r w:rsidR="009D7177" w:rsidRPr="00C176EE">
              <w:rPr>
                <w:sz w:val="26"/>
                <w:szCs w:val="26"/>
              </w:rPr>
              <w:t xml:space="preserve"> градостроительства </w:t>
            </w:r>
            <w:r>
              <w:rPr>
                <w:sz w:val="26"/>
                <w:szCs w:val="26"/>
              </w:rPr>
              <w:t xml:space="preserve">и благоустройства управления строительства и инфраструктуры администрации </w:t>
            </w:r>
            <w:r w:rsidR="009D7177" w:rsidRPr="00C176EE">
              <w:rPr>
                <w:sz w:val="26"/>
                <w:szCs w:val="26"/>
              </w:rPr>
              <w:t xml:space="preserve">Вожегодского муниципального </w:t>
            </w:r>
            <w:r>
              <w:rPr>
                <w:sz w:val="26"/>
                <w:szCs w:val="26"/>
              </w:rPr>
              <w:t>округа</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19.2.</w:t>
            </w:r>
          </w:p>
        </w:tc>
        <w:tc>
          <w:tcPr>
            <w:tcW w:w="2091" w:type="pct"/>
          </w:tcPr>
          <w:p w:rsidR="009D7177" w:rsidRPr="00C84D9E" w:rsidRDefault="009D7177" w:rsidP="009D7177">
            <w:pPr>
              <w:ind w:left="106" w:right="112"/>
              <w:jc w:val="both"/>
              <w:rPr>
                <w:sz w:val="26"/>
                <w:szCs w:val="26"/>
              </w:rPr>
            </w:pPr>
            <w:r w:rsidRPr="00C84D9E">
              <w:rPr>
                <w:sz w:val="26"/>
                <w:szCs w:val="26"/>
              </w:rPr>
              <w:t xml:space="preserve">Обеспечение совершенствования предоставления </w:t>
            </w:r>
            <w:r>
              <w:rPr>
                <w:sz w:val="26"/>
                <w:szCs w:val="26"/>
              </w:rPr>
              <w:t>муниципальных</w:t>
            </w:r>
            <w:r w:rsidRPr="00C84D9E">
              <w:rPr>
                <w:sz w:val="26"/>
                <w:szCs w:val="26"/>
              </w:rPr>
              <w:t xml:space="preserve">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w:t>
            </w:r>
          </w:p>
        </w:tc>
        <w:tc>
          <w:tcPr>
            <w:tcW w:w="409" w:type="pct"/>
            <w:vMerge/>
          </w:tcPr>
          <w:p w:rsidR="009D7177" w:rsidRPr="00C84D9E" w:rsidRDefault="009D7177" w:rsidP="009D7177">
            <w:pPr>
              <w:jc w:val="both"/>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Merge/>
            <w:vAlign w:val="center"/>
          </w:tcPr>
          <w:p w:rsidR="009D7177" w:rsidRPr="00C84D9E" w:rsidRDefault="009D7177" w:rsidP="009D7177">
            <w:pPr>
              <w:jc w:val="center"/>
              <w:rPr>
                <w:sz w:val="26"/>
                <w:szCs w:val="26"/>
              </w:rPr>
            </w:pPr>
          </w:p>
        </w:tc>
      </w:tr>
      <w:tr w:rsidR="009D7177" w:rsidRPr="00C84D9E" w:rsidTr="00585621">
        <w:trPr>
          <w:trHeight w:val="20"/>
        </w:trPr>
        <w:tc>
          <w:tcPr>
            <w:tcW w:w="5000" w:type="pct"/>
            <w:gridSpan w:val="5"/>
          </w:tcPr>
          <w:p w:rsidR="009D7177" w:rsidRPr="00C84D9E" w:rsidRDefault="009D7177" w:rsidP="009D7177">
            <w:pPr>
              <w:jc w:val="center"/>
              <w:rPr>
                <w:sz w:val="26"/>
                <w:szCs w:val="26"/>
              </w:rPr>
            </w:pPr>
            <w:r w:rsidRPr="007046CE">
              <w:rPr>
                <w:b/>
                <w:sz w:val="26"/>
                <w:szCs w:val="26"/>
              </w:rPr>
              <w:t>20. Внедрение системы мер обеспечения соблюдения требований антимонопольного законодательства</w:t>
            </w:r>
          </w:p>
        </w:tc>
      </w:tr>
      <w:tr w:rsidR="009D7177" w:rsidRPr="00C84D9E" w:rsidTr="00FF1D35">
        <w:trPr>
          <w:trHeight w:val="20"/>
        </w:trPr>
        <w:tc>
          <w:tcPr>
            <w:tcW w:w="239" w:type="pct"/>
          </w:tcPr>
          <w:p w:rsidR="009D7177" w:rsidRPr="00C84D9E" w:rsidRDefault="009D7177" w:rsidP="009D7177">
            <w:pPr>
              <w:jc w:val="center"/>
              <w:rPr>
                <w:sz w:val="26"/>
                <w:szCs w:val="26"/>
              </w:rPr>
            </w:pPr>
            <w:r w:rsidRPr="00C84D9E">
              <w:rPr>
                <w:sz w:val="26"/>
                <w:szCs w:val="26"/>
              </w:rPr>
              <w:lastRenderedPageBreak/>
              <w:t>20.1.</w:t>
            </w:r>
          </w:p>
        </w:tc>
        <w:tc>
          <w:tcPr>
            <w:tcW w:w="2091" w:type="pct"/>
          </w:tcPr>
          <w:p w:rsidR="009D7177" w:rsidRPr="00C84D9E" w:rsidRDefault="009D7177" w:rsidP="00D83172">
            <w:pPr>
              <w:ind w:left="106" w:right="112"/>
              <w:jc w:val="both"/>
              <w:rPr>
                <w:sz w:val="26"/>
                <w:szCs w:val="26"/>
              </w:rPr>
            </w:pPr>
            <w:r w:rsidRPr="00C84D9E">
              <w:rPr>
                <w:sz w:val="26"/>
                <w:szCs w:val="26"/>
              </w:rPr>
              <w:t>Подготовка ежегодного доклада  об антимонопольном комплаенсе и размещение доклада на официальном сайте администрации В</w:t>
            </w:r>
            <w:r>
              <w:rPr>
                <w:sz w:val="26"/>
                <w:szCs w:val="26"/>
              </w:rPr>
              <w:t>ожегодского</w:t>
            </w:r>
            <w:r w:rsidRPr="00C84D9E">
              <w:rPr>
                <w:sz w:val="26"/>
                <w:szCs w:val="26"/>
              </w:rPr>
              <w:t xml:space="preserve"> муниципального </w:t>
            </w:r>
            <w:r w:rsidR="00D83172">
              <w:rPr>
                <w:sz w:val="26"/>
                <w:szCs w:val="26"/>
              </w:rPr>
              <w:t>округа</w:t>
            </w:r>
            <w:r w:rsidRPr="00C84D9E">
              <w:rPr>
                <w:sz w:val="26"/>
                <w:szCs w:val="26"/>
              </w:rPr>
              <w:t xml:space="preserve">  </w:t>
            </w:r>
          </w:p>
        </w:tc>
        <w:tc>
          <w:tcPr>
            <w:tcW w:w="409" w:type="pct"/>
            <w:textDirection w:val="btLr"/>
            <w:vAlign w:val="center"/>
          </w:tcPr>
          <w:p w:rsidR="009D7177" w:rsidRPr="00C84D9E" w:rsidRDefault="00D83172" w:rsidP="009D7177">
            <w:pPr>
              <w:ind w:left="113" w:right="113"/>
              <w:jc w:val="center"/>
              <w:rPr>
                <w:sz w:val="26"/>
                <w:szCs w:val="26"/>
              </w:rPr>
            </w:pPr>
            <w:r>
              <w:rPr>
                <w:sz w:val="26"/>
                <w:szCs w:val="26"/>
              </w:rPr>
              <w:t>2023</w:t>
            </w:r>
            <w:r w:rsidR="009D7177">
              <w:rPr>
                <w:sz w:val="26"/>
                <w:szCs w:val="26"/>
              </w:rPr>
              <w:t>-2025 гг.</w:t>
            </w:r>
          </w:p>
        </w:tc>
        <w:tc>
          <w:tcPr>
            <w:tcW w:w="1139" w:type="pct"/>
            <w:vAlign w:val="center"/>
          </w:tcPr>
          <w:p w:rsidR="009D7177" w:rsidRDefault="009D7177" w:rsidP="009D7177">
            <w:pPr>
              <w:jc w:val="center"/>
              <w:rPr>
                <w:sz w:val="26"/>
                <w:szCs w:val="26"/>
              </w:rPr>
            </w:pPr>
            <w:r>
              <w:rPr>
                <w:sz w:val="26"/>
                <w:szCs w:val="26"/>
              </w:rPr>
              <w:t>Содействие</w:t>
            </w:r>
            <w:r w:rsidRPr="00C84D9E">
              <w:rPr>
                <w:sz w:val="26"/>
                <w:szCs w:val="26"/>
              </w:rPr>
              <w:t xml:space="preserve"> развитию</w:t>
            </w:r>
          </w:p>
          <w:p w:rsidR="009D7177" w:rsidRPr="00C84D9E" w:rsidRDefault="009D7177" w:rsidP="009D7177">
            <w:pPr>
              <w:jc w:val="center"/>
              <w:rPr>
                <w:sz w:val="26"/>
                <w:szCs w:val="26"/>
              </w:rPr>
            </w:pPr>
            <w:r w:rsidRPr="00C84D9E">
              <w:rPr>
                <w:sz w:val="26"/>
                <w:szCs w:val="26"/>
              </w:rPr>
              <w:t>конкуренции и обеспечению условий для благоприятного инвестиционного климата</w:t>
            </w:r>
          </w:p>
        </w:tc>
        <w:tc>
          <w:tcPr>
            <w:tcW w:w="1122" w:type="pct"/>
            <w:vAlign w:val="center"/>
          </w:tcPr>
          <w:p w:rsidR="009D7177" w:rsidRDefault="009D7177" w:rsidP="009D7177">
            <w:pPr>
              <w:jc w:val="center"/>
              <w:rPr>
                <w:sz w:val="26"/>
                <w:szCs w:val="26"/>
              </w:rPr>
            </w:pPr>
            <w:r>
              <w:rPr>
                <w:sz w:val="26"/>
                <w:szCs w:val="26"/>
              </w:rPr>
              <w:t>Юридический отдел</w:t>
            </w:r>
          </w:p>
          <w:p w:rsidR="009D7177" w:rsidRPr="00D83172" w:rsidRDefault="009D7177" w:rsidP="00D83172">
            <w:pPr>
              <w:jc w:val="center"/>
              <w:rPr>
                <w:sz w:val="26"/>
                <w:szCs w:val="26"/>
              </w:rPr>
            </w:pPr>
            <w:r w:rsidRPr="00C176EE">
              <w:rPr>
                <w:sz w:val="26"/>
                <w:szCs w:val="26"/>
              </w:rPr>
              <w:t xml:space="preserve">администрации Вожегодского муниципального </w:t>
            </w:r>
            <w:r w:rsidR="00D83172">
              <w:rPr>
                <w:sz w:val="26"/>
                <w:szCs w:val="26"/>
              </w:rPr>
              <w:t>округа</w:t>
            </w:r>
          </w:p>
        </w:tc>
      </w:tr>
      <w:tr w:rsidR="009D7177" w:rsidRPr="00C84D9E" w:rsidTr="00D44EF8">
        <w:trPr>
          <w:trHeight w:val="20"/>
        </w:trPr>
        <w:tc>
          <w:tcPr>
            <w:tcW w:w="5000" w:type="pct"/>
            <w:gridSpan w:val="5"/>
          </w:tcPr>
          <w:p w:rsidR="009D7177" w:rsidRPr="00C84D9E" w:rsidRDefault="009D7177" w:rsidP="009D7177">
            <w:pPr>
              <w:jc w:val="center"/>
              <w:rPr>
                <w:sz w:val="26"/>
                <w:szCs w:val="26"/>
              </w:rPr>
            </w:pPr>
            <w:r w:rsidRPr="007046CE">
              <w:rPr>
                <w:b/>
                <w:sz w:val="26"/>
                <w:szCs w:val="26"/>
              </w:rPr>
              <w:t>2</w:t>
            </w:r>
            <w:r>
              <w:rPr>
                <w:b/>
                <w:sz w:val="26"/>
                <w:szCs w:val="26"/>
              </w:rPr>
              <w:t>1</w:t>
            </w:r>
            <w:r w:rsidRPr="007046CE">
              <w:rPr>
                <w:b/>
                <w:sz w:val="26"/>
                <w:szCs w:val="26"/>
              </w:rPr>
              <w:t>. Сфера транспорта</w:t>
            </w:r>
          </w:p>
        </w:tc>
      </w:tr>
      <w:tr w:rsidR="009D7177" w:rsidRPr="00C84D9E" w:rsidTr="00D44EF8">
        <w:trPr>
          <w:trHeight w:val="20"/>
        </w:trPr>
        <w:tc>
          <w:tcPr>
            <w:tcW w:w="239" w:type="pct"/>
          </w:tcPr>
          <w:p w:rsidR="009D7177" w:rsidRPr="00C84D9E" w:rsidRDefault="009D7177" w:rsidP="009D7177">
            <w:pPr>
              <w:jc w:val="center"/>
              <w:rPr>
                <w:sz w:val="26"/>
                <w:szCs w:val="26"/>
              </w:rPr>
            </w:pPr>
            <w:r w:rsidRPr="00C84D9E">
              <w:rPr>
                <w:sz w:val="26"/>
                <w:szCs w:val="26"/>
              </w:rPr>
              <w:t>2</w:t>
            </w:r>
            <w:r>
              <w:rPr>
                <w:sz w:val="26"/>
                <w:szCs w:val="26"/>
              </w:rPr>
              <w:t>1</w:t>
            </w:r>
            <w:r w:rsidRPr="00C84D9E">
              <w:rPr>
                <w:sz w:val="26"/>
                <w:szCs w:val="26"/>
              </w:rPr>
              <w:t>.1</w:t>
            </w:r>
          </w:p>
        </w:tc>
        <w:tc>
          <w:tcPr>
            <w:tcW w:w="2091" w:type="pct"/>
          </w:tcPr>
          <w:p w:rsidR="009D7177" w:rsidRPr="00C84D9E" w:rsidRDefault="009D7177" w:rsidP="009D7177">
            <w:pPr>
              <w:ind w:left="106" w:right="112"/>
              <w:jc w:val="both"/>
              <w:rPr>
                <w:sz w:val="26"/>
                <w:szCs w:val="26"/>
              </w:rPr>
            </w:pPr>
            <w:r w:rsidRPr="00C84D9E">
              <w:rPr>
                <w:sz w:val="26"/>
                <w:szCs w:val="26"/>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 </w:t>
            </w:r>
          </w:p>
        </w:tc>
        <w:tc>
          <w:tcPr>
            <w:tcW w:w="409" w:type="pct"/>
            <w:vMerge w:val="restart"/>
            <w:textDirection w:val="btLr"/>
            <w:vAlign w:val="center"/>
          </w:tcPr>
          <w:p w:rsidR="009D7177" w:rsidRPr="00C84D9E" w:rsidRDefault="008F3FB2" w:rsidP="009D7177">
            <w:pPr>
              <w:ind w:left="113" w:right="113"/>
              <w:jc w:val="center"/>
              <w:rPr>
                <w:sz w:val="26"/>
                <w:szCs w:val="26"/>
              </w:rPr>
            </w:pPr>
            <w:r>
              <w:rPr>
                <w:sz w:val="26"/>
                <w:szCs w:val="26"/>
              </w:rPr>
              <w:t>2023</w:t>
            </w:r>
            <w:r w:rsidR="009D7177" w:rsidRPr="00C84D9E">
              <w:rPr>
                <w:sz w:val="26"/>
                <w:szCs w:val="26"/>
              </w:rPr>
              <w:t>-2025 г</w:t>
            </w:r>
            <w:r w:rsidR="009D7177">
              <w:rPr>
                <w:sz w:val="26"/>
                <w:szCs w:val="26"/>
              </w:rPr>
              <w:t>г.</w:t>
            </w:r>
          </w:p>
        </w:tc>
        <w:tc>
          <w:tcPr>
            <w:tcW w:w="1139" w:type="pct"/>
            <w:vMerge w:val="restart"/>
            <w:vAlign w:val="center"/>
          </w:tcPr>
          <w:p w:rsidR="009D7177" w:rsidRDefault="009D7177" w:rsidP="009D7177">
            <w:pPr>
              <w:jc w:val="center"/>
              <w:rPr>
                <w:rFonts w:eastAsia="Calibri"/>
                <w:sz w:val="26"/>
                <w:szCs w:val="26"/>
              </w:rPr>
            </w:pPr>
            <w:r>
              <w:rPr>
                <w:sz w:val="26"/>
                <w:szCs w:val="26"/>
              </w:rPr>
              <w:t>Д</w:t>
            </w:r>
            <w:r w:rsidRPr="00C84D9E">
              <w:rPr>
                <w:sz w:val="26"/>
                <w:szCs w:val="26"/>
              </w:rPr>
              <w:t>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процентов</w:t>
            </w:r>
          </w:p>
        </w:tc>
        <w:tc>
          <w:tcPr>
            <w:tcW w:w="1122" w:type="pct"/>
            <w:vMerge w:val="restart"/>
            <w:vAlign w:val="center"/>
          </w:tcPr>
          <w:p w:rsidR="009D7177" w:rsidRPr="00C84D9E" w:rsidRDefault="008F3FB2" w:rsidP="008F3FB2">
            <w:pPr>
              <w:jc w:val="center"/>
              <w:rPr>
                <w:sz w:val="26"/>
                <w:szCs w:val="26"/>
              </w:rPr>
            </w:pPr>
            <w:r>
              <w:rPr>
                <w:sz w:val="26"/>
                <w:szCs w:val="26"/>
              </w:rPr>
              <w:t>Управление</w:t>
            </w:r>
            <w:r w:rsidR="009D7177">
              <w:rPr>
                <w:sz w:val="26"/>
                <w:szCs w:val="26"/>
              </w:rPr>
              <w:t xml:space="preserve"> </w:t>
            </w:r>
            <w:r>
              <w:rPr>
                <w:sz w:val="26"/>
                <w:szCs w:val="26"/>
              </w:rPr>
              <w:t xml:space="preserve">строительства и инфраструктуры </w:t>
            </w:r>
            <w:r w:rsidR="009D7177" w:rsidRPr="00C176EE">
              <w:rPr>
                <w:sz w:val="26"/>
                <w:szCs w:val="26"/>
              </w:rPr>
              <w:t xml:space="preserve">администрации Вожегодского муниципального </w:t>
            </w:r>
            <w:r>
              <w:rPr>
                <w:sz w:val="26"/>
                <w:szCs w:val="26"/>
              </w:rPr>
              <w:t>округа</w:t>
            </w: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2</w:t>
            </w:r>
            <w:r>
              <w:rPr>
                <w:sz w:val="26"/>
                <w:szCs w:val="26"/>
              </w:rPr>
              <w:t>1</w:t>
            </w:r>
            <w:r w:rsidRPr="00C84D9E">
              <w:rPr>
                <w:sz w:val="26"/>
                <w:szCs w:val="26"/>
              </w:rPr>
              <w:t>.2</w:t>
            </w:r>
          </w:p>
        </w:tc>
        <w:tc>
          <w:tcPr>
            <w:tcW w:w="2091" w:type="pct"/>
          </w:tcPr>
          <w:p w:rsidR="009D7177" w:rsidRPr="00C84D9E" w:rsidRDefault="009D7177" w:rsidP="009D7177">
            <w:pPr>
              <w:ind w:left="106" w:right="112"/>
              <w:jc w:val="both"/>
              <w:rPr>
                <w:sz w:val="26"/>
                <w:szCs w:val="26"/>
              </w:rPr>
            </w:pPr>
            <w:r w:rsidRPr="00C84D9E">
              <w:rPr>
                <w:sz w:val="26"/>
                <w:szCs w:val="26"/>
              </w:rPr>
              <w:t>Формирование сети регулярных маршрутов с уч</w:t>
            </w:r>
            <w:r>
              <w:rPr>
                <w:sz w:val="26"/>
                <w:szCs w:val="26"/>
              </w:rPr>
              <w:t>ё</w:t>
            </w:r>
            <w:r w:rsidRPr="00C84D9E">
              <w:rPr>
                <w:sz w:val="26"/>
                <w:szCs w:val="26"/>
              </w:rPr>
              <w:t>том предложений, изложенных в обращениях негосударственных перевозчиков</w:t>
            </w:r>
          </w:p>
        </w:tc>
        <w:tc>
          <w:tcPr>
            <w:tcW w:w="409" w:type="pct"/>
            <w:vMerge/>
          </w:tcPr>
          <w:p w:rsidR="009D7177" w:rsidRPr="00C84D9E" w:rsidRDefault="009D7177" w:rsidP="009D7177">
            <w:pPr>
              <w:ind w:left="113" w:right="113"/>
              <w:jc w:val="center"/>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Merge/>
            <w:vAlign w:val="center"/>
          </w:tcPr>
          <w:p w:rsidR="009D7177" w:rsidRPr="00C84D9E" w:rsidRDefault="009D7177" w:rsidP="009D7177">
            <w:pPr>
              <w:jc w:val="center"/>
              <w:rPr>
                <w:sz w:val="26"/>
                <w:szCs w:val="26"/>
              </w:rPr>
            </w:pPr>
          </w:p>
        </w:tc>
      </w:tr>
      <w:tr w:rsidR="009D7177" w:rsidRPr="00C84D9E" w:rsidTr="002F26C0">
        <w:trPr>
          <w:trHeight w:val="20"/>
        </w:trPr>
        <w:tc>
          <w:tcPr>
            <w:tcW w:w="239" w:type="pct"/>
          </w:tcPr>
          <w:p w:rsidR="009D7177" w:rsidRPr="00C84D9E" w:rsidRDefault="009D7177" w:rsidP="009D7177">
            <w:pPr>
              <w:jc w:val="center"/>
              <w:rPr>
                <w:sz w:val="26"/>
                <w:szCs w:val="26"/>
              </w:rPr>
            </w:pPr>
            <w:r w:rsidRPr="00C84D9E">
              <w:rPr>
                <w:sz w:val="26"/>
                <w:szCs w:val="26"/>
              </w:rPr>
              <w:t>2</w:t>
            </w:r>
            <w:r>
              <w:rPr>
                <w:sz w:val="26"/>
                <w:szCs w:val="26"/>
              </w:rPr>
              <w:t>1</w:t>
            </w:r>
            <w:r w:rsidRPr="00C84D9E">
              <w:rPr>
                <w:sz w:val="26"/>
                <w:szCs w:val="26"/>
              </w:rPr>
              <w:t>.3</w:t>
            </w:r>
          </w:p>
        </w:tc>
        <w:tc>
          <w:tcPr>
            <w:tcW w:w="2091" w:type="pct"/>
          </w:tcPr>
          <w:p w:rsidR="009D7177" w:rsidRPr="00C84D9E" w:rsidRDefault="009D7177" w:rsidP="008F3FB2">
            <w:pPr>
              <w:ind w:left="106" w:right="112"/>
              <w:jc w:val="both"/>
              <w:rPr>
                <w:sz w:val="26"/>
                <w:szCs w:val="26"/>
              </w:rPr>
            </w:pPr>
            <w:r w:rsidRPr="00C84D9E">
              <w:rPr>
                <w:sz w:val="26"/>
                <w:szCs w:val="26"/>
              </w:rPr>
              <w:t xml:space="preserve">Мониторинг пассажиропотока и потребностей </w:t>
            </w:r>
            <w:r w:rsidR="008F3FB2">
              <w:rPr>
                <w:sz w:val="26"/>
                <w:szCs w:val="26"/>
              </w:rPr>
              <w:t>округа</w:t>
            </w:r>
            <w:r w:rsidRPr="00C84D9E">
              <w:rPr>
                <w:sz w:val="26"/>
                <w:szCs w:val="26"/>
              </w:rPr>
              <w:t xml:space="preserve"> в корректировке существующей маршрутной сети и создание новых маршрутов</w:t>
            </w:r>
          </w:p>
        </w:tc>
        <w:tc>
          <w:tcPr>
            <w:tcW w:w="409" w:type="pct"/>
            <w:vMerge/>
          </w:tcPr>
          <w:p w:rsidR="009D7177" w:rsidRPr="00C84D9E" w:rsidRDefault="009D7177" w:rsidP="009D7177">
            <w:pPr>
              <w:ind w:left="113" w:right="113"/>
              <w:jc w:val="center"/>
              <w:rPr>
                <w:sz w:val="26"/>
                <w:szCs w:val="26"/>
              </w:rPr>
            </w:pPr>
          </w:p>
        </w:tc>
        <w:tc>
          <w:tcPr>
            <w:tcW w:w="1139" w:type="pct"/>
            <w:vMerge/>
            <w:vAlign w:val="center"/>
          </w:tcPr>
          <w:p w:rsidR="009D7177" w:rsidRDefault="009D7177" w:rsidP="009D7177">
            <w:pPr>
              <w:jc w:val="center"/>
              <w:rPr>
                <w:rFonts w:eastAsia="Calibri"/>
                <w:sz w:val="26"/>
                <w:szCs w:val="26"/>
              </w:rPr>
            </w:pPr>
          </w:p>
        </w:tc>
        <w:tc>
          <w:tcPr>
            <w:tcW w:w="1122" w:type="pct"/>
            <w:vMerge/>
            <w:vAlign w:val="center"/>
          </w:tcPr>
          <w:p w:rsidR="009D7177" w:rsidRPr="00C84D9E" w:rsidRDefault="009D7177" w:rsidP="009D7177">
            <w:pPr>
              <w:jc w:val="center"/>
              <w:rPr>
                <w:sz w:val="26"/>
                <w:szCs w:val="26"/>
              </w:rPr>
            </w:pPr>
          </w:p>
        </w:tc>
      </w:tr>
      <w:tr w:rsidR="009D7177" w:rsidRPr="00C84D9E" w:rsidTr="00FF1D35">
        <w:trPr>
          <w:trHeight w:val="20"/>
        </w:trPr>
        <w:tc>
          <w:tcPr>
            <w:tcW w:w="239" w:type="pct"/>
          </w:tcPr>
          <w:p w:rsidR="009D7177" w:rsidRPr="00C84D9E" w:rsidRDefault="009D7177" w:rsidP="009D7177">
            <w:pPr>
              <w:jc w:val="center"/>
              <w:rPr>
                <w:sz w:val="26"/>
                <w:szCs w:val="26"/>
              </w:rPr>
            </w:pPr>
            <w:r w:rsidRPr="00C84D9E">
              <w:rPr>
                <w:sz w:val="26"/>
                <w:szCs w:val="26"/>
              </w:rPr>
              <w:t>2</w:t>
            </w:r>
            <w:r>
              <w:rPr>
                <w:sz w:val="26"/>
                <w:szCs w:val="26"/>
              </w:rPr>
              <w:t>1</w:t>
            </w:r>
            <w:r w:rsidRPr="00C84D9E">
              <w:rPr>
                <w:sz w:val="26"/>
                <w:szCs w:val="26"/>
              </w:rPr>
              <w:t>.4</w:t>
            </w:r>
          </w:p>
        </w:tc>
        <w:tc>
          <w:tcPr>
            <w:tcW w:w="2091" w:type="pct"/>
          </w:tcPr>
          <w:p w:rsidR="009D7177" w:rsidRPr="00C84D9E" w:rsidRDefault="009D7177" w:rsidP="009D7177">
            <w:pPr>
              <w:ind w:left="106" w:right="112"/>
              <w:jc w:val="both"/>
              <w:rPr>
                <w:sz w:val="26"/>
                <w:szCs w:val="26"/>
              </w:rPr>
            </w:pPr>
            <w:r w:rsidRPr="00C84D9E">
              <w:rPr>
                <w:sz w:val="26"/>
                <w:szCs w:val="26"/>
              </w:rPr>
              <w:t>Разработка документа планирования регулярных перевозок с учетом полученной информации по результатам мониторинга</w:t>
            </w:r>
          </w:p>
        </w:tc>
        <w:tc>
          <w:tcPr>
            <w:tcW w:w="409" w:type="pct"/>
            <w:vMerge/>
            <w:textDirection w:val="btLr"/>
            <w:vAlign w:val="center"/>
          </w:tcPr>
          <w:p w:rsidR="009D7177" w:rsidRPr="00C84D9E" w:rsidRDefault="009D7177" w:rsidP="009D7177">
            <w:pPr>
              <w:ind w:left="113" w:right="113"/>
              <w:jc w:val="center"/>
              <w:rPr>
                <w:sz w:val="26"/>
                <w:szCs w:val="26"/>
              </w:rPr>
            </w:pPr>
          </w:p>
        </w:tc>
        <w:tc>
          <w:tcPr>
            <w:tcW w:w="1139" w:type="pct"/>
            <w:vAlign w:val="center"/>
          </w:tcPr>
          <w:p w:rsidR="009D7177" w:rsidRPr="00C84D9E" w:rsidRDefault="009D7177" w:rsidP="009D7177">
            <w:pPr>
              <w:jc w:val="center"/>
              <w:rPr>
                <w:sz w:val="26"/>
                <w:szCs w:val="26"/>
              </w:rPr>
            </w:pPr>
            <w:r>
              <w:rPr>
                <w:sz w:val="26"/>
                <w:szCs w:val="26"/>
              </w:rPr>
              <w:t>Д</w:t>
            </w:r>
            <w:r w:rsidRPr="00C84D9E">
              <w:rPr>
                <w:sz w:val="26"/>
                <w:szCs w:val="26"/>
              </w:rPr>
              <w:t>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 процентов</w:t>
            </w:r>
          </w:p>
        </w:tc>
        <w:tc>
          <w:tcPr>
            <w:tcW w:w="1122" w:type="pct"/>
            <w:vMerge/>
            <w:vAlign w:val="center"/>
          </w:tcPr>
          <w:p w:rsidR="009D7177" w:rsidRPr="00C84D9E" w:rsidRDefault="009D7177" w:rsidP="009D7177">
            <w:pPr>
              <w:jc w:val="center"/>
              <w:rPr>
                <w:sz w:val="26"/>
                <w:szCs w:val="26"/>
              </w:rPr>
            </w:pPr>
          </w:p>
        </w:tc>
      </w:tr>
      <w:tr w:rsidR="009D7177" w:rsidRPr="00C84D9E" w:rsidTr="00D44EF8">
        <w:trPr>
          <w:trHeight w:val="20"/>
        </w:trPr>
        <w:tc>
          <w:tcPr>
            <w:tcW w:w="5000" w:type="pct"/>
            <w:gridSpan w:val="5"/>
          </w:tcPr>
          <w:p w:rsidR="009D7177" w:rsidRDefault="009D7177" w:rsidP="009D7177">
            <w:pPr>
              <w:ind w:left="106" w:right="112"/>
              <w:jc w:val="center"/>
              <w:rPr>
                <w:b/>
                <w:sz w:val="26"/>
                <w:szCs w:val="26"/>
              </w:rPr>
            </w:pPr>
            <w:r w:rsidRPr="007046CE">
              <w:rPr>
                <w:b/>
                <w:sz w:val="26"/>
                <w:szCs w:val="26"/>
              </w:rPr>
              <w:t>2</w:t>
            </w:r>
            <w:r>
              <w:rPr>
                <w:b/>
                <w:sz w:val="26"/>
                <w:szCs w:val="26"/>
              </w:rPr>
              <w:t>2</w:t>
            </w:r>
            <w:r w:rsidRPr="007046CE">
              <w:rPr>
                <w:b/>
                <w:sz w:val="26"/>
                <w:szCs w:val="26"/>
              </w:rPr>
              <w:t xml:space="preserve">. Системные мероприятия в рамках реализации Национального плана («дорожной карты») </w:t>
            </w:r>
          </w:p>
          <w:p w:rsidR="009D7177" w:rsidRDefault="009D7177" w:rsidP="009D7177">
            <w:pPr>
              <w:ind w:left="106" w:right="112"/>
              <w:jc w:val="center"/>
              <w:rPr>
                <w:b/>
                <w:sz w:val="26"/>
                <w:szCs w:val="26"/>
              </w:rPr>
            </w:pPr>
            <w:r w:rsidRPr="007046CE">
              <w:rPr>
                <w:b/>
                <w:sz w:val="26"/>
                <w:szCs w:val="26"/>
              </w:rPr>
              <w:t xml:space="preserve">развития конкуренции в Российской Федерации на 2021-2025 годы, </w:t>
            </w:r>
          </w:p>
          <w:p w:rsidR="009D7177" w:rsidRPr="00C84D9E" w:rsidRDefault="009D7177" w:rsidP="009D7177">
            <w:pPr>
              <w:jc w:val="center"/>
              <w:rPr>
                <w:sz w:val="26"/>
                <w:szCs w:val="26"/>
              </w:rPr>
            </w:pPr>
            <w:r w:rsidRPr="007046CE">
              <w:rPr>
                <w:b/>
                <w:sz w:val="26"/>
                <w:szCs w:val="26"/>
              </w:rPr>
              <w:t xml:space="preserve">утвержденного распоряжением Правительства Российской Федерации от </w:t>
            </w:r>
            <w:r>
              <w:rPr>
                <w:b/>
                <w:sz w:val="26"/>
                <w:szCs w:val="26"/>
              </w:rPr>
              <w:t>0</w:t>
            </w:r>
            <w:r w:rsidRPr="007046CE">
              <w:rPr>
                <w:b/>
                <w:sz w:val="26"/>
                <w:szCs w:val="26"/>
              </w:rPr>
              <w:t>2</w:t>
            </w:r>
            <w:r>
              <w:rPr>
                <w:b/>
                <w:sz w:val="26"/>
                <w:szCs w:val="26"/>
              </w:rPr>
              <w:t>.09.</w:t>
            </w:r>
            <w:r w:rsidRPr="007046CE">
              <w:rPr>
                <w:b/>
                <w:sz w:val="26"/>
                <w:szCs w:val="26"/>
              </w:rPr>
              <w:t>2021 № 2424-р</w:t>
            </w:r>
          </w:p>
        </w:tc>
      </w:tr>
      <w:tr w:rsidR="009D7177" w:rsidRPr="00C84D9E" w:rsidTr="001707BB">
        <w:trPr>
          <w:cantSplit/>
          <w:trHeight w:val="1134"/>
        </w:trPr>
        <w:tc>
          <w:tcPr>
            <w:tcW w:w="239" w:type="pct"/>
          </w:tcPr>
          <w:p w:rsidR="009D7177" w:rsidRPr="00C84D9E" w:rsidRDefault="009D7177" w:rsidP="009D7177">
            <w:pPr>
              <w:jc w:val="center"/>
              <w:rPr>
                <w:sz w:val="26"/>
                <w:szCs w:val="26"/>
              </w:rPr>
            </w:pPr>
            <w:r w:rsidRPr="00C84D9E">
              <w:rPr>
                <w:sz w:val="26"/>
                <w:szCs w:val="26"/>
              </w:rPr>
              <w:lastRenderedPageBreak/>
              <w:t>2</w:t>
            </w:r>
            <w:r>
              <w:rPr>
                <w:sz w:val="26"/>
                <w:szCs w:val="26"/>
              </w:rPr>
              <w:t>2</w:t>
            </w:r>
            <w:r w:rsidRPr="00C84D9E">
              <w:rPr>
                <w:sz w:val="26"/>
                <w:szCs w:val="26"/>
              </w:rPr>
              <w:t>.1</w:t>
            </w:r>
          </w:p>
        </w:tc>
        <w:tc>
          <w:tcPr>
            <w:tcW w:w="2091" w:type="pct"/>
          </w:tcPr>
          <w:p w:rsidR="009D7177" w:rsidRPr="00C84D9E" w:rsidRDefault="009D7177" w:rsidP="00C64830">
            <w:pPr>
              <w:ind w:left="106" w:right="112"/>
              <w:jc w:val="both"/>
              <w:rPr>
                <w:sz w:val="26"/>
                <w:szCs w:val="26"/>
              </w:rPr>
            </w:pPr>
            <w:r w:rsidRPr="00C84D9E">
              <w:rPr>
                <w:sz w:val="26"/>
                <w:szCs w:val="26"/>
              </w:rPr>
              <w:t xml:space="preserve">Размещение на официальном сайте администрации </w:t>
            </w:r>
            <w:r w:rsidR="00C64830">
              <w:rPr>
                <w:sz w:val="26"/>
                <w:szCs w:val="26"/>
              </w:rPr>
              <w:t>округа</w:t>
            </w:r>
            <w:r w:rsidRPr="00C84D9E">
              <w:rPr>
                <w:sz w:val="26"/>
                <w:szCs w:val="26"/>
              </w:rPr>
              <w:t xml:space="preserve"> 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409" w:type="pct"/>
            <w:textDirection w:val="btLr"/>
            <w:vAlign w:val="center"/>
          </w:tcPr>
          <w:p w:rsidR="009D7177" w:rsidRPr="00C84D9E" w:rsidRDefault="00C64830" w:rsidP="009D7177">
            <w:pPr>
              <w:ind w:left="113" w:right="113"/>
              <w:jc w:val="center"/>
              <w:rPr>
                <w:sz w:val="26"/>
                <w:szCs w:val="26"/>
              </w:rPr>
            </w:pPr>
            <w:r>
              <w:rPr>
                <w:sz w:val="26"/>
                <w:szCs w:val="26"/>
              </w:rPr>
              <w:t>2023</w:t>
            </w:r>
            <w:r w:rsidR="009D7177" w:rsidRPr="00C84D9E">
              <w:rPr>
                <w:sz w:val="26"/>
                <w:szCs w:val="26"/>
              </w:rPr>
              <w:t>-2025 г</w:t>
            </w:r>
            <w:r w:rsidR="009D7177">
              <w:rPr>
                <w:sz w:val="26"/>
                <w:szCs w:val="26"/>
              </w:rPr>
              <w:t>г.</w:t>
            </w:r>
          </w:p>
        </w:tc>
        <w:tc>
          <w:tcPr>
            <w:tcW w:w="1139" w:type="pct"/>
            <w:vAlign w:val="center"/>
          </w:tcPr>
          <w:p w:rsidR="009D7177" w:rsidRDefault="009D7177" w:rsidP="009D7177">
            <w:pPr>
              <w:jc w:val="center"/>
              <w:rPr>
                <w:sz w:val="26"/>
                <w:szCs w:val="26"/>
              </w:rPr>
            </w:pPr>
            <w:r>
              <w:rPr>
                <w:sz w:val="26"/>
                <w:szCs w:val="26"/>
              </w:rPr>
              <w:t>Создание электронного</w:t>
            </w:r>
          </w:p>
          <w:p w:rsidR="009D7177" w:rsidRDefault="009D7177" w:rsidP="009D7177">
            <w:pPr>
              <w:jc w:val="center"/>
              <w:rPr>
                <w:sz w:val="26"/>
                <w:szCs w:val="26"/>
              </w:rPr>
            </w:pPr>
            <w:r>
              <w:rPr>
                <w:sz w:val="26"/>
                <w:szCs w:val="26"/>
              </w:rPr>
              <w:t xml:space="preserve"> информационного ресурса</w:t>
            </w:r>
          </w:p>
          <w:p w:rsidR="009D7177" w:rsidRDefault="009D7177" w:rsidP="009D7177">
            <w:pPr>
              <w:jc w:val="center"/>
              <w:rPr>
                <w:sz w:val="26"/>
                <w:szCs w:val="26"/>
              </w:rPr>
            </w:pPr>
            <w:r>
              <w:rPr>
                <w:sz w:val="26"/>
                <w:szCs w:val="26"/>
              </w:rPr>
              <w:t>в сети Интернет; размещение</w:t>
            </w:r>
          </w:p>
          <w:p w:rsidR="009D7177" w:rsidRPr="00C84D9E" w:rsidRDefault="009D7177" w:rsidP="009D7177">
            <w:pPr>
              <w:jc w:val="center"/>
              <w:rPr>
                <w:sz w:val="26"/>
                <w:szCs w:val="26"/>
              </w:rPr>
            </w:pPr>
            <w:r>
              <w:rPr>
                <w:sz w:val="26"/>
                <w:szCs w:val="26"/>
              </w:rPr>
              <w:t>информации по исполнению мероприятий Национального плана</w:t>
            </w:r>
          </w:p>
        </w:tc>
        <w:tc>
          <w:tcPr>
            <w:tcW w:w="1122" w:type="pct"/>
            <w:vAlign w:val="center"/>
          </w:tcPr>
          <w:p w:rsidR="009D7177" w:rsidRPr="00C84D9E" w:rsidRDefault="00C64830" w:rsidP="00294C66">
            <w:pPr>
              <w:jc w:val="center"/>
              <w:rPr>
                <w:sz w:val="26"/>
                <w:szCs w:val="26"/>
              </w:rPr>
            </w:pPr>
            <w:r>
              <w:rPr>
                <w:sz w:val="26"/>
                <w:szCs w:val="26"/>
              </w:rPr>
              <w:t>Отдел</w:t>
            </w:r>
            <w:r w:rsidR="009D7177">
              <w:rPr>
                <w:sz w:val="26"/>
                <w:szCs w:val="26"/>
              </w:rPr>
              <w:t xml:space="preserve"> инвестиционного развития, сельского хозяйства и торговли</w:t>
            </w:r>
            <w:r w:rsidR="009D7177" w:rsidRPr="00C176EE">
              <w:rPr>
                <w:sz w:val="26"/>
                <w:szCs w:val="26"/>
              </w:rPr>
              <w:t xml:space="preserve"> администрации Вожегодского муниципального </w:t>
            </w:r>
            <w:r>
              <w:rPr>
                <w:sz w:val="26"/>
                <w:szCs w:val="26"/>
              </w:rPr>
              <w:t>округа</w:t>
            </w:r>
            <w:r w:rsidR="009D7177">
              <w:rPr>
                <w:sz w:val="26"/>
                <w:szCs w:val="26"/>
              </w:rPr>
              <w:t>,</w:t>
            </w:r>
            <w:r w:rsidR="009D7177" w:rsidRPr="00B53D89">
              <w:rPr>
                <w:sz w:val="26"/>
                <w:szCs w:val="26"/>
              </w:rPr>
              <w:t xml:space="preserve"> </w:t>
            </w:r>
            <w:r w:rsidR="00294C66">
              <w:rPr>
                <w:sz w:val="26"/>
                <w:szCs w:val="26"/>
              </w:rPr>
              <w:t>контрольно-организационный отдел администрации Вожегодского муниципального округа</w:t>
            </w:r>
          </w:p>
        </w:tc>
      </w:tr>
      <w:tr w:rsidR="009D7177" w:rsidRPr="00C84D9E" w:rsidTr="001707BB">
        <w:trPr>
          <w:cantSplit/>
          <w:trHeight w:val="1134"/>
        </w:trPr>
        <w:tc>
          <w:tcPr>
            <w:tcW w:w="239" w:type="pct"/>
          </w:tcPr>
          <w:p w:rsidR="009D7177" w:rsidRPr="00C84D9E" w:rsidRDefault="009D7177" w:rsidP="009D7177">
            <w:pPr>
              <w:jc w:val="center"/>
              <w:rPr>
                <w:sz w:val="26"/>
                <w:szCs w:val="26"/>
              </w:rPr>
            </w:pPr>
            <w:r w:rsidRPr="00C84D9E">
              <w:rPr>
                <w:sz w:val="26"/>
                <w:szCs w:val="26"/>
              </w:rPr>
              <w:t>2</w:t>
            </w:r>
            <w:r>
              <w:rPr>
                <w:sz w:val="26"/>
                <w:szCs w:val="26"/>
              </w:rPr>
              <w:t>2</w:t>
            </w:r>
            <w:r w:rsidRPr="00C84D9E">
              <w:rPr>
                <w:sz w:val="26"/>
                <w:szCs w:val="26"/>
              </w:rPr>
              <w:t>.2</w:t>
            </w:r>
          </w:p>
        </w:tc>
        <w:tc>
          <w:tcPr>
            <w:tcW w:w="2091" w:type="pct"/>
          </w:tcPr>
          <w:p w:rsidR="009D7177" w:rsidRPr="00C84D9E" w:rsidRDefault="009D7177" w:rsidP="009D7177">
            <w:pPr>
              <w:ind w:left="106" w:right="112"/>
              <w:jc w:val="both"/>
              <w:rPr>
                <w:sz w:val="26"/>
                <w:szCs w:val="26"/>
              </w:rPr>
            </w:pPr>
            <w:r w:rsidRPr="00C84D9E">
              <w:rPr>
                <w:sz w:val="26"/>
                <w:szCs w:val="26"/>
              </w:rPr>
              <w:t xml:space="preserve">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 </w:t>
            </w:r>
          </w:p>
          <w:p w:rsidR="009D7177" w:rsidRPr="00C84D9E" w:rsidRDefault="009D7177" w:rsidP="009D7177">
            <w:pPr>
              <w:ind w:left="106" w:right="112"/>
              <w:jc w:val="both"/>
              <w:rPr>
                <w:sz w:val="26"/>
                <w:szCs w:val="26"/>
              </w:rPr>
            </w:pPr>
            <w:r>
              <w:rPr>
                <w:sz w:val="26"/>
                <w:szCs w:val="26"/>
              </w:rPr>
              <w:t xml:space="preserve">а) </w:t>
            </w:r>
            <w:r w:rsidRPr="00C84D9E">
              <w:rPr>
                <w:sz w:val="26"/>
                <w:szCs w:val="26"/>
              </w:rPr>
              <w:t xml:space="preserve">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p w:rsidR="009D7177" w:rsidRPr="00C84D9E" w:rsidRDefault="009D7177" w:rsidP="009D7177">
            <w:pPr>
              <w:ind w:left="106" w:right="112"/>
              <w:jc w:val="both"/>
              <w:rPr>
                <w:sz w:val="26"/>
                <w:szCs w:val="26"/>
              </w:rPr>
            </w:pPr>
            <w:r>
              <w:rPr>
                <w:sz w:val="26"/>
                <w:szCs w:val="26"/>
              </w:rPr>
              <w:t>б)</w:t>
            </w:r>
            <w:r w:rsidRPr="00C84D9E">
              <w:rPr>
                <w:sz w:val="26"/>
                <w:szCs w:val="26"/>
              </w:rPr>
              <w:t xml:space="preserve"> включение указанного имущества в программу приватизации</w:t>
            </w:r>
          </w:p>
        </w:tc>
        <w:tc>
          <w:tcPr>
            <w:tcW w:w="409" w:type="pct"/>
            <w:textDirection w:val="btLr"/>
            <w:vAlign w:val="center"/>
          </w:tcPr>
          <w:p w:rsidR="009D7177" w:rsidRPr="00C84D9E" w:rsidRDefault="009D7177" w:rsidP="009D7177">
            <w:pPr>
              <w:ind w:left="113" w:right="113"/>
              <w:jc w:val="center"/>
              <w:rPr>
                <w:sz w:val="26"/>
                <w:szCs w:val="26"/>
              </w:rPr>
            </w:pPr>
            <w:r w:rsidRPr="00C84D9E">
              <w:rPr>
                <w:sz w:val="26"/>
                <w:szCs w:val="26"/>
              </w:rPr>
              <w:t>1 января 2024 года</w:t>
            </w:r>
          </w:p>
        </w:tc>
        <w:tc>
          <w:tcPr>
            <w:tcW w:w="1139" w:type="pct"/>
            <w:vAlign w:val="center"/>
          </w:tcPr>
          <w:p w:rsidR="009D7177" w:rsidRDefault="009D7177" w:rsidP="009D7177">
            <w:pPr>
              <w:jc w:val="center"/>
              <w:rPr>
                <w:sz w:val="26"/>
                <w:szCs w:val="26"/>
              </w:rPr>
            </w:pPr>
            <w:r>
              <w:rPr>
                <w:sz w:val="26"/>
                <w:szCs w:val="26"/>
              </w:rPr>
              <w:t>Формирование</w:t>
            </w:r>
            <w:r w:rsidRPr="00C84D9E">
              <w:rPr>
                <w:sz w:val="26"/>
                <w:szCs w:val="26"/>
              </w:rPr>
              <w:t xml:space="preserve"> переч</w:t>
            </w:r>
            <w:r>
              <w:rPr>
                <w:sz w:val="26"/>
                <w:szCs w:val="26"/>
              </w:rPr>
              <w:t>ня</w:t>
            </w:r>
          </w:p>
          <w:p w:rsidR="009D7177" w:rsidRDefault="009D7177" w:rsidP="009D7177">
            <w:pPr>
              <w:jc w:val="center"/>
              <w:rPr>
                <w:sz w:val="26"/>
                <w:szCs w:val="26"/>
              </w:rPr>
            </w:pPr>
            <w:r w:rsidRPr="00C84D9E">
              <w:rPr>
                <w:sz w:val="26"/>
                <w:szCs w:val="26"/>
              </w:rPr>
              <w:t xml:space="preserve">муниципального имущества, не соответствующего </w:t>
            </w:r>
          </w:p>
          <w:p w:rsidR="009D7177" w:rsidRDefault="009D7177" w:rsidP="009D7177">
            <w:pPr>
              <w:jc w:val="center"/>
              <w:rPr>
                <w:sz w:val="26"/>
                <w:szCs w:val="26"/>
              </w:rPr>
            </w:pPr>
            <w:r w:rsidRPr="00C84D9E">
              <w:rPr>
                <w:sz w:val="26"/>
                <w:szCs w:val="26"/>
              </w:rPr>
              <w:t>требованиям отнесения</w:t>
            </w:r>
          </w:p>
          <w:p w:rsidR="009D7177" w:rsidRDefault="009D7177" w:rsidP="009D7177">
            <w:pPr>
              <w:jc w:val="center"/>
              <w:rPr>
                <w:sz w:val="26"/>
                <w:szCs w:val="26"/>
              </w:rPr>
            </w:pPr>
            <w:r w:rsidRPr="00C84D9E">
              <w:rPr>
                <w:sz w:val="26"/>
                <w:szCs w:val="26"/>
              </w:rPr>
              <w:t xml:space="preserve">к категории имущества, </w:t>
            </w:r>
          </w:p>
          <w:p w:rsidR="009D7177" w:rsidRDefault="009D7177" w:rsidP="009D7177">
            <w:pPr>
              <w:jc w:val="center"/>
              <w:rPr>
                <w:sz w:val="26"/>
                <w:szCs w:val="26"/>
              </w:rPr>
            </w:pPr>
            <w:r w:rsidRPr="00C84D9E">
              <w:rPr>
                <w:sz w:val="26"/>
                <w:szCs w:val="26"/>
              </w:rPr>
              <w:t xml:space="preserve">предназначенного для </w:t>
            </w:r>
          </w:p>
          <w:p w:rsidR="009D7177" w:rsidRDefault="009D7177" w:rsidP="009D7177">
            <w:pPr>
              <w:jc w:val="center"/>
              <w:rPr>
                <w:sz w:val="26"/>
                <w:szCs w:val="26"/>
              </w:rPr>
            </w:pPr>
            <w:r w:rsidRPr="00C84D9E">
              <w:rPr>
                <w:sz w:val="26"/>
                <w:szCs w:val="26"/>
              </w:rPr>
              <w:t xml:space="preserve">реализации функций </w:t>
            </w:r>
          </w:p>
          <w:p w:rsidR="009D7177" w:rsidRDefault="009D7177" w:rsidP="009D7177">
            <w:pPr>
              <w:jc w:val="center"/>
              <w:rPr>
                <w:sz w:val="26"/>
                <w:szCs w:val="26"/>
              </w:rPr>
            </w:pPr>
            <w:r w:rsidRPr="00C84D9E">
              <w:rPr>
                <w:sz w:val="26"/>
                <w:szCs w:val="26"/>
              </w:rPr>
              <w:t>и полномочий органов</w:t>
            </w:r>
          </w:p>
          <w:p w:rsidR="009D7177" w:rsidRPr="00C84D9E" w:rsidRDefault="009D7177" w:rsidP="009D7177">
            <w:pPr>
              <w:jc w:val="center"/>
              <w:rPr>
                <w:sz w:val="26"/>
                <w:szCs w:val="26"/>
              </w:rPr>
            </w:pPr>
            <w:r w:rsidRPr="00C84D9E">
              <w:rPr>
                <w:sz w:val="26"/>
                <w:szCs w:val="26"/>
              </w:rPr>
              <w:t xml:space="preserve"> местного самоуправления</w:t>
            </w:r>
          </w:p>
        </w:tc>
        <w:tc>
          <w:tcPr>
            <w:tcW w:w="1122" w:type="pct"/>
            <w:vMerge w:val="restart"/>
            <w:vAlign w:val="center"/>
          </w:tcPr>
          <w:p w:rsidR="009D7177" w:rsidRPr="00C64830" w:rsidRDefault="009D7177" w:rsidP="00C64830">
            <w:pPr>
              <w:jc w:val="center"/>
              <w:rPr>
                <w:sz w:val="26"/>
                <w:szCs w:val="26"/>
              </w:rPr>
            </w:pPr>
            <w:r>
              <w:rPr>
                <w:sz w:val="26"/>
                <w:szCs w:val="26"/>
              </w:rPr>
              <w:t>К</w:t>
            </w:r>
            <w:r w:rsidRPr="00AE5338">
              <w:rPr>
                <w:sz w:val="26"/>
                <w:szCs w:val="26"/>
              </w:rPr>
              <w:t>омитет по управлению муниципальным имуществом и земельными ресурсами</w:t>
            </w:r>
            <w:r w:rsidRPr="00C84D9E">
              <w:rPr>
                <w:sz w:val="26"/>
                <w:szCs w:val="26"/>
              </w:rPr>
              <w:t xml:space="preserve"> </w:t>
            </w:r>
            <w:r w:rsidRPr="00C176EE">
              <w:rPr>
                <w:sz w:val="26"/>
                <w:szCs w:val="26"/>
              </w:rPr>
              <w:t xml:space="preserve"> администрации Вожегодского муниципального </w:t>
            </w:r>
            <w:r w:rsidR="00C64830">
              <w:rPr>
                <w:sz w:val="26"/>
                <w:szCs w:val="26"/>
              </w:rPr>
              <w:t>округа</w:t>
            </w:r>
          </w:p>
        </w:tc>
      </w:tr>
      <w:tr w:rsidR="009D7177" w:rsidRPr="00C84D9E" w:rsidTr="00E16CA4">
        <w:trPr>
          <w:cantSplit/>
          <w:trHeight w:val="1134"/>
        </w:trPr>
        <w:tc>
          <w:tcPr>
            <w:tcW w:w="239" w:type="pct"/>
          </w:tcPr>
          <w:p w:rsidR="009D7177" w:rsidRPr="00C84D9E" w:rsidRDefault="009D7177" w:rsidP="009D7177">
            <w:pPr>
              <w:rPr>
                <w:sz w:val="26"/>
                <w:szCs w:val="26"/>
              </w:rPr>
            </w:pPr>
            <w:r w:rsidRPr="00C84D9E">
              <w:rPr>
                <w:sz w:val="26"/>
                <w:szCs w:val="26"/>
              </w:rPr>
              <w:lastRenderedPageBreak/>
              <w:t>2</w:t>
            </w:r>
            <w:r>
              <w:rPr>
                <w:sz w:val="26"/>
                <w:szCs w:val="26"/>
              </w:rPr>
              <w:t>2</w:t>
            </w:r>
            <w:r w:rsidRPr="00C84D9E">
              <w:rPr>
                <w:sz w:val="26"/>
                <w:szCs w:val="26"/>
              </w:rPr>
              <w:t>.3</w:t>
            </w:r>
          </w:p>
        </w:tc>
        <w:tc>
          <w:tcPr>
            <w:tcW w:w="2091" w:type="pct"/>
          </w:tcPr>
          <w:p w:rsidR="009D7177" w:rsidRPr="00C84D9E" w:rsidRDefault="009D7177" w:rsidP="009D7177">
            <w:pPr>
              <w:ind w:left="106" w:right="112"/>
              <w:jc w:val="both"/>
              <w:rPr>
                <w:sz w:val="26"/>
                <w:szCs w:val="26"/>
              </w:rPr>
            </w:pPr>
            <w:r w:rsidRPr="00C84D9E">
              <w:rPr>
                <w:sz w:val="26"/>
                <w:szCs w:val="26"/>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w:t>
            </w:r>
          </w:p>
          <w:p w:rsidR="009D7177" w:rsidRPr="00C84D9E" w:rsidRDefault="009D7177" w:rsidP="009D7177">
            <w:pPr>
              <w:ind w:left="106" w:right="112"/>
              <w:jc w:val="both"/>
              <w:rPr>
                <w:rFonts w:eastAsia="Calibri"/>
                <w:sz w:val="26"/>
                <w:szCs w:val="26"/>
              </w:rPr>
            </w:pPr>
            <w:r>
              <w:rPr>
                <w:sz w:val="26"/>
                <w:szCs w:val="26"/>
              </w:rPr>
              <w:t>а)</w:t>
            </w:r>
            <w:r w:rsidRPr="00C84D9E">
              <w:rPr>
                <w:sz w:val="26"/>
                <w:szCs w:val="26"/>
              </w:rPr>
              <w:t xml:space="preserve">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409" w:type="pct"/>
            <w:textDirection w:val="btLr"/>
            <w:vAlign w:val="center"/>
          </w:tcPr>
          <w:p w:rsidR="009D7177" w:rsidRPr="00C84D9E" w:rsidRDefault="00C64830" w:rsidP="009D7177">
            <w:pPr>
              <w:ind w:left="113" w:right="113"/>
              <w:jc w:val="center"/>
              <w:rPr>
                <w:sz w:val="26"/>
                <w:szCs w:val="26"/>
              </w:rPr>
            </w:pPr>
            <w:r>
              <w:rPr>
                <w:sz w:val="26"/>
                <w:szCs w:val="26"/>
              </w:rPr>
              <w:t>202</w:t>
            </w:r>
            <w:r>
              <w:rPr>
                <w:sz w:val="26"/>
                <w:szCs w:val="26"/>
                <w:lang w:val="en-US"/>
              </w:rPr>
              <w:t>3</w:t>
            </w:r>
            <w:r w:rsidR="009D7177" w:rsidRPr="00C84D9E">
              <w:rPr>
                <w:sz w:val="26"/>
                <w:szCs w:val="26"/>
              </w:rPr>
              <w:t>-2025 г</w:t>
            </w:r>
            <w:r w:rsidR="009D7177">
              <w:rPr>
                <w:sz w:val="26"/>
                <w:szCs w:val="26"/>
              </w:rPr>
              <w:t>г.</w:t>
            </w:r>
          </w:p>
        </w:tc>
        <w:tc>
          <w:tcPr>
            <w:tcW w:w="1139" w:type="pct"/>
            <w:vAlign w:val="center"/>
          </w:tcPr>
          <w:p w:rsidR="009D7177" w:rsidRDefault="009D7177" w:rsidP="009D7177">
            <w:pPr>
              <w:jc w:val="center"/>
              <w:rPr>
                <w:sz w:val="26"/>
                <w:szCs w:val="26"/>
              </w:rPr>
            </w:pPr>
            <w:r>
              <w:rPr>
                <w:sz w:val="26"/>
                <w:szCs w:val="26"/>
              </w:rPr>
              <w:t>О</w:t>
            </w:r>
            <w:r w:rsidRPr="00C84D9E">
              <w:rPr>
                <w:sz w:val="26"/>
                <w:szCs w:val="26"/>
              </w:rPr>
              <w:t>беспечен</w:t>
            </w:r>
            <w:r>
              <w:rPr>
                <w:sz w:val="26"/>
                <w:szCs w:val="26"/>
              </w:rPr>
              <w:t>ие</w:t>
            </w:r>
            <w:r w:rsidRPr="00C84D9E">
              <w:rPr>
                <w:sz w:val="26"/>
                <w:szCs w:val="26"/>
              </w:rPr>
              <w:t xml:space="preserve"> приватизаци</w:t>
            </w:r>
            <w:r>
              <w:rPr>
                <w:sz w:val="26"/>
                <w:szCs w:val="26"/>
              </w:rPr>
              <w:t>и</w:t>
            </w:r>
          </w:p>
          <w:p w:rsidR="009D7177" w:rsidRDefault="009D7177" w:rsidP="009D7177">
            <w:pPr>
              <w:jc w:val="center"/>
              <w:rPr>
                <w:rFonts w:eastAsia="Calibri"/>
                <w:sz w:val="26"/>
                <w:szCs w:val="26"/>
              </w:rPr>
            </w:pPr>
            <w:r w:rsidRPr="00C84D9E">
              <w:rPr>
                <w:sz w:val="26"/>
                <w:szCs w:val="26"/>
              </w:rPr>
              <w:t>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22" w:type="pct"/>
            <w:vMerge/>
            <w:vAlign w:val="center"/>
          </w:tcPr>
          <w:p w:rsidR="009D7177" w:rsidRPr="00C84D9E" w:rsidRDefault="009D7177" w:rsidP="009D7177">
            <w:pPr>
              <w:jc w:val="center"/>
              <w:rPr>
                <w:sz w:val="26"/>
                <w:szCs w:val="26"/>
              </w:rPr>
            </w:pPr>
          </w:p>
        </w:tc>
      </w:tr>
    </w:tbl>
    <w:p w:rsidR="0099279A" w:rsidRDefault="0099279A" w:rsidP="0099279A"/>
    <w:p w:rsidR="0099279A" w:rsidRDefault="0099279A" w:rsidP="00E16CA4"/>
    <w:p w:rsidR="00E16CA4" w:rsidRPr="00C84D9E" w:rsidRDefault="00E16CA4" w:rsidP="00E16CA4">
      <w:pPr>
        <w:rPr>
          <w:sz w:val="26"/>
          <w:szCs w:val="26"/>
        </w:rPr>
      </w:pPr>
    </w:p>
    <w:p w:rsidR="0099279A" w:rsidRDefault="0099279A" w:rsidP="0099279A">
      <w:pPr>
        <w:jc w:val="center"/>
        <w:rPr>
          <w:b/>
          <w:sz w:val="26"/>
          <w:szCs w:val="26"/>
        </w:rPr>
      </w:pPr>
      <w:r w:rsidRPr="00B65BB9">
        <w:rPr>
          <w:b/>
          <w:sz w:val="26"/>
          <w:szCs w:val="26"/>
        </w:rPr>
        <w:t>3. Мероприятия по развитию конкуренции,</w:t>
      </w:r>
    </w:p>
    <w:p w:rsidR="0099279A" w:rsidRPr="00B65BB9" w:rsidRDefault="0099279A" w:rsidP="0099279A">
      <w:pPr>
        <w:jc w:val="center"/>
        <w:rPr>
          <w:b/>
          <w:sz w:val="26"/>
          <w:szCs w:val="26"/>
        </w:rPr>
      </w:pPr>
      <w:r w:rsidRPr="00B65BB9">
        <w:rPr>
          <w:b/>
          <w:sz w:val="26"/>
          <w:szCs w:val="26"/>
        </w:rPr>
        <w:t>предусмотренные в стратегических и программных документах В</w:t>
      </w:r>
      <w:r w:rsidR="00E16CA4">
        <w:rPr>
          <w:b/>
          <w:sz w:val="26"/>
          <w:szCs w:val="26"/>
        </w:rPr>
        <w:t>ожегодского</w:t>
      </w:r>
      <w:r w:rsidRPr="00B65BB9">
        <w:rPr>
          <w:b/>
          <w:sz w:val="26"/>
          <w:szCs w:val="26"/>
        </w:rPr>
        <w:t xml:space="preserve"> муниципального </w:t>
      </w:r>
      <w:r w:rsidR="00D81A29">
        <w:rPr>
          <w:b/>
          <w:sz w:val="26"/>
          <w:szCs w:val="26"/>
        </w:rPr>
        <w:t>округа</w:t>
      </w:r>
    </w:p>
    <w:p w:rsidR="0099279A" w:rsidRPr="00C84D9E" w:rsidRDefault="0099279A" w:rsidP="0099279A">
      <w:pPr>
        <w:jc w:val="both"/>
        <w:rPr>
          <w:sz w:val="26"/>
          <w:szCs w:val="26"/>
        </w:rPr>
      </w:pPr>
    </w:p>
    <w:tbl>
      <w:tblPr>
        <w:tblW w:w="15175"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87"/>
        <w:gridCol w:w="5386"/>
        <w:gridCol w:w="6663"/>
        <w:gridCol w:w="2339"/>
      </w:tblGrid>
      <w:tr w:rsidR="0099279A" w:rsidRPr="00C84D9E" w:rsidTr="00476A1F">
        <w:trPr>
          <w:jc w:val="center"/>
        </w:trPr>
        <w:tc>
          <w:tcPr>
            <w:tcW w:w="787" w:type="dxa"/>
          </w:tcPr>
          <w:p w:rsidR="0099279A" w:rsidRPr="00B65BB9" w:rsidRDefault="0099279A" w:rsidP="00476A1F">
            <w:pPr>
              <w:jc w:val="center"/>
              <w:rPr>
                <w:szCs w:val="26"/>
              </w:rPr>
            </w:pPr>
            <w:r w:rsidRPr="00B65BB9">
              <w:rPr>
                <w:szCs w:val="26"/>
              </w:rPr>
              <w:t>№ п/п</w:t>
            </w:r>
          </w:p>
        </w:tc>
        <w:tc>
          <w:tcPr>
            <w:tcW w:w="5386" w:type="dxa"/>
          </w:tcPr>
          <w:p w:rsidR="0099279A" w:rsidRPr="00B65BB9" w:rsidRDefault="0099279A" w:rsidP="00476A1F">
            <w:pPr>
              <w:ind w:left="177" w:right="191"/>
              <w:jc w:val="center"/>
              <w:rPr>
                <w:szCs w:val="26"/>
              </w:rPr>
            </w:pPr>
            <w:r w:rsidRPr="00B65BB9">
              <w:rPr>
                <w:szCs w:val="26"/>
              </w:rPr>
              <w:t>Наименование мероприятия</w:t>
            </w:r>
          </w:p>
        </w:tc>
        <w:tc>
          <w:tcPr>
            <w:tcW w:w="6663" w:type="dxa"/>
          </w:tcPr>
          <w:p w:rsidR="0099279A" w:rsidRPr="00B65BB9" w:rsidRDefault="0099279A" w:rsidP="00476A1F">
            <w:pPr>
              <w:ind w:left="177" w:right="191"/>
              <w:jc w:val="center"/>
              <w:rPr>
                <w:szCs w:val="26"/>
              </w:rPr>
            </w:pPr>
            <w:r w:rsidRPr="00B65BB9">
              <w:rPr>
                <w:szCs w:val="26"/>
              </w:rPr>
              <w:t>Реквизиты документа</w:t>
            </w:r>
          </w:p>
        </w:tc>
        <w:tc>
          <w:tcPr>
            <w:tcW w:w="2339" w:type="dxa"/>
          </w:tcPr>
          <w:p w:rsidR="0099279A" w:rsidRDefault="0099279A" w:rsidP="00476A1F">
            <w:pPr>
              <w:jc w:val="center"/>
              <w:rPr>
                <w:szCs w:val="26"/>
              </w:rPr>
            </w:pPr>
            <w:r w:rsidRPr="00B65BB9">
              <w:rPr>
                <w:szCs w:val="26"/>
              </w:rPr>
              <w:t>Ответственный</w:t>
            </w:r>
          </w:p>
          <w:p w:rsidR="0099279A" w:rsidRPr="00B65BB9" w:rsidRDefault="0099279A" w:rsidP="00476A1F">
            <w:pPr>
              <w:jc w:val="center"/>
              <w:rPr>
                <w:szCs w:val="26"/>
              </w:rPr>
            </w:pPr>
            <w:r w:rsidRPr="00B65BB9">
              <w:rPr>
                <w:szCs w:val="26"/>
              </w:rPr>
              <w:t>исполнитель</w:t>
            </w:r>
          </w:p>
        </w:tc>
      </w:tr>
      <w:tr w:rsidR="0099279A" w:rsidRPr="00C84D9E" w:rsidTr="00476A1F">
        <w:trPr>
          <w:jc w:val="center"/>
        </w:trPr>
        <w:tc>
          <w:tcPr>
            <w:tcW w:w="787" w:type="dxa"/>
          </w:tcPr>
          <w:p w:rsidR="0099279A" w:rsidRPr="00B65BB9" w:rsidRDefault="0099279A" w:rsidP="00476A1F">
            <w:pPr>
              <w:jc w:val="center"/>
              <w:rPr>
                <w:szCs w:val="26"/>
              </w:rPr>
            </w:pPr>
            <w:r>
              <w:rPr>
                <w:szCs w:val="26"/>
              </w:rPr>
              <w:t>1</w:t>
            </w:r>
          </w:p>
        </w:tc>
        <w:tc>
          <w:tcPr>
            <w:tcW w:w="5386" w:type="dxa"/>
          </w:tcPr>
          <w:p w:rsidR="0099279A" w:rsidRPr="00B65BB9" w:rsidRDefault="0099279A" w:rsidP="00476A1F">
            <w:pPr>
              <w:ind w:left="177" w:right="191"/>
              <w:jc w:val="center"/>
              <w:rPr>
                <w:szCs w:val="26"/>
              </w:rPr>
            </w:pPr>
            <w:r>
              <w:rPr>
                <w:szCs w:val="26"/>
              </w:rPr>
              <w:t>2</w:t>
            </w:r>
          </w:p>
        </w:tc>
        <w:tc>
          <w:tcPr>
            <w:tcW w:w="6663" w:type="dxa"/>
          </w:tcPr>
          <w:p w:rsidR="0099279A" w:rsidRPr="00B65BB9" w:rsidRDefault="0099279A" w:rsidP="00476A1F">
            <w:pPr>
              <w:ind w:left="177" w:right="191"/>
              <w:jc w:val="center"/>
              <w:rPr>
                <w:szCs w:val="26"/>
              </w:rPr>
            </w:pPr>
            <w:r>
              <w:rPr>
                <w:szCs w:val="26"/>
              </w:rPr>
              <w:t>3</w:t>
            </w:r>
          </w:p>
        </w:tc>
        <w:tc>
          <w:tcPr>
            <w:tcW w:w="2339" w:type="dxa"/>
          </w:tcPr>
          <w:p w:rsidR="0099279A" w:rsidRPr="00B65BB9" w:rsidRDefault="0099279A" w:rsidP="00476A1F">
            <w:pPr>
              <w:jc w:val="center"/>
              <w:rPr>
                <w:szCs w:val="26"/>
              </w:rPr>
            </w:pPr>
            <w:r>
              <w:rPr>
                <w:szCs w:val="26"/>
              </w:rPr>
              <w:t>4</w:t>
            </w:r>
          </w:p>
        </w:tc>
      </w:tr>
      <w:tr w:rsidR="0099279A" w:rsidRPr="00C84D9E" w:rsidTr="00DF726E">
        <w:trPr>
          <w:jc w:val="center"/>
        </w:trPr>
        <w:tc>
          <w:tcPr>
            <w:tcW w:w="787" w:type="dxa"/>
          </w:tcPr>
          <w:p w:rsidR="0099279A" w:rsidRPr="00C84D9E" w:rsidRDefault="00DF726E" w:rsidP="00476A1F">
            <w:pPr>
              <w:jc w:val="center"/>
              <w:rPr>
                <w:sz w:val="26"/>
                <w:szCs w:val="26"/>
              </w:rPr>
            </w:pPr>
            <w:r>
              <w:rPr>
                <w:sz w:val="26"/>
                <w:szCs w:val="26"/>
              </w:rPr>
              <w:t>1</w:t>
            </w:r>
            <w:r w:rsidR="0099279A" w:rsidRPr="00C84D9E">
              <w:rPr>
                <w:sz w:val="26"/>
                <w:szCs w:val="26"/>
              </w:rPr>
              <w:t>.1.</w:t>
            </w:r>
          </w:p>
        </w:tc>
        <w:tc>
          <w:tcPr>
            <w:tcW w:w="5386" w:type="dxa"/>
          </w:tcPr>
          <w:p w:rsidR="0099279A" w:rsidRDefault="0099279A" w:rsidP="00476A1F">
            <w:pPr>
              <w:ind w:left="177" w:right="191"/>
              <w:jc w:val="both"/>
              <w:rPr>
                <w:sz w:val="26"/>
                <w:szCs w:val="26"/>
              </w:rPr>
            </w:pPr>
            <w:r w:rsidRPr="00C84D9E">
              <w:rPr>
                <w:sz w:val="26"/>
                <w:szCs w:val="26"/>
              </w:rPr>
              <w:t xml:space="preserve">1. Проведение инвентаризации муниципального имущества, находящегося в казне </w:t>
            </w:r>
            <w:r w:rsidR="00D81A29">
              <w:rPr>
                <w:sz w:val="26"/>
                <w:szCs w:val="26"/>
              </w:rPr>
              <w:t>округа</w:t>
            </w:r>
            <w:r w:rsidRPr="00C84D9E">
              <w:rPr>
                <w:sz w:val="26"/>
                <w:szCs w:val="26"/>
              </w:rPr>
              <w:t>. Выявление бесхозного имущества с последующей регистрацией права муниципальной собственности.</w:t>
            </w:r>
          </w:p>
          <w:p w:rsidR="0099279A" w:rsidRPr="00C84D9E" w:rsidRDefault="0099279A" w:rsidP="00DF726E">
            <w:pPr>
              <w:ind w:left="177" w:right="191"/>
              <w:jc w:val="both"/>
              <w:rPr>
                <w:sz w:val="26"/>
                <w:szCs w:val="26"/>
              </w:rPr>
            </w:pPr>
            <w:r w:rsidRPr="00C84D9E">
              <w:rPr>
                <w:sz w:val="26"/>
                <w:szCs w:val="26"/>
              </w:rPr>
              <w:t>2. Вовлечение муниципального имущества в хозяйственный оборот, обеспечение его сохранности и целевого использования</w:t>
            </w:r>
          </w:p>
        </w:tc>
        <w:tc>
          <w:tcPr>
            <w:tcW w:w="6663" w:type="dxa"/>
          </w:tcPr>
          <w:p w:rsidR="00B71AF7" w:rsidRDefault="00B71AF7" w:rsidP="00B71AF7">
            <w:pPr>
              <w:ind w:left="177" w:right="191"/>
              <w:jc w:val="both"/>
              <w:rPr>
                <w:sz w:val="26"/>
                <w:szCs w:val="26"/>
              </w:rPr>
            </w:pPr>
            <w:r>
              <w:rPr>
                <w:sz w:val="28"/>
                <w:szCs w:val="28"/>
              </w:rPr>
              <w:t>1. П</w:t>
            </w:r>
            <w:r w:rsidRPr="00B71AF7">
              <w:rPr>
                <w:sz w:val="26"/>
                <w:szCs w:val="26"/>
              </w:rPr>
              <w:t>остановление администрации Вожегодского муниципального района от 28 декабря 2022 года № 801 «Об утверждении муниципальной программы «Управление муниципальным имуществом, состоящим в муниципальной казне Вожегодского муниципал</w:t>
            </w:r>
            <w:r>
              <w:rPr>
                <w:sz w:val="26"/>
                <w:szCs w:val="26"/>
              </w:rPr>
              <w:t>ьного округа на 2023-2027 годы»</w:t>
            </w:r>
          </w:p>
          <w:p w:rsidR="0099279A" w:rsidRPr="00C84D9E" w:rsidRDefault="00B71AF7" w:rsidP="00B71AF7">
            <w:pPr>
              <w:ind w:left="177" w:right="191"/>
              <w:jc w:val="both"/>
              <w:rPr>
                <w:sz w:val="26"/>
                <w:szCs w:val="26"/>
              </w:rPr>
            </w:pPr>
            <w:r>
              <w:rPr>
                <w:sz w:val="26"/>
                <w:szCs w:val="26"/>
              </w:rPr>
              <w:t>2. П</w:t>
            </w:r>
            <w:r w:rsidRPr="00B71AF7">
              <w:rPr>
                <w:sz w:val="26"/>
                <w:szCs w:val="26"/>
              </w:rPr>
              <w:t xml:space="preserve">остановление администрации Вожегодского муниципального округа от 27 апреля 2023 года № 66 "Об утверждении </w:t>
            </w:r>
            <w:hyperlink r:id="rId10" w:anchor="P39" w:history="1">
              <w:r w:rsidRPr="00B71AF7">
                <w:rPr>
                  <w:rStyle w:val="af3"/>
                  <w:color w:val="auto"/>
                  <w:sz w:val="26"/>
                  <w:szCs w:val="26"/>
                  <w:u w:val="none"/>
                </w:rPr>
                <w:t>Положени</w:t>
              </w:r>
            </w:hyperlink>
            <w:r w:rsidRPr="00B71AF7">
              <w:rPr>
                <w:sz w:val="26"/>
                <w:szCs w:val="26"/>
              </w:rPr>
              <w:t>я об управлении и распоряжении муниципальным имуществом Вожегодского муниципального округа"</w:t>
            </w:r>
          </w:p>
        </w:tc>
        <w:tc>
          <w:tcPr>
            <w:tcW w:w="2339" w:type="dxa"/>
          </w:tcPr>
          <w:p w:rsidR="0099279A" w:rsidRPr="00C84D9E" w:rsidRDefault="00DF726E" w:rsidP="00B71AF7">
            <w:pPr>
              <w:jc w:val="center"/>
              <w:rPr>
                <w:sz w:val="26"/>
                <w:szCs w:val="26"/>
              </w:rPr>
            </w:pPr>
            <w:r>
              <w:rPr>
                <w:sz w:val="26"/>
                <w:szCs w:val="26"/>
              </w:rPr>
              <w:t>К</w:t>
            </w:r>
            <w:r w:rsidRPr="00AE5338">
              <w:rPr>
                <w:sz w:val="26"/>
                <w:szCs w:val="26"/>
              </w:rPr>
              <w:t>омитет по управлению муниципальным имуществом и земельными ресурсами</w:t>
            </w:r>
            <w:r w:rsidRPr="00C84D9E">
              <w:rPr>
                <w:sz w:val="26"/>
                <w:szCs w:val="26"/>
              </w:rPr>
              <w:t xml:space="preserve"> </w:t>
            </w:r>
            <w:r w:rsidR="00002CB4" w:rsidRPr="00C176EE">
              <w:rPr>
                <w:sz w:val="26"/>
                <w:szCs w:val="26"/>
              </w:rPr>
              <w:t xml:space="preserve">администрации Вожегодского муниципального </w:t>
            </w:r>
            <w:r w:rsidR="00B71AF7">
              <w:rPr>
                <w:sz w:val="26"/>
                <w:szCs w:val="26"/>
              </w:rPr>
              <w:t>округа</w:t>
            </w:r>
          </w:p>
        </w:tc>
      </w:tr>
      <w:tr w:rsidR="00DF726E" w:rsidRPr="00C84D9E" w:rsidTr="00DF726E">
        <w:trPr>
          <w:jc w:val="center"/>
        </w:trPr>
        <w:tc>
          <w:tcPr>
            <w:tcW w:w="787" w:type="dxa"/>
          </w:tcPr>
          <w:p w:rsidR="00DF726E" w:rsidRDefault="00147214" w:rsidP="00476A1F">
            <w:pPr>
              <w:jc w:val="center"/>
              <w:rPr>
                <w:sz w:val="26"/>
                <w:szCs w:val="26"/>
              </w:rPr>
            </w:pPr>
            <w:r>
              <w:rPr>
                <w:sz w:val="26"/>
                <w:szCs w:val="26"/>
              </w:rPr>
              <w:lastRenderedPageBreak/>
              <w:t>1</w:t>
            </w:r>
            <w:r w:rsidR="00DF726E" w:rsidRPr="00C84D9E">
              <w:rPr>
                <w:sz w:val="26"/>
                <w:szCs w:val="26"/>
              </w:rPr>
              <w:t>.2.</w:t>
            </w:r>
          </w:p>
        </w:tc>
        <w:tc>
          <w:tcPr>
            <w:tcW w:w="5386" w:type="dxa"/>
          </w:tcPr>
          <w:p w:rsidR="00DF726E" w:rsidRPr="00C84D9E" w:rsidRDefault="00DF726E" w:rsidP="00476A1F">
            <w:pPr>
              <w:ind w:left="177" w:right="191"/>
              <w:jc w:val="both"/>
              <w:rPr>
                <w:sz w:val="26"/>
                <w:szCs w:val="26"/>
              </w:rPr>
            </w:pPr>
            <w:r w:rsidRPr="00C84D9E">
              <w:rPr>
                <w:sz w:val="26"/>
                <w:szCs w:val="26"/>
              </w:rPr>
              <w:t>Проведение ярмарок, презентаций, выставок-продаж по реализации сельскохозяйственной продукции и продуктов питания. Содействие в развитии сельскохозяйственных и специализированных продовольственных рынков, на которых 50 % и более торговых мест предоставляются товаропроизводителям сельскохозяйственной продукции</w:t>
            </w:r>
          </w:p>
        </w:tc>
        <w:tc>
          <w:tcPr>
            <w:tcW w:w="6663" w:type="dxa"/>
          </w:tcPr>
          <w:p w:rsidR="00DF726E" w:rsidRPr="00C84D9E" w:rsidRDefault="00DF726E" w:rsidP="00B71AF7">
            <w:pPr>
              <w:ind w:left="177" w:right="191"/>
              <w:jc w:val="both"/>
              <w:rPr>
                <w:sz w:val="26"/>
                <w:szCs w:val="26"/>
              </w:rPr>
            </w:pPr>
            <w:r>
              <w:rPr>
                <w:sz w:val="26"/>
                <w:szCs w:val="26"/>
              </w:rPr>
              <w:t>1. Постановление</w:t>
            </w:r>
            <w:r w:rsidRPr="00DF726E">
              <w:rPr>
                <w:sz w:val="26"/>
                <w:szCs w:val="26"/>
              </w:rPr>
              <w:t xml:space="preserve"> администрации Вожегодского муниципального рай</w:t>
            </w:r>
            <w:r w:rsidR="00B71AF7">
              <w:rPr>
                <w:sz w:val="26"/>
                <w:szCs w:val="26"/>
              </w:rPr>
              <w:t>она от 28 декабря 2022 года № 814</w:t>
            </w:r>
            <w:r w:rsidRPr="00DF726E">
              <w:rPr>
                <w:sz w:val="26"/>
                <w:szCs w:val="26"/>
              </w:rPr>
              <w:t xml:space="preserve"> «Об утверждении муниципальной программы «Поддержка и развитие малого и среднего предпринимательства в Вожегодском муниципальном </w:t>
            </w:r>
            <w:r w:rsidR="00B71AF7">
              <w:rPr>
                <w:sz w:val="26"/>
                <w:szCs w:val="26"/>
              </w:rPr>
              <w:t>округе</w:t>
            </w:r>
            <w:r w:rsidRPr="00DF726E">
              <w:rPr>
                <w:sz w:val="26"/>
                <w:szCs w:val="26"/>
              </w:rPr>
              <w:t xml:space="preserve"> на 20</w:t>
            </w:r>
            <w:r w:rsidR="00B71AF7">
              <w:rPr>
                <w:sz w:val="26"/>
                <w:szCs w:val="26"/>
              </w:rPr>
              <w:t>23</w:t>
            </w:r>
            <w:r w:rsidRPr="00DF726E">
              <w:rPr>
                <w:sz w:val="26"/>
                <w:szCs w:val="26"/>
              </w:rPr>
              <w:t>-202</w:t>
            </w:r>
            <w:r w:rsidR="00B71AF7">
              <w:rPr>
                <w:sz w:val="26"/>
                <w:szCs w:val="26"/>
              </w:rPr>
              <w:t>7</w:t>
            </w:r>
            <w:r w:rsidRPr="00DF726E">
              <w:rPr>
                <w:sz w:val="26"/>
                <w:szCs w:val="26"/>
              </w:rPr>
              <w:t xml:space="preserve"> годы»</w:t>
            </w:r>
            <w:r>
              <w:rPr>
                <w:sz w:val="26"/>
                <w:szCs w:val="26"/>
              </w:rPr>
              <w:t>.</w:t>
            </w:r>
          </w:p>
        </w:tc>
        <w:tc>
          <w:tcPr>
            <w:tcW w:w="2339" w:type="dxa"/>
          </w:tcPr>
          <w:p w:rsidR="00DF726E" w:rsidRDefault="00B71AF7" w:rsidP="00B71AF7">
            <w:pPr>
              <w:jc w:val="center"/>
              <w:rPr>
                <w:sz w:val="26"/>
                <w:szCs w:val="26"/>
              </w:rPr>
            </w:pPr>
            <w:r>
              <w:rPr>
                <w:sz w:val="26"/>
                <w:szCs w:val="26"/>
              </w:rPr>
              <w:t xml:space="preserve">Отдел </w:t>
            </w:r>
            <w:r w:rsidR="00DF726E">
              <w:rPr>
                <w:sz w:val="26"/>
                <w:szCs w:val="26"/>
              </w:rPr>
              <w:t>инвестиционного развития, сельского хозяйства и торговли</w:t>
            </w:r>
            <w:r w:rsidR="00002CB4" w:rsidRPr="00C176EE">
              <w:rPr>
                <w:sz w:val="26"/>
                <w:szCs w:val="26"/>
              </w:rPr>
              <w:t xml:space="preserve"> администрации Вожегодского муниципального </w:t>
            </w:r>
            <w:r>
              <w:rPr>
                <w:sz w:val="26"/>
                <w:szCs w:val="26"/>
              </w:rPr>
              <w:t>округа</w:t>
            </w:r>
          </w:p>
        </w:tc>
      </w:tr>
    </w:tbl>
    <w:p w:rsidR="0099279A" w:rsidRDefault="0099279A" w:rsidP="0099279A"/>
    <w:p w:rsidR="0099279A" w:rsidRDefault="0099279A" w:rsidP="0099279A"/>
    <w:p w:rsidR="00B3163B" w:rsidRDefault="00B3163B" w:rsidP="00B3163B">
      <w:pPr>
        <w:rPr>
          <w:rFonts w:eastAsia="Calibri"/>
          <w:szCs w:val="26"/>
        </w:rPr>
      </w:pPr>
      <w:r>
        <w:rPr>
          <w:rFonts w:eastAsia="Calibri"/>
          <w:szCs w:val="26"/>
        </w:rPr>
        <w:br w:type="page"/>
      </w:r>
    </w:p>
    <w:p w:rsidR="0099279A" w:rsidRPr="009C7276" w:rsidRDefault="0099279A" w:rsidP="009C7276">
      <w:pPr>
        <w:ind w:left="10490"/>
        <w:rPr>
          <w:rFonts w:eastAsia="Calibri"/>
          <w:sz w:val="28"/>
          <w:szCs w:val="28"/>
        </w:rPr>
      </w:pPr>
      <w:r w:rsidRPr="009C7276">
        <w:rPr>
          <w:rFonts w:eastAsia="Calibri"/>
          <w:sz w:val="28"/>
          <w:szCs w:val="28"/>
        </w:rPr>
        <w:t>УТВЕРЖДЕНЫ</w:t>
      </w:r>
    </w:p>
    <w:p w:rsidR="0099279A" w:rsidRPr="009C7276" w:rsidRDefault="00182D2A" w:rsidP="009C7276">
      <w:pPr>
        <w:ind w:left="10490"/>
        <w:rPr>
          <w:rFonts w:eastAsia="Calibri"/>
          <w:sz w:val="28"/>
          <w:szCs w:val="28"/>
        </w:rPr>
      </w:pPr>
      <w:r>
        <w:rPr>
          <w:rFonts w:eastAsia="Calibri"/>
          <w:sz w:val="28"/>
          <w:szCs w:val="28"/>
        </w:rPr>
        <w:t>постановлением</w:t>
      </w:r>
      <w:r w:rsidR="0099279A" w:rsidRPr="009C7276">
        <w:rPr>
          <w:rFonts w:eastAsia="Calibri"/>
          <w:sz w:val="28"/>
          <w:szCs w:val="28"/>
        </w:rPr>
        <w:t xml:space="preserve"> администрации</w:t>
      </w:r>
    </w:p>
    <w:p w:rsidR="0099279A" w:rsidRPr="009C7276" w:rsidRDefault="00FF1D35" w:rsidP="009C7276">
      <w:pPr>
        <w:ind w:left="10490"/>
        <w:rPr>
          <w:rFonts w:eastAsia="Calibri"/>
          <w:sz w:val="28"/>
          <w:szCs w:val="28"/>
        </w:rPr>
      </w:pPr>
      <w:r w:rsidRPr="009C7276">
        <w:rPr>
          <w:rFonts w:eastAsia="Calibri"/>
          <w:sz w:val="28"/>
          <w:szCs w:val="28"/>
        </w:rPr>
        <w:t>Вожегодског</w:t>
      </w:r>
      <w:r w:rsidR="0099279A" w:rsidRPr="009C7276">
        <w:rPr>
          <w:rFonts w:eastAsia="Calibri"/>
          <w:sz w:val="28"/>
          <w:szCs w:val="28"/>
        </w:rPr>
        <w:t xml:space="preserve">о муниципального </w:t>
      </w:r>
      <w:r w:rsidR="00FE544D">
        <w:rPr>
          <w:rFonts w:eastAsia="Calibri"/>
          <w:sz w:val="28"/>
          <w:szCs w:val="28"/>
        </w:rPr>
        <w:t>округа</w:t>
      </w:r>
    </w:p>
    <w:p w:rsidR="009C7276" w:rsidRPr="009C7276" w:rsidRDefault="0099279A" w:rsidP="009C7276">
      <w:pPr>
        <w:ind w:left="10490"/>
        <w:rPr>
          <w:rFonts w:eastAsia="Calibri"/>
          <w:sz w:val="28"/>
          <w:szCs w:val="28"/>
        </w:rPr>
      </w:pPr>
      <w:r w:rsidRPr="009C7276">
        <w:rPr>
          <w:rFonts w:eastAsia="Calibri"/>
          <w:sz w:val="28"/>
          <w:szCs w:val="28"/>
        </w:rPr>
        <w:t xml:space="preserve">от </w:t>
      </w:r>
      <w:r w:rsidR="00DF4D52">
        <w:rPr>
          <w:rFonts w:eastAsia="Calibri"/>
          <w:sz w:val="28"/>
          <w:szCs w:val="28"/>
        </w:rPr>
        <w:t xml:space="preserve">06.12.2023 </w:t>
      </w:r>
      <w:r w:rsidRPr="009C7276">
        <w:rPr>
          <w:rFonts w:eastAsia="Calibri"/>
          <w:sz w:val="28"/>
          <w:szCs w:val="28"/>
        </w:rPr>
        <w:t xml:space="preserve">№ </w:t>
      </w:r>
      <w:r w:rsidR="00DF4D52">
        <w:rPr>
          <w:rFonts w:eastAsia="Calibri"/>
          <w:sz w:val="28"/>
          <w:szCs w:val="28"/>
        </w:rPr>
        <w:t>1124</w:t>
      </w:r>
    </w:p>
    <w:p w:rsidR="009C7276" w:rsidRPr="009C7276" w:rsidRDefault="009C7276" w:rsidP="009C7276">
      <w:pPr>
        <w:ind w:left="10490"/>
        <w:rPr>
          <w:rFonts w:eastAsia="Calibri"/>
          <w:sz w:val="28"/>
          <w:szCs w:val="28"/>
        </w:rPr>
      </w:pPr>
      <w:r w:rsidRPr="009C7276">
        <w:rPr>
          <w:rFonts w:eastAsia="Calibri"/>
          <w:sz w:val="28"/>
          <w:szCs w:val="28"/>
        </w:rPr>
        <w:t>(Приложение 3)</w:t>
      </w:r>
    </w:p>
    <w:p w:rsidR="0099279A" w:rsidRPr="00927160" w:rsidRDefault="0099279A" w:rsidP="00FF1D35">
      <w:pPr>
        <w:ind w:left="10915"/>
        <w:rPr>
          <w:rFonts w:eastAsia="Calibri"/>
          <w:szCs w:val="26"/>
        </w:rPr>
      </w:pPr>
    </w:p>
    <w:p w:rsidR="0099279A" w:rsidRPr="00C84D9E" w:rsidRDefault="0099279A" w:rsidP="0099279A">
      <w:pPr>
        <w:jc w:val="both"/>
        <w:rPr>
          <w:sz w:val="26"/>
          <w:szCs w:val="26"/>
        </w:rPr>
      </w:pPr>
    </w:p>
    <w:p w:rsidR="0099279A" w:rsidRPr="00927160" w:rsidRDefault="0099279A" w:rsidP="0099279A">
      <w:pPr>
        <w:jc w:val="center"/>
        <w:rPr>
          <w:b/>
          <w:sz w:val="26"/>
          <w:szCs w:val="26"/>
        </w:rPr>
      </w:pPr>
      <w:r w:rsidRPr="00927160">
        <w:rPr>
          <w:b/>
          <w:sz w:val="26"/>
          <w:szCs w:val="26"/>
        </w:rPr>
        <w:t>КЛЮЧЕВЫЕ ПОКАЗАТЕЛИ</w:t>
      </w:r>
    </w:p>
    <w:p w:rsidR="0099279A" w:rsidRPr="00927160" w:rsidRDefault="0099279A" w:rsidP="0099279A">
      <w:pPr>
        <w:jc w:val="center"/>
        <w:rPr>
          <w:b/>
          <w:sz w:val="26"/>
          <w:szCs w:val="26"/>
        </w:rPr>
      </w:pPr>
      <w:r w:rsidRPr="00927160">
        <w:rPr>
          <w:b/>
          <w:sz w:val="26"/>
          <w:szCs w:val="26"/>
        </w:rPr>
        <w:t>развития конкуренции на товарных рынках в В</w:t>
      </w:r>
      <w:r w:rsidR="00E16CA4">
        <w:rPr>
          <w:b/>
          <w:sz w:val="26"/>
          <w:szCs w:val="26"/>
        </w:rPr>
        <w:t>ожегодском</w:t>
      </w:r>
      <w:r w:rsidRPr="00927160">
        <w:rPr>
          <w:b/>
          <w:sz w:val="26"/>
          <w:szCs w:val="26"/>
        </w:rPr>
        <w:t xml:space="preserve"> муниципальном </w:t>
      </w:r>
      <w:r w:rsidR="00FE544D">
        <w:rPr>
          <w:b/>
          <w:sz w:val="26"/>
          <w:szCs w:val="26"/>
        </w:rPr>
        <w:t>округе</w:t>
      </w:r>
    </w:p>
    <w:p w:rsidR="0099279A" w:rsidRPr="00C84D9E" w:rsidRDefault="0099279A" w:rsidP="0099279A">
      <w:pPr>
        <w:jc w:val="both"/>
        <w:rPr>
          <w:sz w:val="26"/>
          <w:szCs w:val="26"/>
        </w:rPr>
      </w:pPr>
    </w:p>
    <w:tbl>
      <w:tblPr>
        <w:tblW w:w="15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7241"/>
        <w:gridCol w:w="851"/>
        <w:gridCol w:w="1275"/>
        <w:gridCol w:w="1134"/>
        <w:gridCol w:w="1417"/>
        <w:gridCol w:w="1418"/>
        <w:gridCol w:w="81"/>
        <w:gridCol w:w="1335"/>
      </w:tblGrid>
      <w:tr w:rsidR="0099279A" w:rsidRPr="00C84D9E" w:rsidTr="00476A1F">
        <w:tc>
          <w:tcPr>
            <w:tcW w:w="839" w:type="dxa"/>
            <w:shd w:val="clear" w:color="auto" w:fill="auto"/>
          </w:tcPr>
          <w:p w:rsidR="0099279A" w:rsidRPr="00927160" w:rsidRDefault="0099279A" w:rsidP="00476A1F">
            <w:pPr>
              <w:jc w:val="center"/>
              <w:rPr>
                <w:szCs w:val="26"/>
              </w:rPr>
            </w:pPr>
            <w:r w:rsidRPr="00927160">
              <w:rPr>
                <w:szCs w:val="26"/>
              </w:rPr>
              <w:t>№ п/п</w:t>
            </w:r>
          </w:p>
        </w:tc>
        <w:tc>
          <w:tcPr>
            <w:tcW w:w="7241" w:type="dxa"/>
            <w:shd w:val="clear" w:color="auto" w:fill="auto"/>
          </w:tcPr>
          <w:p w:rsidR="0099279A" w:rsidRPr="00927160" w:rsidRDefault="0099279A" w:rsidP="00476A1F">
            <w:pPr>
              <w:jc w:val="center"/>
              <w:rPr>
                <w:szCs w:val="26"/>
              </w:rPr>
            </w:pPr>
            <w:r w:rsidRPr="00927160">
              <w:rPr>
                <w:szCs w:val="26"/>
              </w:rPr>
              <w:t>Наименование ключевого показателя</w:t>
            </w:r>
          </w:p>
        </w:tc>
        <w:tc>
          <w:tcPr>
            <w:tcW w:w="851" w:type="dxa"/>
            <w:shd w:val="clear" w:color="auto" w:fill="auto"/>
          </w:tcPr>
          <w:p w:rsidR="0099279A" w:rsidRPr="00927160" w:rsidRDefault="0099279A" w:rsidP="00476A1F">
            <w:pPr>
              <w:jc w:val="center"/>
              <w:rPr>
                <w:szCs w:val="26"/>
              </w:rPr>
            </w:pPr>
            <w:r w:rsidRPr="00927160">
              <w:rPr>
                <w:szCs w:val="26"/>
              </w:rPr>
              <w:t>Единица измерения</w:t>
            </w:r>
          </w:p>
        </w:tc>
        <w:tc>
          <w:tcPr>
            <w:tcW w:w="1275" w:type="dxa"/>
            <w:shd w:val="clear" w:color="auto" w:fill="auto"/>
          </w:tcPr>
          <w:p w:rsidR="0099279A" w:rsidRPr="00927160" w:rsidRDefault="0099279A" w:rsidP="00476A1F">
            <w:pPr>
              <w:jc w:val="center"/>
              <w:rPr>
                <w:szCs w:val="26"/>
              </w:rPr>
            </w:pPr>
            <w:r w:rsidRPr="00927160">
              <w:rPr>
                <w:szCs w:val="26"/>
              </w:rPr>
              <w:t>2021</w:t>
            </w:r>
          </w:p>
          <w:p w:rsidR="0099279A" w:rsidRPr="00927160" w:rsidRDefault="0099279A" w:rsidP="00252FFF">
            <w:pPr>
              <w:jc w:val="center"/>
              <w:rPr>
                <w:szCs w:val="26"/>
              </w:rPr>
            </w:pPr>
            <w:r w:rsidRPr="00927160">
              <w:rPr>
                <w:szCs w:val="26"/>
              </w:rPr>
              <w:t>(</w:t>
            </w:r>
            <w:r w:rsidR="00252FFF">
              <w:rPr>
                <w:szCs w:val="26"/>
              </w:rPr>
              <w:t>отчет</w:t>
            </w:r>
            <w:r w:rsidRPr="00927160">
              <w:rPr>
                <w:szCs w:val="26"/>
              </w:rPr>
              <w:t>)</w:t>
            </w:r>
          </w:p>
        </w:tc>
        <w:tc>
          <w:tcPr>
            <w:tcW w:w="1134" w:type="dxa"/>
            <w:shd w:val="clear" w:color="auto" w:fill="auto"/>
          </w:tcPr>
          <w:p w:rsidR="0099279A" w:rsidRPr="00927160" w:rsidRDefault="0099279A" w:rsidP="00476A1F">
            <w:pPr>
              <w:jc w:val="center"/>
              <w:rPr>
                <w:szCs w:val="26"/>
              </w:rPr>
            </w:pPr>
            <w:r w:rsidRPr="00927160">
              <w:rPr>
                <w:szCs w:val="26"/>
              </w:rPr>
              <w:t>2022</w:t>
            </w:r>
          </w:p>
          <w:p w:rsidR="0099279A" w:rsidRPr="00927160" w:rsidRDefault="00252FFF" w:rsidP="00476A1F">
            <w:pPr>
              <w:jc w:val="center"/>
              <w:rPr>
                <w:szCs w:val="26"/>
              </w:rPr>
            </w:pPr>
            <w:r>
              <w:rPr>
                <w:szCs w:val="26"/>
              </w:rPr>
              <w:t>(отчет</w:t>
            </w:r>
            <w:r w:rsidR="0099279A" w:rsidRPr="00927160">
              <w:rPr>
                <w:szCs w:val="26"/>
              </w:rPr>
              <w:t>)</w:t>
            </w:r>
          </w:p>
        </w:tc>
        <w:tc>
          <w:tcPr>
            <w:tcW w:w="1417" w:type="dxa"/>
            <w:shd w:val="clear" w:color="auto" w:fill="auto"/>
          </w:tcPr>
          <w:p w:rsidR="0099279A" w:rsidRPr="00927160" w:rsidRDefault="0099279A" w:rsidP="00476A1F">
            <w:pPr>
              <w:jc w:val="center"/>
              <w:rPr>
                <w:szCs w:val="26"/>
              </w:rPr>
            </w:pPr>
            <w:r w:rsidRPr="00927160">
              <w:rPr>
                <w:szCs w:val="26"/>
              </w:rPr>
              <w:t>2023</w:t>
            </w:r>
          </w:p>
          <w:p w:rsidR="0099279A" w:rsidRPr="00927160" w:rsidRDefault="0099279A" w:rsidP="00476A1F">
            <w:pPr>
              <w:jc w:val="center"/>
              <w:rPr>
                <w:szCs w:val="26"/>
              </w:rPr>
            </w:pPr>
            <w:r w:rsidRPr="00927160">
              <w:rPr>
                <w:szCs w:val="26"/>
              </w:rPr>
              <w:t>(план)</w:t>
            </w:r>
          </w:p>
        </w:tc>
        <w:tc>
          <w:tcPr>
            <w:tcW w:w="1418" w:type="dxa"/>
            <w:shd w:val="clear" w:color="auto" w:fill="auto"/>
          </w:tcPr>
          <w:p w:rsidR="0099279A" w:rsidRPr="00927160" w:rsidRDefault="0099279A" w:rsidP="00476A1F">
            <w:pPr>
              <w:jc w:val="center"/>
              <w:rPr>
                <w:szCs w:val="26"/>
              </w:rPr>
            </w:pPr>
            <w:r w:rsidRPr="00927160">
              <w:rPr>
                <w:szCs w:val="26"/>
              </w:rPr>
              <w:t>2024</w:t>
            </w:r>
          </w:p>
          <w:p w:rsidR="0099279A" w:rsidRPr="00927160" w:rsidRDefault="0099279A" w:rsidP="00476A1F">
            <w:pPr>
              <w:jc w:val="center"/>
              <w:rPr>
                <w:szCs w:val="26"/>
              </w:rPr>
            </w:pPr>
            <w:r w:rsidRPr="00927160">
              <w:rPr>
                <w:szCs w:val="26"/>
              </w:rPr>
              <w:t>(план)</w:t>
            </w:r>
          </w:p>
        </w:tc>
        <w:tc>
          <w:tcPr>
            <w:tcW w:w="1416" w:type="dxa"/>
            <w:gridSpan w:val="2"/>
            <w:shd w:val="clear" w:color="auto" w:fill="auto"/>
          </w:tcPr>
          <w:p w:rsidR="0099279A" w:rsidRPr="00927160" w:rsidRDefault="0099279A" w:rsidP="00476A1F">
            <w:pPr>
              <w:jc w:val="center"/>
              <w:rPr>
                <w:szCs w:val="26"/>
              </w:rPr>
            </w:pPr>
            <w:r w:rsidRPr="00927160">
              <w:rPr>
                <w:szCs w:val="26"/>
              </w:rPr>
              <w:t>2025</w:t>
            </w:r>
          </w:p>
          <w:p w:rsidR="0099279A" w:rsidRPr="00927160" w:rsidRDefault="0099279A" w:rsidP="00476A1F">
            <w:pPr>
              <w:jc w:val="center"/>
              <w:rPr>
                <w:szCs w:val="26"/>
              </w:rPr>
            </w:pPr>
            <w:r w:rsidRPr="00927160">
              <w:rPr>
                <w:szCs w:val="26"/>
              </w:rPr>
              <w:t>(план)</w:t>
            </w:r>
          </w:p>
        </w:tc>
      </w:tr>
      <w:tr w:rsidR="0099279A" w:rsidRPr="00C84D9E" w:rsidTr="00476A1F">
        <w:tc>
          <w:tcPr>
            <w:tcW w:w="839" w:type="dxa"/>
            <w:shd w:val="clear" w:color="auto" w:fill="auto"/>
          </w:tcPr>
          <w:p w:rsidR="0099279A" w:rsidRPr="00927160" w:rsidRDefault="0099279A" w:rsidP="00476A1F">
            <w:pPr>
              <w:jc w:val="center"/>
              <w:rPr>
                <w:szCs w:val="26"/>
              </w:rPr>
            </w:pPr>
            <w:r w:rsidRPr="00927160">
              <w:rPr>
                <w:szCs w:val="26"/>
              </w:rPr>
              <w:t>1</w:t>
            </w:r>
          </w:p>
        </w:tc>
        <w:tc>
          <w:tcPr>
            <w:tcW w:w="7241" w:type="dxa"/>
            <w:shd w:val="clear" w:color="auto" w:fill="auto"/>
          </w:tcPr>
          <w:p w:rsidR="0099279A" w:rsidRPr="00927160" w:rsidRDefault="0099279A" w:rsidP="00476A1F">
            <w:pPr>
              <w:jc w:val="center"/>
              <w:rPr>
                <w:szCs w:val="26"/>
              </w:rPr>
            </w:pPr>
            <w:r w:rsidRPr="00927160">
              <w:rPr>
                <w:szCs w:val="26"/>
              </w:rPr>
              <w:t>2</w:t>
            </w:r>
          </w:p>
        </w:tc>
        <w:tc>
          <w:tcPr>
            <w:tcW w:w="851" w:type="dxa"/>
            <w:shd w:val="clear" w:color="auto" w:fill="auto"/>
          </w:tcPr>
          <w:p w:rsidR="0099279A" w:rsidRPr="00927160" w:rsidRDefault="0099279A" w:rsidP="00476A1F">
            <w:pPr>
              <w:jc w:val="center"/>
              <w:rPr>
                <w:szCs w:val="26"/>
              </w:rPr>
            </w:pPr>
            <w:r w:rsidRPr="00927160">
              <w:rPr>
                <w:szCs w:val="26"/>
              </w:rPr>
              <w:t>3</w:t>
            </w:r>
          </w:p>
        </w:tc>
        <w:tc>
          <w:tcPr>
            <w:tcW w:w="1275" w:type="dxa"/>
            <w:shd w:val="clear" w:color="auto" w:fill="auto"/>
          </w:tcPr>
          <w:p w:rsidR="0099279A" w:rsidRPr="00927160" w:rsidRDefault="0099279A" w:rsidP="00476A1F">
            <w:pPr>
              <w:jc w:val="center"/>
              <w:rPr>
                <w:szCs w:val="26"/>
              </w:rPr>
            </w:pPr>
            <w:r w:rsidRPr="00927160">
              <w:rPr>
                <w:szCs w:val="26"/>
              </w:rPr>
              <w:t>4</w:t>
            </w:r>
          </w:p>
        </w:tc>
        <w:tc>
          <w:tcPr>
            <w:tcW w:w="1134" w:type="dxa"/>
            <w:shd w:val="clear" w:color="auto" w:fill="auto"/>
          </w:tcPr>
          <w:p w:rsidR="0099279A" w:rsidRPr="00927160" w:rsidRDefault="0099279A" w:rsidP="00476A1F">
            <w:pPr>
              <w:jc w:val="center"/>
              <w:rPr>
                <w:szCs w:val="26"/>
              </w:rPr>
            </w:pPr>
            <w:r w:rsidRPr="00927160">
              <w:rPr>
                <w:szCs w:val="26"/>
              </w:rPr>
              <w:t>5</w:t>
            </w:r>
          </w:p>
        </w:tc>
        <w:tc>
          <w:tcPr>
            <w:tcW w:w="1417" w:type="dxa"/>
            <w:shd w:val="clear" w:color="auto" w:fill="auto"/>
          </w:tcPr>
          <w:p w:rsidR="0099279A" w:rsidRPr="00927160" w:rsidRDefault="0099279A" w:rsidP="00476A1F">
            <w:pPr>
              <w:jc w:val="center"/>
              <w:rPr>
                <w:szCs w:val="26"/>
              </w:rPr>
            </w:pPr>
            <w:r w:rsidRPr="00927160">
              <w:rPr>
                <w:szCs w:val="26"/>
              </w:rPr>
              <w:t>6</w:t>
            </w:r>
          </w:p>
        </w:tc>
        <w:tc>
          <w:tcPr>
            <w:tcW w:w="1418" w:type="dxa"/>
            <w:shd w:val="clear" w:color="auto" w:fill="auto"/>
          </w:tcPr>
          <w:p w:rsidR="0099279A" w:rsidRPr="00927160" w:rsidRDefault="0099279A" w:rsidP="00476A1F">
            <w:pPr>
              <w:jc w:val="center"/>
              <w:rPr>
                <w:szCs w:val="26"/>
              </w:rPr>
            </w:pPr>
            <w:r w:rsidRPr="00927160">
              <w:rPr>
                <w:szCs w:val="26"/>
              </w:rPr>
              <w:t>7</w:t>
            </w:r>
          </w:p>
        </w:tc>
        <w:tc>
          <w:tcPr>
            <w:tcW w:w="1416" w:type="dxa"/>
            <w:gridSpan w:val="2"/>
            <w:shd w:val="clear" w:color="auto" w:fill="auto"/>
          </w:tcPr>
          <w:p w:rsidR="0099279A" w:rsidRPr="00927160" w:rsidRDefault="0099279A" w:rsidP="00476A1F">
            <w:pPr>
              <w:jc w:val="center"/>
              <w:rPr>
                <w:szCs w:val="26"/>
              </w:rPr>
            </w:pPr>
            <w:r w:rsidRPr="00927160">
              <w:rPr>
                <w:szCs w:val="26"/>
              </w:rPr>
              <w:t>8</w:t>
            </w:r>
          </w:p>
        </w:tc>
      </w:tr>
      <w:tr w:rsidR="0099279A" w:rsidRPr="00C84D9E" w:rsidTr="00476A1F">
        <w:tc>
          <w:tcPr>
            <w:tcW w:w="15591" w:type="dxa"/>
            <w:gridSpan w:val="9"/>
            <w:shd w:val="clear" w:color="auto" w:fill="auto"/>
          </w:tcPr>
          <w:p w:rsidR="0099279A" w:rsidRPr="00927160" w:rsidRDefault="0099279A" w:rsidP="00FF1D35">
            <w:pPr>
              <w:jc w:val="center"/>
              <w:rPr>
                <w:b/>
                <w:sz w:val="26"/>
                <w:szCs w:val="26"/>
              </w:rPr>
            </w:pPr>
            <w:r w:rsidRPr="00927160">
              <w:rPr>
                <w:b/>
                <w:sz w:val="26"/>
                <w:szCs w:val="26"/>
              </w:rPr>
              <w:t xml:space="preserve">1. </w:t>
            </w:r>
            <w:r w:rsidRPr="00927160">
              <w:rPr>
                <w:rFonts w:eastAsia="Calibri"/>
                <w:b/>
                <w:sz w:val="26"/>
                <w:szCs w:val="26"/>
              </w:rPr>
              <w:t xml:space="preserve">Рынок </w:t>
            </w:r>
            <w:r w:rsidR="00FF1D35" w:rsidRPr="00FF1D35">
              <w:rPr>
                <w:rFonts w:eastAsia="Calibri"/>
                <w:b/>
                <w:sz w:val="26"/>
                <w:szCs w:val="26"/>
              </w:rPr>
              <w:t>ритуальных услуг</w:t>
            </w:r>
          </w:p>
        </w:tc>
      </w:tr>
      <w:tr w:rsidR="00FF1D35" w:rsidRPr="00C84D9E" w:rsidTr="00476A1F">
        <w:tc>
          <w:tcPr>
            <w:tcW w:w="839" w:type="dxa"/>
            <w:shd w:val="clear" w:color="auto" w:fill="auto"/>
          </w:tcPr>
          <w:p w:rsidR="00FF1D35" w:rsidRPr="00C84D9E" w:rsidRDefault="00FF1D35" w:rsidP="00476A1F">
            <w:pPr>
              <w:jc w:val="center"/>
              <w:rPr>
                <w:sz w:val="26"/>
                <w:szCs w:val="26"/>
              </w:rPr>
            </w:pPr>
            <w:r w:rsidRPr="00C84D9E">
              <w:rPr>
                <w:sz w:val="26"/>
                <w:szCs w:val="26"/>
              </w:rPr>
              <w:t>1.1</w:t>
            </w:r>
          </w:p>
        </w:tc>
        <w:tc>
          <w:tcPr>
            <w:tcW w:w="7241" w:type="dxa"/>
            <w:shd w:val="clear" w:color="auto" w:fill="auto"/>
          </w:tcPr>
          <w:p w:rsidR="00FF1D35" w:rsidRPr="00C84D9E" w:rsidRDefault="00FF1D35" w:rsidP="00476A1F">
            <w:pPr>
              <w:jc w:val="both"/>
              <w:rPr>
                <w:sz w:val="26"/>
                <w:szCs w:val="26"/>
              </w:rPr>
            </w:pPr>
            <w:r w:rsidRPr="00FF1D35">
              <w:rPr>
                <w:sz w:val="26"/>
                <w:szCs w:val="26"/>
              </w:rPr>
              <w:t>Доля организаций частной формы собственности в сфере ритуальных услуг</w:t>
            </w:r>
          </w:p>
        </w:tc>
        <w:tc>
          <w:tcPr>
            <w:tcW w:w="851" w:type="dxa"/>
            <w:shd w:val="clear" w:color="auto" w:fill="auto"/>
            <w:vAlign w:val="center"/>
          </w:tcPr>
          <w:p w:rsidR="00FF1D35" w:rsidRPr="00C84D9E" w:rsidRDefault="00FF1D35" w:rsidP="00476A1F">
            <w:pPr>
              <w:jc w:val="both"/>
              <w:rPr>
                <w:sz w:val="26"/>
                <w:szCs w:val="26"/>
              </w:rPr>
            </w:pPr>
            <w:r w:rsidRPr="00C84D9E">
              <w:rPr>
                <w:sz w:val="26"/>
                <w:szCs w:val="26"/>
              </w:rPr>
              <w:t>%</w:t>
            </w:r>
          </w:p>
        </w:tc>
        <w:tc>
          <w:tcPr>
            <w:tcW w:w="1275"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134"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417"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418"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416" w:type="dxa"/>
            <w:gridSpan w:val="2"/>
            <w:shd w:val="clear" w:color="auto" w:fill="auto"/>
            <w:vAlign w:val="center"/>
          </w:tcPr>
          <w:p w:rsidR="00FF1D35" w:rsidRPr="00C84D9E" w:rsidRDefault="00FF1D35" w:rsidP="00FF1D35">
            <w:pPr>
              <w:jc w:val="center"/>
              <w:rPr>
                <w:sz w:val="26"/>
                <w:szCs w:val="26"/>
              </w:rPr>
            </w:pPr>
            <w:r w:rsidRPr="00C84D9E">
              <w:rPr>
                <w:sz w:val="26"/>
                <w:szCs w:val="26"/>
              </w:rPr>
              <w:t>100</w:t>
            </w:r>
          </w:p>
        </w:tc>
      </w:tr>
      <w:tr w:rsidR="0099279A" w:rsidRPr="00C84D9E" w:rsidTr="00476A1F">
        <w:tc>
          <w:tcPr>
            <w:tcW w:w="15591" w:type="dxa"/>
            <w:gridSpan w:val="9"/>
            <w:shd w:val="clear" w:color="auto" w:fill="auto"/>
          </w:tcPr>
          <w:p w:rsidR="0099279A" w:rsidRPr="00927160" w:rsidRDefault="0099279A" w:rsidP="00476A1F">
            <w:pPr>
              <w:jc w:val="center"/>
              <w:rPr>
                <w:b/>
                <w:sz w:val="26"/>
                <w:szCs w:val="26"/>
              </w:rPr>
            </w:pPr>
            <w:r w:rsidRPr="00927160">
              <w:rPr>
                <w:b/>
                <w:sz w:val="26"/>
                <w:szCs w:val="26"/>
              </w:rPr>
              <w:t xml:space="preserve">2. </w:t>
            </w:r>
            <w:r w:rsidR="00FF1D35" w:rsidRPr="00FF1D35">
              <w:rPr>
                <w:rFonts w:eastAsia="Calibri"/>
                <w:b/>
                <w:sz w:val="26"/>
                <w:szCs w:val="26"/>
              </w:rPr>
              <w:t>Рынок вылова водных биоресурсов</w:t>
            </w:r>
          </w:p>
        </w:tc>
      </w:tr>
      <w:tr w:rsidR="00FF1D35" w:rsidRPr="00C84D9E" w:rsidTr="00476A1F">
        <w:tc>
          <w:tcPr>
            <w:tcW w:w="839" w:type="dxa"/>
            <w:shd w:val="clear" w:color="auto" w:fill="auto"/>
          </w:tcPr>
          <w:p w:rsidR="00FF1D35" w:rsidRPr="00C84D9E" w:rsidRDefault="00FF1D35" w:rsidP="00476A1F">
            <w:pPr>
              <w:jc w:val="center"/>
              <w:rPr>
                <w:sz w:val="26"/>
                <w:szCs w:val="26"/>
              </w:rPr>
            </w:pPr>
            <w:r w:rsidRPr="00C84D9E">
              <w:rPr>
                <w:sz w:val="26"/>
                <w:szCs w:val="26"/>
              </w:rPr>
              <w:t>2.1</w:t>
            </w:r>
          </w:p>
        </w:tc>
        <w:tc>
          <w:tcPr>
            <w:tcW w:w="7241" w:type="dxa"/>
            <w:shd w:val="clear" w:color="auto" w:fill="auto"/>
          </w:tcPr>
          <w:p w:rsidR="00FF1D35" w:rsidRPr="00C84D9E" w:rsidRDefault="00FF1D35" w:rsidP="00FF1D35">
            <w:pPr>
              <w:jc w:val="both"/>
              <w:rPr>
                <w:sz w:val="26"/>
                <w:szCs w:val="26"/>
              </w:rPr>
            </w:pPr>
            <w:r w:rsidRPr="00C84D9E">
              <w:rPr>
                <w:sz w:val="26"/>
                <w:szCs w:val="26"/>
              </w:rPr>
              <w:t xml:space="preserve">Доля организаций частной формы собственности в сфере </w:t>
            </w:r>
            <w:r>
              <w:rPr>
                <w:rFonts w:eastAsia="Calibri"/>
                <w:sz w:val="26"/>
                <w:szCs w:val="26"/>
              </w:rPr>
              <w:t>вылова водных биоресурсов</w:t>
            </w:r>
            <w:r w:rsidRPr="00C84D9E">
              <w:rPr>
                <w:sz w:val="26"/>
                <w:szCs w:val="26"/>
              </w:rPr>
              <w:t xml:space="preserve">  </w:t>
            </w:r>
          </w:p>
        </w:tc>
        <w:tc>
          <w:tcPr>
            <w:tcW w:w="851" w:type="dxa"/>
            <w:shd w:val="clear" w:color="auto" w:fill="auto"/>
            <w:vAlign w:val="center"/>
          </w:tcPr>
          <w:p w:rsidR="00FF1D35" w:rsidRPr="00C84D9E" w:rsidRDefault="00FF1D35" w:rsidP="00476A1F">
            <w:pPr>
              <w:jc w:val="both"/>
              <w:rPr>
                <w:sz w:val="26"/>
                <w:szCs w:val="26"/>
              </w:rPr>
            </w:pPr>
            <w:r w:rsidRPr="00C84D9E">
              <w:rPr>
                <w:sz w:val="26"/>
                <w:szCs w:val="26"/>
              </w:rPr>
              <w:t>%</w:t>
            </w:r>
          </w:p>
        </w:tc>
        <w:tc>
          <w:tcPr>
            <w:tcW w:w="1275"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134"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417"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418" w:type="dxa"/>
            <w:shd w:val="clear" w:color="auto" w:fill="auto"/>
            <w:vAlign w:val="center"/>
          </w:tcPr>
          <w:p w:rsidR="00FF1D35" w:rsidRPr="00C84D9E" w:rsidRDefault="00FF1D35" w:rsidP="00FF1D35">
            <w:pPr>
              <w:jc w:val="center"/>
              <w:rPr>
                <w:sz w:val="26"/>
                <w:szCs w:val="26"/>
              </w:rPr>
            </w:pPr>
            <w:r w:rsidRPr="00C84D9E">
              <w:rPr>
                <w:sz w:val="26"/>
                <w:szCs w:val="26"/>
              </w:rPr>
              <w:t>100</w:t>
            </w:r>
          </w:p>
        </w:tc>
        <w:tc>
          <w:tcPr>
            <w:tcW w:w="1416" w:type="dxa"/>
            <w:gridSpan w:val="2"/>
            <w:shd w:val="clear" w:color="auto" w:fill="auto"/>
            <w:vAlign w:val="center"/>
          </w:tcPr>
          <w:p w:rsidR="00FF1D35" w:rsidRPr="00C84D9E" w:rsidRDefault="00FF1D35" w:rsidP="00FF1D35">
            <w:pPr>
              <w:jc w:val="center"/>
              <w:rPr>
                <w:sz w:val="26"/>
                <w:szCs w:val="26"/>
              </w:rPr>
            </w:pPr>
            <w:r w:rsidRPr="00C84D9E">
              <w:rPr>
                <w:sz w:val="26"/>
                <w:szCs w:val="26"/>
              </w:rPr>
              <w:t>100</w:t>
            </w:r>
          </w:p>
        </w:tc>
      </w:tr>
      <w:tr w:rsidR="0099279A" w:rsidRPr="00C84D9E" w:rsidTr="00476A1F">
        <w:tc>
          <w:tcPr>
            <w:tcW w:w="15591" w:type="dxa"/>
            <w:gridSpan w:val="9"/>
            <w:shd w:val="clear" w:color="auto" w:fill="auto"/>
          </w:tcPr>
          <w:p w:rsidR="0099279A" w:rsidRPr="00927160" w:rsidRDefault="0099279A" w:rsidP="00476A1F">
            <w:pPr>
              <w:jc w:val="center"/>
              <w:rPr>
                <w:b/>
                <w:sz w:val="26"/>
                <w:szCs w:val="26"/>
              </w:rPr>
            </w:pPr>
            <w:r w:rsidRPr="00927160">
              <w:rPr>
                <w:b/>
                <w:sz w:val="26"/>
                <w:szCs w:val="26"/>
              </w:rPr>
              <w:t xml:space="preserve">3. Рынок </w:t>
            </w:r>
            <w:r w:rsidR="00FF1D35" w:rsidRPr="00FF1D35">
              <w:rPr>
                <w:b/>
                <w:sz w:val="26"/>
                <w:szCs w:val="26"/>
              </w:rPr>
              <w:t>товарной аквакультуры</w:t>
            </w:r>
          </w:p>
        </w:tc>
      </w:tr>
      <w:tr w:rsidR="0099279A" w:rsidRPr="00C84D9E" w:rsidTr="00476A1F">
        <w:tc>
          <w:tcPr>
            <w:tcW w:w="839" w:type="dxa"/>
            <w:shd w:val="clear" w:color="auto" w:fill="auto"/>
          </w:tcPr>
          <w:p w:rsidR="0099279A" w:rsidRPr="00C84D9E" w:rsidRDefault="0099279A" w:rsidP="00476A1F">
            <w:pPr>
              <w:jc w:val="center"/>
              <w:rPr>
                <w:sz w:val="26"/>
                <w:szCs w:val="26"/>
              </w:rPr>
            </w:pPr>
            <w:r w:rsidRPr="00C84D9E">
              <w:rPr>
                <w:sz w:val="26"/>
                <w:szCs w:val="26"/>
              </w:rPr>
              <w:t>3.1</w:t>
            </w:r>
          </w:p>
        </w:tc>
        <w:tc>
          <w:tcPr>
            <w:tcW w:w="7241" w:type="dxa"/>
            <w:shd w:val="clear" w:color="auto" w:fill="auto"/>
          </w:tcPr>
          <w:p w:rsidR="0099279A" w:rsidRPr="00C84D9E" w:rsidRDefault="0099279A" w:rsidP="00476A1F">
            <w:pPr>
              <w:jc w:val="both"/>
              <w:rPr>
                <w:sz w:val="26"/>
                <w:szCs w:val="26"/>
              </w:rPr>
            </w:pPr>
            <w:r w:rsidRPr="00C84D9E">
              <w:rPr>
                <w:sz w:val="26"/>
                <w:szCs w:val="26"/>
              </w:rPr>
              <w:t xml:space="preserve">Доля организации частной формы собственности в сфере </w:t>
            </w:r>
            <w:r w:rsidR="00FF1D35" w:rsidRPr="00FF1D35">
              <w:rPr>
                <w:sz w:val="26"/>
                <w:szCs w:val="26"/>
              </w:rPr>
              <w:t>товарной аквакультуры</w:t>
            </w:r>
          </w:p>
        </w:tc>
        <w:tc>
          <w:tcPr>
            <w:tcW w:w="851" w:type="dxa"/>
            <w:shd w:val="clear" w:color="auto" w:fill="auto"/>
            <w:vAlign w:val="center"/>
          </w:tcPr>
          <w:p w:rsidR="0099279A" w:rsidRPr="00C84D9E" w:rsidRDefault="0099279A" w:rsidP="00476A1F">
            <w:pPr>
              <w:jc w:val="both"/>
              <w:rPr>
                <w:sz w:val="26"/>
                <w:szCs w:val="26"/>
              </w:rPr>
            </w:pPr>
            <w:r w:rsidRPr="00C84D9E">
              <w:rPr>
                <w:sz w:val="26"/>
                <w:szCs w:val="26"/>
              </w:rPr>
              <w:t>%</w:t>
            </w:r>
          </w:p>
        </w:tc>
        <w:tc>
          <w:tcPr>
            <w:tcW w:w="1275"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134"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417"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418"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416" w:type="dxa"/>
            <w:gridSpan w:val="2"/>
            <w:shd w:val="clear" w:color="auto" w:fill="auto"/>
            <w:vAlign w:val="center"/>
          </w:tcPr>
          <w:p w:rsidR="0099279A" w:rsidRPr="00C84D9E" w:rsidRDefault="0099279A" w:rsidP="00476A1F">
            <w:pPr>
              <w:jc w:val="center"/>
              <w:rPr>
                <w:sz w:val="26"/>
                <w:szCs w:val="26"/>
              </w:rPr>
            </w:pPr>
            <w:r w:rsidRPr="00C84D9E">
              <w:rPr>
                <w:sz w:val="26"/>
                <w:szCs w:val="26"/>
              </w:rPr>
              <w:t>100</w:t>
            </w:r>
          </w:p>
        </w:tc>
      </w:tr>
      <w:tr w:rsidR="0099279A" w:rsidRPr="00C84D9E" w:rsidTr="00476A1F">
        <w:tc>
          <w:tcPr>
            <w:tcW w:w="15591" w:type="dxa"/>
            <w:gridSpan w:val="9"/>
            <w:shd w:val="clear" w:color="auto" w:fill="auto"/>
          </w:tcPr>
          <w:p w:rsidR="0099279A" w:rsidRPr="00927160" w:rsidRDefault="0099279A" w:rsidP="00476A1F">
            <w:pPr>
              <w:jc w:val="center"/>
              <w:rPr>
                <w:b/>
                <w:sz w:val="26"/>
                <w:szCs w:val="26"/>
              </w:rPr>
            </w:pPr>
            <w:r w:rsidRPr="00927160">
              <w:rPr>
                <w:b/>
                <w:sz w:val="26"/>
                <w:szCs w:val="26"/>
              </w:rPr>
              <w:t xml:space="preserve">4. Рынок </w:t>
            </w:r>
            <w:r w:rsidR="00FF1D35" w:rsidRPr="00FF1D35">
              <w:rPr>
                <w:b/>
                <w:sz w:val="26"/>
                <w:szCs w:val="26"/>
              </w:rPr>
              <w:t>оказания услуг по перевозке пассажиров и багажа легковым такси на территории субъекта Российской Федерации</w:t>
            </w:r>
          </w:p>
        </w:tc>
      </w:tr>
      <w:tr w:rsidR="0099279A" w:rsidRPr="00C84D9E" w:rsidTr="00476A1F">
        <w:tc>
          <w:tcPr>
            <w:tcW w:w="839" w:type="dxa"/>
            <w:shd w:val="clear" w:color="auto" w:fill="auto"/>
          </w:tcPr>
          <w:p w:rsidR="0099279A" w:rsidRPr="00C84D9E" w:rsidRDefault="0099279A" w:rsidP="00476A1F">
            <w:pPr>
              <w:jc w:val="center"/>
              <w:rPr>
                <w:sz w:val="26"/>
                <w:szCs w:val="26"/>
              </w:rPr>
            </w:pPr>
            <w:r w:rsidRPr="00C84D9E">
              <w:rPr>
                <w:sz w:val="26"/>
                <w:szCs w:val="26"/>
              </w:rPr>
              <w:t>4.1</w:t>
            </w:r>
          </w:p>
        </w:tc>
        <w:tc>
          <w:tcPr>
            <w:tcW w:w="7241" w:type="dxa"/>
            <w:shd w:val="clear" w:color="auto" w:fill="auto"/>
          </w:tcPr>
          <w:p w:rsidR="0099279A" w:rsidRPr="00C84D9E" w:rsidRDefault="0099279A" w:rsidP="00FE544D">
            <w:pPr>
              <w:jc w:val="both"/>
              <w:rPr>
                <w:sz w:val="26"/>
                <w:szCs w:val="26"/>
              </w:rPr>
            </w:pPr>
            <w:r w:rsidRPr="00C84D9E">
              <w:rPr>
                <w:sz w:val="26"/>
                <w:szCs w:val="26"/>
              </w:rPr>
              <w:t xml:space="preserve">Доля организаций </w:t>
            </w:r>
            <w:r w:rsidR="00D0057D">
              <w:rPr>
                <w:sz w:val="26"/>
                <w:szCs w:val="26"/>
              </w:rPr>
              <w:t xml:space="preserve">частной </w:t>
            </w:r>
            <w:r w:rsidRPr="00C84D9E">
              <w:rPr>
                <w:sz w:val="26"/>
                <w:szCs w:val="26"/>
              </w:rPr>
              <w:t xml:space="preserve">формы собственности на рынке </w:t>
            </w:r>
            <w:r w:rsidR="00FF1D35" w:rsidRPr="000D5E78">
              <w:rPr>
                <w:sz w:val="26"/>
                <w:szCs w:val="26"/>
              </w:rPr>
              <w:t xml:space="preserve">оказания услуг по перевозке пассажиров и багажа легковым такси на территории </w:t>
            </w:r>
            <w:r w:rsidR="00147214">
              <w:rPr>
                <w:sz w:val="26"/>
                <w:szCs w:val="26"/>
              </w:rPr>
              <w:t xml:space="preserve">Вожегодского муниципального </w:t>
            </w:r>
            <w:r w:rsidR="00FE544D">
              <w:rPr>
                <w:sz w:val="26"/>
                <w:szCs w:val="26"/>
              </w:rPr>
              <w:t>округа</w:t>
            </w:r>
          </w:p>
        </w:tc>
        <w:tc>
          <w:tcPr>
            <w:tcW w:w="851" w:type="dxa"/>
            <w:shd w:val="clear" w:color="auto" w:fill="auto"/>
            <w:vAlign w:val="center"/>
          </w:tcPr>
          <w:p w:rsidR="0099279A" w:rsidRPr="00C84D9E" w:rsidRDefault="0099279A" w:rsidP="00476A1F">
            <w:pPr>
              <w:jc w:val="both"/>
              <w:rPr>
                <w:sz w:val="26"/>
                <w:szCs w:val="26"/>
              </w:rPr>
            </w:pPr>
            <w:r w:rsidRPr="00C84D9E">
              <w:rPr>
                <w:sz w:val="26"/>
                <w:szCs w:val="26"/>
              </w:rPr>
              <w:t>%</w:t>
            </w:r>
          </w:p>
        </w:tc>
        <w:tc>
          <w:tcPr>
            <w:tcW w:w="1275"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134"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417" w:type="dxa"/>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499" w:type="dxa"/>
            <w:gridSpan w:val="2"/>
            <w:shd w:val="clear" w:color="auto" w:fill="auto"/>
            <w:vAlign w:val="center"/>
          </w:tcPr>
          <w:p w:rsidR="0099279A" w:rsidRPr="00C84D9E" w:rsidRDefault="0099279A" w:rsidP="00476A1F">
            <w:pPr>
              <w:jc w:val="center"/>
              <w:rPr>
                <w:sz w:val="26"/>
                <w:szCs w:val="26"/>
              </w:rPr>
            </w:pPr>
            <w:r w:rsidRPr="00C84D9E">
              <w:rPr>
                <w:sz w:val="26"/>
                <w:szCs w:val="26"/>
              </w:rPr>
              <w:t>100</w:t>
            </w:r>
          </w:p>
        </w:tc>
        <w:tc>
          <w:tcPr>
            <w:tcW w:w="1335" w:type="dxa"/>
            <w:shd w:val="clear" w:color="auto" w:fill="auto"/>
            <w:vAlign w:val="center"/>
          </w:tcPr>
          <w:p w:rsidR="0099279A" w:rsidRPr="00C84D9E" w:rsidRDefault="0099279A" w:rsidP="00476A1F">
            <w:pPr>
              <w:jc w:val="center"/>
              <w:rPr>
                <w:sz w:val="26"/>
                <w:szCs w:val="26"/>
              </w:rPr>
            </w:pPr>
            <w:r w:rsidRPr="00C84D9E">
              <w:rPr>
                <w:sz w:val="26"/>
                <w:szCs w:val="26"/>
              </w:rPr>
              <w:t>100</w:t>
            </w:r>
          </w:p>
        </w:tc>
      </w:tr>
      <w:tr w:rsidR="00FF1D35" w:rsidRPr="00C84D9E" w:rsidTr="00FF1D35">
        <w:tc>
          <w:tcPr>
            <w:tcW w:w="15591" w:type="dxa"/>
            <w:gridSpan w:val="9"/>
            <w:shd w:val="clear" w:color="auto" w:fill="auto"/>
          </w:tcPr>
          <w:p w:rsidR="00FF1D35" w:rsidRPr="00FF1D35" w:rsidRDefault="00FF1D35" w:rsidP="00476A1F">
            <w:pPr>
              <w:jc w:val="center"/>
              <w:rPr>
                <w:b/>
                <w:sz w:val="26"/>
                <w:szCs w:val="26"/>
              </w:rPr>
            </w:pPr>
            <w:r w:rsidRPr="00FF1D35">
              <w:rPr>
                <w:b/>
                <w:sz w:val="26"/>
                <w:szCs w:val="26"/>
              </w:rPr>
              <w:t>5. Рынок торговли</w:t>
            </w:r>
          </w:p>
        </w:tc>
      </w:tr>
      <w:tr w:rsidR="00D0057D" w:rsidRPr="00C84D9E" w:rsidTr="00476A1F">
        <w:tc>
          <w:tcPr>
            <w:tcW w:w="839" w:type="dxa"/>
            <w:shd w:val="clear" w:color="auto" w:fill="auto"/>
          </w:tcPr>
          <w:p w:rsidR="00D0057D" w:rsidRPr="00C84D9E" w:rsidRDefault="00D0057D" w:rsidP="00476A1F">
            <w:pPr>
              <w:jc w:val="center"/>
              <w:rPr>
                <w:sz w:val="26"/>
                <w:szCs w:val="26"/>
              </w:rPr>
            </w:pPr>
            <w:r>
              <w:rPr>
                <w:sz w:val="26"/>
                <w:szCs w:val="26"/>
              </w:rPr>
              <w:t>5.1</w:t>
            </w:r>
          </w:p>
        </w:tc>
        <w:tc>
          <w:tcPr>
            <w:tcW w:w="7241" w:type="dxa"/>
            <w:shd w:val="clear" w:color="auto" w:fill="auto"/>
          </w:tcPr>
          <w:p w:rsidR="00D0057D" w:rsidRPr="00C84D9E" w:rsidRDefault="00D0057D" w:rsidP="00476A1F">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Pr>
                <w:sz w:val="26"/>
                <w:szCs w:val="26"/>
              </w:rPr>
              <w:t xml:space="preserve"> в сфере торговли</w:t>
            </w:r>
          </w:p>
        </w:tc>
        <w:tc>
          <w:tcPr>
            <w:tcW w:w="851" w:type="dxa"/>
            <w:shd w:val="clear" w:color="auto" w:fill="auto"/>
            <w:vAlign w:val="center"/>
          </w:tcPr>
          <w:p w:rsidR="00D0057D" w:rsidRPr="00C84D9E" w:rsidRDefault="00D0057D" w:rsidP="00476A1F">
            <w:pPr>
              <w:jc w:val="both"/>
              <w:rPr>
                <w:sz w:val="26"/>
                <w:szCs w:val="26"/>
              </w:rPr>
            </w:pPr>
            <w:r>
              <w:rPr>
                <w:sz w:val="26"/>
                <w:szCs w:val="26"/>
              </w:rPr>
              <w:t>%</w:t>
            </w:r>
          </w:p>
        </w:tc>
        <w:tc>
          <w:tcPr>
            <w:tcW w:w="1275"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134"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417"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499" w:type="dxa"/>
            <w:gridSpan w:val="2"/>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335" w:type="dxa"/>
            <w:shd w:val="clear" w:color="auto" w:fill="auto"/>
            <w:vAlign w:val="center"/>
          </w:tcPr>
          <w:p w:rsidR="00D0057D" w:rsidRPr="00C84D9E" w:rsidRDefault="00D0057D" w:rsidP="001F47C7">
            <w:pPr>
              <w:jc w:val="center"/>
              <w:rPr>
                <w:sz w:val="26"/>
                <w:szCs w:val="26"/>
              </w:rPr>
            </w:pPr>
            <w:r w:rsidRPr="00C84D9E">
              <w:rPr>
                <w:sz w:val="26"/>
                <w:szCs w:val="26"/>
              </w:rPr>
              <w:t>100</w:t>
            </w:r>
          </w:p>
        </w:tc>
      </w:tr>
      <w:tr w:rsidR="00D0057D" w:rsidRPr="00C84D9E" w:rsidTr="001F47C7">
        <w:tc>
          <w:tcPr>
            <w:tcW w:w="15591" w:type="dxa"/>
            <w:gridSpan w:val="9"/>
            <w:shd w:val="clear" w:color="auto" w:fill="auto"/>
          </w:tcPr>
          <w:p w:rsidR="00D0057D" w:rsidRPr="00D0057D" w:rsidRDefault="00D0057D" w:rsidP="00476A1F">
            <w:pPr>
              <w:jc w:val="center"/>
              <w:rPr>
                <w:b/>
                <w:sz w:val="26"/>
                <w:szCs w:val="26"/>
              </w:rPr>
            </w:pPr>
            <w:r w:rsidRPr="00D0057D">
              <w:rPr>
                <w:b/>
                <w:sz w:val="26"/>
                <w:szCs w:val="26"/>
              </w:rPr>
              <w:t>6. Рынок оказания услуг по ремонту автотранспортных средств</w:t>
            </w:r>
          </w:p>
        </w:tc>
      </w:tr>
      <w:tr w:rsidR="00D0057D" w:rsidRPr="00C84D9E" w:rsidTr="00476A1F">
        <w:tc>
          <w:tcPr>
            <w:tcW w:w="839" w:type="dxa"/>
            <w:shd w:val="clear" w:color="auto" w:fill="auto"/>
          </w:tcPr>
          <w:p w:rsidR="00D0057D" w:rsidRPr="00C84D9E" w:rsidRDefault="00D0057D" w:rsidP="00476A1F">
            <w:pPr>
              <w:jc w:val="center"/>
              <w:rPr>
                <w:sz w:val="26"/>
                <w:szCs w:val="26"/>
              </w:rPr>
            </w:pPr>
            <w:r>
              <w:rPr>
                <w:sz w:val="26"/>
                <w:szCs w:val="26"/>
              </w:rPr>
              <w:lastRenderedPageBreak/>
              <w:t>6.1</w:t>
            </w:r>
          </w:p>
        </w:tc>
        <w:tc>
          <w:tcPr>
            <w:tcW w:w="7241" w:type="dxa"/>
            <w:shd w:val="clear" w:color="auto" w:fill="auto"/>
          </w:tcPr>
          <w:p w:rsidR="00D0057D" w:rsidRPr="00C84D9E" w:rsidRDefault="00D0057D" w:rsidP="00476A1F">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Pr>
                <w:sz w:val="26"/>
                <w:szCs w:val="26"/>
              </w:rPr>
              <w:t xml:space="preserve"> в сфере</w:t>
            </w:r>
            <w:r w:rsidR="00147214" w:rsidRPr="00147214">
              <w:rPr>
                <w:b/>
                <w:sz w:val="26"/>
                <w:szCs w:val="26"/>
              </w:rPr>
              <w:t xml:space="preserve"> </w:t>
            </w:r>
            <w:r w:rsidR="00147214" w:rsidRPr="00147214">
              <w:rPr>
                <w:sz w:val="26"/>
                <w:szCs w:val="26"/>
              </w:rPr>
              <w:t>оказания услуг по ремонту автотранспортных средств</w:t>
            </w:r>
          </w:p>
        </w:tc>
        <w:tc>
          <w:tcPr>
            <w:tcW w:w="851" w:type="dxa"/>
            <w:shd w:val="clear" w:color="auto" w:fill="auto"/>
            <w:vAlign w:val="center"/>
          </w:tcPr>
          <w:p w:rsidR="00D0057D" w:rsidRPr="00C84D9E" w:rsidRDefault="00D0057D" w:rsidP="001F47C7">
            <w:pPr>
              <w:jc w:val="both"/>
              <w:rPr>
                <w:sz w:val="26"/>
                <w:szCs w:val="26"/>
              </w:rPr>
            </w:pPr>
            <w:r>
              <w:rPr>
                <w:sz w:val="26"/>
                <w:szCs w:val="26"/>
              </w:rPr>
              <w:t>%</w:t>
            </w:r>
          </w:p>
        </w:tc>
        <w:tc>
          <w:tcPr>
            <w:tcW w:w="1275"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134"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417"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499" w:type="dxa"/>
            <w:gridSpan w:val="2"/>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335" w:type="dxa"/>
            <w:shd w:val="clear" w:color="auto" w:fill="auto"/>
            <w:vAlign w:val="center"/>
          </w:tcPr>
          <w:p w:rsidR="00D0057D" w:rsidRPr="00C84D9E" w:rsidRDefault="00D0057D" w:rsidP="001F47C7">
            <w:pPr>
              <w:jc w:val="center"/>
              <w:rPr>
                <w:sz w:val="26"/>
                <w:szCs w:val="26"/>
              </w:rPr>
            </w:pPr>
            <w:r w:rsidRPr="00C84D9E">
              <w:rPr>
                <w:sz w:val="26"/>
                <w:szCs w:val="26"/>
              </w:rPr>
              <w:t>100</w:t>
            </w:r>
          </w:p>
        </w:tc>
      </w:tr>
      <w:tr w:rsidR="00D0057D" w:rsidRPr="00C84D9E" w:rsidTr="001F47C7">
        <w:tc>
          <w:tcPr>
            <w:tcW w:w="15591" w:type="dxa"/>
            <w:gridSpan w:val="9"/>
            <w:shd w:val="clear" w:color="auto" w:fill="auto"/>
          </w:tcPr>
          <w:p w:rsidR="00D0057D" w:rsidRPr="00D0057D" w:rsidRDefault="009544C1" w:rsidP="00476A1F">
            <w:pPr>
              <w:jc w:val="center"/>
              <w:rPr>
                <w:b/>
                <w:sz w:val="26"/>
                <w:szCs w:val="26"/>
              </w:rPr>
            </w:pPr>
            <w:r>
              <w:rPr>
                <w:b/>
                <w:sz w:val="26"/>
                <w:szCs w:val="26"/>
              </w:rPr>
              <w:t>7</w:t>
            </w:r>
            <w:r w:rsidR="00D0057D" w:rsidRPr="00D0057D">
              <w:rPr>
                <w:b/>
                <w:sz w:val="26"/>
                <w:szCs w:val="26"/>
              </w:rPr>
              <w:t>. Рынок строительства объектов капитального строительства, за исключением жилищного и дорожного строительства</w:t>
            </w:r>
          </w:p>
        </w:tc>
      </w:tr>
      <w:tr w:rsidR="00D0057D" w:rsidRPr="00C84D9E" w:rsidTr="00476A1F">
        <w:tc>
          <w:tcPr>
            <w:tcW w:w="839" w:type="dxa"/>
            <w:shd w:val="clear" w:color="auto" w:fill="auto"/>
          </w:tcPr>
          <w:p w:rsidR="00D0057D" w:rsidRPr="00D0057D" w:rsidRDefault="009544C1" w:rsidP="00476A1F">
            <w:pPr>
              <w:jc w:val="center"/>
              <w:rPr>
                <w:sz w:val="26"/>
                <w:szCs w:val="26"/>
              </w:rPr>
            </w:pPr>
            <w:r>
              <w:rPr>
                <w:sz w:val="26"/>
                <w:szCs w:val="26"/>
              </w:rPr>
              <w:t>7</w:t>
            </w:r>
            <w:r w:rsidR="00D0057D" w:rsidRPr="00D0057D">
              <w:rPr>
                <w:sz w:val="26"/>
                <w:szCs w:val="26"/>
              </w:rPr>
              <w:t>.1</w:t>
            </w:r>
          </w:p>
        </w:tc>
        <w:tc>
          <w:tcPr>
            <w:tcW w:w="7241" w:type="dxa"/>
            <w:shd w:val="clear" w:color="auto" w:fill="auto"/>
          </w:tcPr>
          <w:p w:rsidR="00D0057D" w:rsidRPr="00D0057D" w:rsidRDefault="00D0057D" w:rsidP="00476A1F">
            <w:pPr>
              <w:jc w:val="both"/>
              <w:rPr>
                <w:sz w:val="26"/>
                <w:szCs w:val="26"/>
              </w:rPr>
            </w:pPr>
            <w:r w:rsidRPr="00D0057D">
              <w:rPr>
                <w:sz w:val="26"/>
                <w:szCs w:val="26"/>
              </w:rPr>
              <w:t>Доля организаций частной формы собственности в сфере строительства объектов капитального строительства</w:t>
            </w:r>
          </w:p>
        </w:tc>
        <w:tc>
          <w:tcPr>
            <w:tcW w:w="851" w:type="dxa"/>
            <w:shd w:val="clear" w:color="auto" w:fill="auto"/>
            <w:vAlign w:val="center"/>
          </w:tcPr>
          <w:p w:rsidR="00D0057D" w:rsidRPr="00C84D9E" w:rsidRDefault="00D0057D" w:rsidP="001F47C7">
            <w:pPr>
              <w:jc w:val="both"/>
              <w:rPr>
                <w:sz w:val="26"/>
                <w:szCs w:val="26"/>
              </w:rPr>
            </w:pPr>
            <w:r>
              <w:rPr>
                <w:sz w:val="26"/>
                <w:szCs w:val="26"/>
              </w:rPr>
              <w:t>%</w:t>
            </w:r>
          </w:p>
        </w:tc>
        <w:tc>
          <w:tcPr>
            <w:tcW w:w="1275"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134"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417" w:type="dxa"/>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499" w:type="dxa"/>
            <w:gridSpan w:val="2"/>
            <w:shd w:val="clear" w:color="auto" w:fill="auto"/>
            <w:vAlign w:val="center"/>
          </w:tcPr>
          <w:p w:rsidR="00D0057D" w:rsidRPr="00C84D9E" w:rsidRDefault="00D0057D" w:rsidP="001F47C7">
            <w:pPr>
              <w:jc w:val="center"/>
              <w:rPr>
                <w:sz w:val="26"/>
                <w:szCs w:val="26"/>
              </w:rPr>
            </w:pPr>
            <w:r w:rsidRPr="00C84D9E">
              <w:rPr>
                <w:sz w:val="26"/>
                <w:szCs w:val="26"/>
              </w:rPr>
              <w:t>100</w:t>
            </w:r>
          </w:p>
        </w:tc>
        <w:tc>
          <w:tcPr>
            <w:tcW w:w="1335" w:type="dxa"/>
            <w:shd w:val="clear" w:color="auto" w:fill="auto"/>
            <w:vAlign w:val="center"/>
          </w:tcPr>
          <w:p w:rsidR="00D0057D" w:rsidRPr="00C84D9E" w:rsidRDefault="00D0057D" w:rsidP="001F47C7">
            <w:pPr>
              <w:jc w:val="center"/>
              <w:rPr>
                <w:sz w:val="26"/>
                <w:szCs w:val="26"/>
              </w:rPr>
            </w:pPr>
            <w:r w:rsidRPr="00C84D9E">
              <w:rPr>
                <w:sz w:val="26"/>
                <w:szCs w:val="26"/>
              </w:rPr>
              <w:t>100</w:t>
            </w:r>
          </w:p>
        </w:tc>
      </w:tr>
      <w:tr w:rsidR="00D0057D" w:rsidRPr="00C84D9E" w:rsidTr="001F47C7">
        <w:tc>
          <w:tcPr>
            <w:tcW w:w="15591" w:type="dxa"/>
            <w:gridSpan w:val="9"/>
            <w:shd w:val="clear" w:color="auto" w:fill="auto"/>
          </w:tcPr>
          <w:p w:rsidR="00D0057D" w:rsidRPr="009544C1" w:rsidRDefault="009544C1" w:rsidP="009544C1">
            <w:pPr>
              <w:jc w:val="center"/>
              <w:rPr>
                <w:b/>
                <w:sz w:val="26"/>
                <w:szCs w:val="26"/>
              </w:rPr>
            </w:pPr>
            <w:r w:rsidRPr="009544C1">
              <w:rPr>
                <w:b/>
                <w:sz w:val="26"/>
                <w:szCs w:val="26"/>
              </w:rPr>
              <w:t xml:space="preserve">8. Сфера наружной рекламы </w:t>
            </w:r>
          </w:p>
        </w:tc>
      </w:tr>
      <w:tr w:rsidR="009544C1" w:rsidRPr="00C84D9E" w:rsidTr="00476A1F">
        <w:tc>
          <w:tcPr>
            <w:tcW w:w="839" w:type="dxa"/>
            <w:shd w:val="clear" w:color="auto" w:fill="auto"/>
          </w:tcPr>
          <w:p w:rsidR="009544C1" w:rsidRPr="00C84D9E" w:rsidRDefault="009544C1" w:rsidP="00A93652">
            <w:pPr>
              <w:jc w:val="center"/>
              <w:rPr>
                <w:sz w:val="26"/>
                <w:szCs w:val="26"/>
              </w:rPr>
            </w:pPr>
            <w:r>
              <w:rPr>
                <w:sz w:val="26"/>
                <w:szCs w:val="26"/>
              </w:rPr>
              <w:t>8.1.</w:t>
            </w:r>
          </w:p>
        </w:tc>
        <w:tc>
          <w:tcPr>
            <w:tcW w:w="7241" w:type="dxa"/>
            <w:shd w:val="clear" w:color="auto" w:fill="auto"/>
          </w:tcPr>
          <w:p w:rsidR="009544C1" w:rsidRPr="00C84D9E" w:rsidRDefault="009544C1" w:rsidP="00A93652">
            <w:pPr>
              <w:jc w:val="both"/>
              <w:rPr>
                <w:sz w:val="26"/>
                <w:szCs w:val="26"/>
              </w:rPr>
            </w:pPr>
            <w:r w:rsidRPr="00C84D9E">
              <w:rPr>
                <w:sz w:val="26"/>
                <w:szCs w:val="26"/>
              </w:rPr>
              <w:t>Доля организаций частной формы собственности в сфере наружной рекламы</w:t>
            </w:r>
          </w:p>
        </w:tc>
        <w:tc>
          <w:tcPr>
            <w:tcW w:w="851" w:type="dxa"/>
            <w:shd w:val="clear" w:color="auto" w:fill="auto"/>
            <w:vAlign w:val="center"/>
          </w:tcPr>
          <w:p w:rsidR="009544C1" w:rsidRPr="00C84D9E" w:rsidRDefault="009544C1" w:rsidP="00A93652">
            <w:pPr>
              <w:jc w:val="both"/>
              <w:rPr>
                <w:sz w:val="26"/>
                <w:szCs w:val="26"/>
              </w:rPr>
            </w:pPr>
            <w:r w:rsidRPr="00C84D9E">
              <w:rPr>
                <w:sz w:val="26"/>
                <w:szCs w:val="26"/>
              </w:rPr>
              <w:t>%</w:t>
            </w:r>
          </w:p>
        </w:tc>
        <w:tc>
          <w:tcPr>
            <w:tcW w:w="1275" w:type="dxa"/>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134" w:type="dxa"/>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417" w:type="dxa"/>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499" w:type="dxa"/>
            <w:gridSpan w:val="2"/>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335" w:type="dxa"/>
            <w:shd w:val="clear" w:color="auto" w:fill="auto"/>
            <w:vAlign w:val="center"/>
          </w:tcPr>
          <w:p w:rsidR="009544C1" w:rsidRPr="00C84D9E" w:rsidRDefault="009544C1" w:rsidP="00A93652">
            <w:pPr>
              <w:jc w:val="center"/>
              <w:rPr>
                <w:sz w:val="26"/>
                <w:szCs w:val="26"/>
              </w:rPr>
            </w:pPr>
            <w:r w:rsidRPr="00C84D9E">
              <w:rPr>
                <w:sz w:val="26"/>
                <w:szCs w:val="26"/>
              </w:rPr>
              <w:t>100</w:t>
            </w:r>
          </w:p>
        </w:tc>
      </w:tr>
      <w:tr w:rsidR="009544C1" w:rsidRPr="00C84D9E" w:rsidTr="00A93652">
        <w:tc>
          <w:tcPr>
            <w:tcW w:w="15591" w:type="dxa"/>
            <w:gridSpan w:val="9"/>
            <w:shd w:val="clear" w:color="auto" w:fill="auto"/>
          </w:tcPr>
          <w:p w:rsidR="009544C1" w:rsidRPr="00C84D9E" w:rsidRDefault="009544C1" w:rsidP="001F47C7">
            <w:pPr>
              <w:jc w:val="center"/>
              <w:rPr>
                <w:sz w:val="26"/>
                <w:szCs w:val="26"/>
              </w:rPr>
            </w:pPr>
            <w:r w:rsidRPr="00D0057D">
              <w:rPr>
                <w:b/>
                <w:sz w:val="26"/>
                <w:szCs w:val="26"/>
              </w:rPr>
              <w:t xml:space="preserve">9. Рынок дорожной деятельности (за исключением проектирования) </w:t>
            </w:r>
            <w:r w:rsidRPr="00D0057D">
              <w:rPr>
                <w:b/>
                <w:color w:val="FF0000"/>
                <w:sz w:val="26"/>
                <w:szCs w:val="26"/>
              </w:rPr>
              <w:t xml:space="preserve"> </w:t>
            </w:r>
          </w:p>
        </w:tc>
      </w:tr>
      <w:tr w:rsidR="009544C1" w:rsidRPr="00C84D9E" w:rsidTr="00476A1F">
        <w:tc>
          <w:tcPr>
            <w:tcW w:w="839" w:type="dxa"/>
            <w:shd w:val="clear" w:color="auto" w:fill="auto"/>
          </w:tcPr>
          <w:p w:rsidR="009544C1" w:rsidRDefault="009544C1" w:rsidP="00A93652">
            <w:pPr>
              <w:jc w:val="center"/>
              <w:rPr>
                <w:sz w:val="26"/>
                <w:szCs w:val="26"/>
              </w:rPr>
            </w:pPr>
            <w:r>
              <w:rPr>
                <w:sz w:val="26"/>
                <w:szCs w:val="26"/>
              </w:rPr>
              <w:t>9.1</w:t>
            </w:r>
          </w:p>
        </w:tc>
        <w:tc>
          <w:tcPr>
            <w:tcW w:w="7241" w:type="dxa"/>
            <w:shd w:val="clear" w:color="auto" w:fill="auto"/>
          </w:tcPr>
          <w:p w:rsidR="009544C1" w:rsidRPr="00C84D9E" w:rsidRDefault="009544C1" w:rsidP="00A93652">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Pr>
                <w:sz w:val="26"/>
                <w:szCs w:val="26"/>
              </w:rPr>
              <w:t xml:space="preserve"> в дорожной деятельности</w:t>
            </w:r>
          </w:p>
        </w:tc>
        <w:tc>
          <w:tcPr>
            <w:tcW w:w="851" w:type="dxa"/>
            <w:shd w:val="clear" w:color="auto" w:fill="auto"/>
            <w:vAlign w:val="center"/>
          </w:tcPr>
          <w:p w:rsidR="009544C1" w:rsidRPr="00C84D9E" w:rsidRDefault="009544C1" w:rsidP="00A93652">
            <w:pPr>
              <w:jc w:val="both"/>
              <w:rPr>
                <w:sz w:val="26"/>
                <w:szCs w:val="26"/>
              </w:rPr>
            </w:pPr>
            <w:r>
              <w:rPr>
                <w:sz w:val="26"/>
                <w:szCs w:val="26"/>
              </w:rPr>
              <w:t>%</w:t>
            </w:r>
          </w:p>
        </w:tc>
        <w:tc>
          <w:tcPr>
            <w:tcW w:w="1275" w:type="dxa"/>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134" w:type="dxa"/>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417" w:type="dxa"/>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499" w:type="dxa"/>
            <w:gridSpan w:val="2"/>
            <w:shd w:val="clear" w:color="auto" w:fill="auto"/>
            <w:vAlign w:val="center"/>
          </w:tcPr>
          <w:p w:rsidR="009544C1" w:rsidRPr="00C84D9E" w:rsidRDefault="009544C1" w:rsidP="00A93652">
            <w:pPr>
              <w:jc w:val="center"/>
              <w:rPr>
                <w:sz w:val="26"/>
                <w:szCs w:val="26"/>
              </w:rPr>
            </w:pPr>
            <w:r w:rsidRPr="00C84D9E">
              <w:rPr>
                <w:sz w:val="26"/>
                <w:szCs w:val="26"/>
              </w:rPr>
              <w:t>100</w:t>
            </w:r>
          </w:p>
        </w:tc>
        <w:tc>
          <w:tcPr>
            <w:tcW w:w="1335" w:type="dxa"/>
            <w:shd w:val="clear" w:color="auto" w:fill="auto"/>
            <w:vAlign w:val="center"/>
          </w:tcPr>
          <w:p w:rsidR="009544C1" w:rsidRPr="00C84D9E" w:rsidRDefault="009544C1" w:rsidP="00A93652">
            <w:pPr>
              <w:jc w:val="center"/>
              <w:rPr>
                <w:sz w:val="26"/>
                <w:szCs w:val="26"/>
              </w:rPr>
            </w:pPr>
            <w:r w:rsidRPr="00C84D9E">
              <w:rPr>
                <w:sz w:val="26"/>
                <w:szCs w:val="26"/>
              </w:rPr>
              <w:t>100</w:t>
            </w:r>
          </w:p>
        </w:tc>
      </w:tr>
      <w:tr w:rsidR="00D0057D" w:rsidRPr="00C84D9E" w:rsidTr="001F47C7">
        <w:tc>
          <w:tcPr>
            <w:tcW w:w="15591" w:type="dxa"/>
            <w:gridSpan w:val="9"/>
            <w:shd w:val="clear" w:color="auto" w:fill="auto"/>
          </w:tcPr>
          <w:p w:rsidR="00D0057D" w:rsidRPr="00D0057D" w:rsidRDefault="00D0057D" w:rsidP="001F47C7">
            <w:pPr>
              <w:jc w:val="center"/>
              <w:rPr>
                <w:b/>
                <w:sz w:val="26"/>
                <w:szCs w:val="26"/>
              </w:rPr>
            </w:pPr>
            <w:r w:rsidRPr="00D0057D">
              <w:rPr>
                <w:b/>
                <w:sz w:val="26"/>
                <w:szCs w:val="26"/>
              </w:rPr>
              <w:t>10. Рынок теплоснабжения (производство энергии)</w:t>
            </w:r>
          </w:p>
        </w:tc>
      </w:tr>
      <w:tr w:rsidR="002268CE" w:rsidRPr="00C84D9E" w:rsidTr="00476A1F">
        <w:tc>
          <w:tcPr>
            <w:tcW w:w="839" w:type="dxa"/>
            <w:shd w:val="clear" w:color="auto" w:fill="auto"/>
          </w:tcPr>
          <w:p w:rsidR="002268CE" w:rsidRDefault="002268CE" w:rsidP="00476A1F">
            <w:pPr>
              <w:jc w:val="center"/>
              <w:rPr>
                <w:sz w:val="26"/>
                <w:szCs w:val="26"/>
              </w:rPr>
            </w:pPr>
            <w:r>
              <w:rPr>
                <w:sz w:val="26"/>
                <w:szCs w:val="26"/>
              </w:rPr>
              <w:t>10.1</w:t>
            </w:r>
          </w:p>
        </w:tc>
        <w:tc>
          <w:tcPr>
            <w:tcW w:w="7241" w:type="dxa"/>
            <w:shd w:val="clear" w:color="auto" w:fill="auto"/>
          </w:tcPr>
          <w:p w:rsidR="002268CE" w:rsidRPr="00C84D9E" w:rsidRDefault="002268CE" w:rsidP="00476A1F">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Pr>
                <w:sz w:val="26"/>
                <w:szCs w:val="26"/>
              </w:rPr>
              <w:t xml:space="preserve"> в сфере теплоснабжения</w:t>
            </w:r>
          </w:p>
        </w:tc>
        <w:tc>
          <w:tcPr>
            <w:tcW w:w="851" w:type="dxa"/>
            <w:shd w:val="clear" w:color="auto" w:fill="auto"/>
            <w:vAlign w:val="center"/>
          </w:tcPr>
          <w:p w:rsidR="002268CE" w:rsidRPr="00C84D9E" w:rsidRDefault="002268CE" w:rsidP="001F47C7">
            <w:pPr>
              <w:jc w:val="both"/>
              <w:rPr>
                <w:sz w:val="26"/>
                <w:szCs w:val="26"/>
              </w:rPr>
            </w:pPr>
            <w:r>
              <w:rPr>
                <w:sz w:val="26"/>
                <w:szCs w:val="26"/>
              </w:rPr>
              <w:t>%</w:t>
            </w:r>
          </w:p>
        </w:tc>
        <w:tc>
          <w:tcPr>
            <w:tcW w:w="1275" w:type="dxa"/>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134" w:type="dxa"/>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417" w:type="dxa"/>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499" w:type="dxa"/>
            <w:gridSpan w:val="2"/>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335" w:type="dxa"/>
            <w:shd w:val="clear" w:color="auto" w:fill="auto"/>
            <w:vAlign w:val="center"/>
          </w:tcPr>
          <w:p w:rsidR="002268CE" w:rsidRPr="00C84D9E" w:rsidRDefault="002268CE" w:rsidP="001F47C7">
            <w:pPr>
              <w:jc w:val="center"/>
              <w:rPr>
                <w:sz w:val="26"/>
                <w:szCs w:val="26"/>
              </w:rPr>
            </w:pPr>
            <w:r w:rsidRPr="00C84D9E">
              <w:rPr>
                <w:sz w:val="26"/>
                <w:szCs w:val="26"/>
              </w:rPr>
              <w:t>100</w:t>
            </w:r>
          </w:p>
        </w:tc>
      </w:tr>
      <w:tr w:rsidR="00D0057D" w:rsidRPr="00C84D9E" w:rsidTr="001F47C7">
        <w:tc>
          <w:tcPr>
            <w:tcW w:w="15591" w:type="dxa"/>
            <w:gridSpan w:val="9"/>
            <w:shd w:val="clear" w:color="auto" w:fill="auto"/>
          </w:tcPr>
          <w:p w:rsidR="00D0057D" w:rsidRPr="002268CE" w:rsidRDefault="002268CE" w:rsidP="001F47C7">
            <w:pPr>
              <w:jc w:val="center"/>
              <w:rPr>
                <w:b/>
                <w:sz w:val="26"/>
                <w:szCs w:val="26"/>
              </w:rPr>
            </w:pPr>
            <w:r w:rsidRPr="002268CE">
              <w:rPr>
                <w:b/>
                <w:sz w:val="26"/>
                <w:szCs w:val="26"/>
              </w:rPr>
              <w:t>11. Рынок оказания услуг по перевозке пассажиров автомобильным транспортом по межмуниципальным маршрутам регулярных перевозок</w:t>
            </w:r>
          </w:p>
        </w:tc>
      </w:tr>
      <w:tr w:rsidR="002268CE" w:rsidRPr="00C84D9E" w:rsidTr="00476A1F">
        <w:tc>
          <w:tcPr>
            <w:tcW w:w="839" w:type="dxa"/>
            <w:shd w:val="clear" w:color="auto" w:fill="auto"/>
          </w:tcPr>
          <w:p w:rsidR="002268CE" w:rsidRDefault="002268CE" w:rsidP="00476A1F">
            <w:pPr>
              <w:jc w:val="center"/>
              <w:rPr>
                <w:sz w:val="26"/>
                <w:szCs w:val="26"/>
              </w:rPr>
            </w:pPr>
            <w:r>
              <w:rPr>
                <w:sz w:val="26"/>
                <w:szCs w:val="26"/>
              </w:rPr>
              <w:t>11.1</w:t>
            </w:r>
          </w:p>
        </w:tc>
        <w:tc>
          <w:tcPr>
            <w:tcW w:w="7241" w:type="dxa"/>
            <w:shd w:val="clear" w:color="auto" w:fill="auto"/>
          </w:tcPr>
          <w:p w:rsidR="002268CE" w:rsidRPr="00C84D9E" w:rsidRDefault="002268CE" w:rsidP="00476A1F">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Pr>
                <w:sz w:val="26"/>
                <w:szCs w:val="26"/>
              </w:rPr>
              <w:t xml:space="preserve"> в сфере </w:t>
            </w:r>
            <w:r w:rsidRPr="002268CE">
              <w:rPr>
                <w:sz w:val="26"/>
                <w:szCs w:val="26"/>
              </w:rPr>
              <w:t>оказания услуг по перевозке пассажиров автомобильным транспортом по межмуниципальным маршрутам регулярных перевозок</w:t>
            </w:r>
          </w:p>
        </w:tc>
        <w:tc>
          <w:tcPr>
            <w:tcW w:w="851" w:type="dxa"/>
            <w:shd w:val="clear" w:color="auto" w:fill="auto"/>
            <w:vAlign w:val="center"/>
          </w:tcPr>
          <w:p w:rsidR="002268CE" w:rsidRPr="00C84D9E" w:rsidRDefault="002268CE" w:rsidP="001F47C7">
            <w:pPr>
              <w:jc w:val="both"/>
              <w:rPr>
                <w:sz w:val="26"/>
                <w:szCs w:val="26"/>
              </w:rPr>
            </w:pPr>
            <w:r>
              <w:rPr>
                <w:sz w:val="26"/>
                <w:szCs w:val="26"/>
              </w:rPr>
              <w:t>%</w:t>
            </w:r>
          </w:p>
        </w:tc>
        <w:tc>
          <w:tcPr>
            <w:tcW w:w="1275" w:type="dxa"/>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134" w:type="dxa"/>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417" w:type="dxa"/>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499" w:type="dxa"/>
            <w:gridSpan w:val="2"/>
            <w:shd w:val="clear" w:color="auto" w:fill="auto"/>
            <w:vAlign w:val="center"/>
          </w:tcPr>
          <w:p w:rsidR="002268CE" w:rsidRPr="00C84D9E" w:rsidRDefault="002268CE" w:rsidP="001F47C7">
            <w:pPr>
              <w:jc w:val="center"/>
              <w:rPr>
                <w:sz w:val="26"/>
                <w:szCs w:val="26"/>
              </w:rPr>
            </w:pPr>
            <w:r w:rsidRPr="00C84D9E">
              <w:rPr>
                <w:sz w:val="26"/>
                <w:szCs w:val="26"/>
              </w:rPr>
              <w:t>100</w:t>
            </w:r>
          </w:p>
        </w:tc>
        <w:tc>
          <w:tcPr>
            <w:tcW w:w="1335" w:type="dxa"/>
            <w:shd w:val="clear" w:color="auto" w:fill="auto"/>
            <w:vAlign w:val="center"/>
          </w:tcPr>
          <w:p w:rsidR="002268CE" w:rsidRPr="00C84D9E" w:rsidRDefault="002268CE" w:rsidP="001F47C7">
            <w:pPr>
              <w:jc w:val="center"/>
              <w:rPr>
                <w:sz w:val="26"/>
                <w:szCs w:val="26"/>
              </w:rPr>
            </w:pPr>
            <w:r w:rsidRPr="00C84D9E">
              <w:rPr>
                <w:sz w:val="26"/>
                <w:szCs w:val="26"/>
              </w:rPr>
              <w:t>100</w:t>
            </w:r>
          </w:p>
        </w:tc>
      </w:tr>
      <w:tr w:rsidR="002268CE" w:rsidRPr="00C84D9E" w:rsidTr="001F47C7">
        <w:tc>
          <w:tcPr>
            <w:tcW w:w="15591" w:type="dxa"/>
            <w:gridSpan w:val="9"/>
            <w:shd w:val="clear" w:color="auto" w:fill="auto"/>
          </w:tcPr>
          <w:p w:rsidR="002268CE" w:rsidRPr="002268CE" w:rsidRDefault="002268CE" w:rsidP="001F47C7">
            <w:pPr>
              <w:jc w:val="center"/>
              <w:rPr>
                <w:b/>
                <w:sz w:val="26"/>
                <w:szCs w:val="26"/>
              </w:rPr>
            </w:pPr>
            <w:r w:rsidRPr="002268CE">
              <w:rPr>
                <w:b/>
                <w:sz w:val="26"/>
                <w:szCs w:val="26"/>
              </w:rPr>
              <w:t>12. Рынок купли-продажи электрической энергии (мощности) на розничном рынке электрической энергии (мощности)</w:t>
            </w:r>
          </w:p>
        </w:tc>
      </w:tr>
      <w:tr w:rsidR="00C671C5" w:rsidRPr="00C84D9E" w:rsidTr="00476A1F">
        <w:tc>
          <w:tcPr>
            <w:tcW w:w="839" w:type="dxa"/>
            <w:shd w:val="clear" w:color="auto" w:fill="auto"/>
          </w:tcPr>
          <w:p w:rsidR="00C671C5" w:rsidRDefault="00C671C5" w:rsidP="00476A1F">
            <w:pPr>
              <w:jc w:val="center"/>
              <w:rPr>
                <w:sz w:val="26"/>
                <w:szCs w:val="26"/>
              </w:rPr>
            </w:pPr>
            <w:r>
              <w:rPr>
                <w:sz w:val="26"/>
                <w:szCs w:val="26"/>
              </w:rPr>
              <w:t>12.1</w:t>
            </w:r>
          </w:p>
        </w:tc>
        <w:tc>
          <w:tcPr>
            <w:tcW w:w="7241" w:type="dxa"/>
            <w:shd w:val="clear" w:color="auto" w:fill="auto"/>
          </w:tcPr>
          <w:p w:rsidR="00C671C5" w:rsidRPr="00C84D9E" w:rsidRDefault="00C671C5" w:rsidP="00476A1F">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sidR="00C50123" w:rsidRPr="00C671C5">
              <w:rPr>
                <w:sz w:val="26"/>
                <w:szCs w:val="26"/>
              </w:rPr>
              <w:t xml:space="preserve"> в сфере</w:t>
            </w:r>
            <w:r w:rsidR="00C50123">
              <w:rPr>
                <w:b/>
                <w:sz w:val="26"/>
                <w:szCs w:val="26"/>
              </w:rPr>
              <w:t xml:space="preserve"> </w:t>
            </w:r>
            <w:r w:rsidR="00C50123" w:rsidRPr="00C671C5">
              <w:rPr>
                <w:sz w:val="26"/>
                <w:szCs w:val="26"/>
              </w:rPr>
              <w:t>купли-продажи электрической энергии</w:t>
            </w:r>
          </w:p>
        </w:tc>
        <w:tc>
          <w:tcPr>
            <w:tcW w:w="851" w:type="dxa"/>
            <w:shd w:val="clear" w:color="auto" w:fill="auto"/>
            <w:vAlign w:val="center"/>
          </w:tcPr>
          <w:p w:rsidR="00C671C5" w:rsidRPr="00C84D9E" w:rsidRDefault="00C671C5" w:rsidP="001F47C7">
            <w:pPr>
              <w:jc w:val="both"/>
              <w:rPr>
                <w:sz w:val="26"/>
                <w:szCs w:val="26"/>
              </w:rPr>
            </w:pPr>
            <w:r>
              <w:rPr>
                <w:sz w:val="26"/>
                <w:szCs w:val="26"/>
              </w:rPr>
              <w:t>%</w:t>
            </w:r>
          </w:p>
        </w:tc>
        <w:tc>
          <w:tcPr>
            <w:tcW w:w="1275"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134"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17"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99" w:type="dxa"/>
            <w:gridSpan w:val="2"/>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335" w:type="dxa"/>
            <w:shd w:val="clear" w:color="auto" w:fill="auto"/>
            <w:vAlign w:val="center"/>
          </w:tcPr>
          <w:p w:rsidR="00C671C5" w:rsidRPr="00C84D9E" w:rsidRDefault="00C671C5" w:rsidP="001F47C7">
            <w:pPr>
              <w:jc w:val="center"/>
              <w:rPr>
                <w:sz w:val="26"/>
                <w:szCs w:val="26"/>
              </w:rPr>
            </w:pPr>
            <w:r w:rsidRPr="00C84D9E">
              <w:rPr>
                <w:sz w:val="26"/>
                <w:szCs w:val="26"/>
              </w:rPr>
              <w:t>100</w:t>
            </w:r>
          </w:p>
        </w:tc>
      </w:tr>
      <w:tr w:rsidR="002268CE" w:rsidRPr="00C84D9E" w:rsidTr="001F47C7">
        <w:tc>
          <w:tcPr>
            <w:tcW w:w="15591" w:type="dxa"/>
            <w:gridSpan w:val="9"/>
            <w:shd w:val="clear" w:color="auto" w:fill="auto"/>
          </w:tcPr>
          <w:p w:rsidR="002268CE" w:rsidRPr="002268CE" w:rsidRDefault="002268CE" w:rsidP="001F47C7">
            <w:pPr>
              <w:jc w:val="center"/>
              <w:rPr>
                <w:b/>
                <w:sz w:val="26"/>
                <w:szCs w:val="26"/>
              </w:rPr>
            </w:pPr>
            <w:r w:rsidRPr="002268CE">
              <w:rPr>
                <w:b/>
                <w:sz w:val="26"/>
                <w:szCs w:val="26"/>
              </w:rPr>
              <w:t xml:space="preserve">13. Рынок выполнения работ по благоустройству городской среды </w:t>
            </w:r>
            <w:r w:rsidRPr="002268CE">
              <w:rPr>
                <w:b/>
                <w:color w:val="FF0000"/>
                <w:sz w:val="26"/>
                <w:szCs w:val="26"/>
              </w:rPr>
              <w:t xml:space="preserve"> </w:t>
            </w:r>
          </w:p>
        </w:tc>
      </w:tr>
      <w:tr w:rsidR="00C671C5" w:rsidRPr="00C84D9E" w:rsidTr="00476A1F">
        <w:tc>
          <w:tcPr>
            <w:tcW w:w="839" w:type="dxa"/>
            <w:shd w:val="clear" w:color="auto" w:fill="auto"/>
          </w:tcPr>
          <w:p w:rsidR="00C671C5" w:rsidRDefault="00C671C5" w:rsidP="00476A1F">
            <w:pPr>
              <w:jc w:val="center"/>
              <w:rPr>
                <w:sz w:val="26"/>
                <w:szCs w:val="26"/>
              </w:rPr>
            </w:pPr>
            <w:r>
              <w:rPr>
                <w:sz w:val="26"/>
                <w:szCs w:val="26"/>
              </w:rPr>
              <w:t>13.1</w:t>
            </w:r>
          </w:p>
        </w:tc>
        <w:tc>
          <w:tcPr>
            <w:tcW w:w="7241" w:type="dxa"/>
            <w:shd w:val="clear" w:color="auto" w:fill="auto"/>
          </w:tcPr>
          <w:p w:rsidR="00C671C5" w:rsidRPr="00C84D9E" w:rsidRDefault="00C671C5" w:rsidP="00C50123">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 xml:space="preserve">формы </w:t>
            </w:r>
            <w:r w:rsidRPr="00C671C5">
              <w:rPr>
                <w:sz w:val="26"/>
                <w:szCs w:val="26"/>
              </w:rPr>
              <w:t>собственности</w:t>
            </w:r>
            <w:r w:rsidR="00C50123">
              <w:rPr>
                <w:sz w:val="26"/>
                <w:szCs w:val="26"/>
              </w:rPr>
              <w:t xml:space="preserve"> в сфере</w:t>
            </w:r>
            <w:r w:rsidRPr="00C50123">
              <w:rPr>
                <w:sz w:val="26"/>
                <w:szCs w:val="26"/>
              </w:rPr>
              <w:t xml:space="preserve"> </w:t>
            </w:r>
            <w:r w:rsidR="00C50123" w:rsidRPr="00C50123">
              <w:rPr>
                <w:sz w:val="26"/>
                <w:szCs w:val="26"/>
              </w:rPr>
              <w:t xml:space="preserve">выполнения работ по благоустройству городской среды </w:t>
            </w:r>
            <w:r w:rsidR="00C50123" w:rsidRPr="00C50123">
              <w:rPr>
                <w:color w:val="FF0000"/>
                <w:sz w:val="26"/>
                <w:szCs w:val="26"/>
              </w:rPr>
              <w:t xml:space="preserve"> </w:t>
            </w:r>
          </w:p>
        </w:tc>
        <w:tc>
          <w:tcPr>
            <w:tcW w:w="851" w:type="dxa"/>
            <w:shd w:val="clear" w:color="auto" w:fill="auto"/>
            <w:vAlign w:val="center"/>
          </w:tcPr>
          <w:p w:rsidR="00C671C5" w:rsidRPr="00C84D9E" w:rsidRDefault="00C671C5" w:rsidP="001F47C7">
            <w:pPr>
              <w:jc w:val="both"/>
              <w:rPr>
                <w:sz w:val="26"/>
                <w:szCs w:val="26"/>
              </w:rPr>
            </w:pPr>
            <w:r>
              <w:rPr>
                <w:sz w:val="26"/>
                <w:szCs w:val="26"/>
              </w:rPr>
              <w:t>%</w:t>
            </w:r>
          </w:p>
        </w:tc>
        <w:tc>
          <w:tcPr>
            <w:tcW w:w="1275"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134"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17"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99" w:type="dxa"/>
            <w:gridSpan w:val="2"/>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335" w:type="dxa"/>
            <w:shd w:val="clear" w:color="auto" w:fill="auto"/>
            <w:vAlign w:val="center"/>
          </w:tcPr>
          <w:p w:rsidR="00C671C5" w:rsidRPr="00C84D9E" w:rsidRDefault="00C671C5" w:rsidP="001F47C7">
            <w:pPr>
              <w:jc w:val="center"/>
              <w:rPr>
                <w:sz w:val="26"/>
                <w:szCs w:val="26"/>
              </w:rPr>
            </w:pPr>
            <w:r w:rsidRPr="00C84D9E">
              <w:rPr>
                <w:sz w:val="26"/>
                <w:szCs w:val="26"/>
              </w:rPr>
              <w:t>100</w:t>
            </w:r>
          </w:p>
        </w:tc>
      </w:tr>
      <w:tr w:rsidR="002268CE" w:rsidRPr="00C84D9E" w:rsidTr="001F47C7">
        <w:tc>
          <w:tcPr>
            <w:tcW w:w="15591" w:type="dxa"/>
            <w:gridSpan w:val="9"/>
            <w:shd w:val="clear" w:color="auto" w:fill="auto"/>
          </w:tcPr>
          <w:p w:rsidR="002268CE" w:rsidRPr="002268CE" w:rsidRDefault="002268CE" w:rsidP="001F47C7">
            <w:pPr>
              <w:jc w:val="center"/>
              <w:rPr>
                <w:b/>
                <w:sz w:val="26"/>
                <w:szCs w:val="26"/>
              </w:rPr>
            </w:pPr>
            <w:r w:rsidRPr="002268CE">
              <w:rPr>
                <w:b/>
                <w:sz w:val="26"/>
                <w:szCs w:val="26"/>
              </w:rPr>
              <w:t>14. Рынок выполнения работ по содержанию и текущему ремонту общего имущества собственников помещений в многоквартирном доме</w:t>
            </w:r>
          </w:p>
        </w:tc>
      </w:tr>
      <w:tr w:rsidR="00C671C5" w:rsidRPr="00C84D9E" w:rsidTr="00476A1F">
        <w:tc>
          <w:tcPr>
            <w:tcW w:w="839" w:type="dxa"/>
            <w:shd w:val="clear" w:color="auto" w:fill="auto"/>
          </w:tcPr>
          <w:p w:rsidR="00C671C5" w:rsidRDefault="00C671C5" w:rsidP="00476A1F">
            <w:pPr>
              <w:jc w:val="center"/>
              <w:rPr>
                <w:sz w:val="26"/>
                <w:szCs w:val="26"/>
              </w:rPr>
            </w:pPr>
            <w:r>
              <w:rPr>
                <w:sz w:val="26"/>
                <w:szCs w:val="26"/>
              </w:rPr>
              <w:t>14.1</w:t>
            </w:r>
          </w:p>
        </w:tc>
        <w:tc>
          <w:tcPr>
            <w:tcW w:w="7241" w:type="dxa"/>
            <w:shd w:val="clear" w:color="auto" w:fill="auto"/>
          </w:tcPr>
          <w:p w:rsidR="00C671C5" w:rsidRPr="00C84D9E" w:rsidRDefault="00C671C5" w:rsidP="00C671C5">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sidRPr="00C671C5">
              <w:rPr>
                <w:sz w:val="26"/>
                <w:szCs w:val="26"/>
              </w:rPr>
              <w:t xml:space="preserve"> </w:t>
            </w:r>
            <w:r>
              <w:rPr>
                <w:sz w:val="26"/>
                <w:szCs w:val="26"/>
              </w:rPr>
              <w:t xml:space="preserve">в сфере </w:t>
            </w:r>
            <w:r w:rsidRPr="00C671C5">
              <w:rPr>
                <w:sz w:val="26"/>
                <w:szCs w:val="26"/>
              </w:rPr>
              <w:t>выполнения работ по содержанию и текущему ремонту общего имущества собственников помещений в многоквартирном доме</w:t>
            </w:r>
          </w:p>
        </w:tc>
        <w:tc>
          <w:tcPr>
            <w:tcW w:w="851" w:type="dxa"/>
            <w:shd w:val="clear" w:color="auto" w:fill="auto"/>
            <w:vAlign w:val="center"/>
          </w:tcPr>
          <w:p w:rsidR="00C671C5" w:rsidRPr="00C84D9E" w:rsidRDefault="00C671C5" w:rsidP="001F47C7">
            <w:pPr>
              <w:jc w:val="both"/>
              <w:rPr>
                <w:sz w:val="26"/>
                <w:szCs w:val="26"/>
              </w:rPr>
            </w:pPr>
            <w:r>
              <w:rPr>
                <w:sz w:val="26"/>
                <w:szCs w:val="26"/>
              </w:rPr>
              <w:t>%</w:t>
            </w:r>
          </w:p>
        </w:tc>
        <w:tc>
          <w:tcPr>
            <w:tcW w:w="1275"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134"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17"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99" w:type="dxa"/>
            <w:gridSpan w:val="2"/>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335" w:type="dxa"/>
            <w:shd w:val="clear" w:color="auto" w:fill="auto"/>
            <w:vAlign w:val="center"/>
          </w:tcPr>
          <w:p w:rsidR="00C671C5" w:rsidRPr="00C84D9E" w:rsidRDefault="00C671C5" w:rsidP="001F47C7">
            <w:pPr>
              <w:jc w:val="center"/>
              <w:rPr>
                <w:sz w:val="26"/>
                <w:szCs w:val="26"/>
              </w:rPr>
            </w:pPr>
            <w:r w:rsidRPr="00C84D9E">
              <w:rPr>
                <w:sz w:val="26"/>
                <w:szCs w:val="26"/>
              </w:rPr>
              <w:t>100</w:t>
            </w:r>
          </w:p>
        </w:tc>
      </w:tr>
      <w:tr w:rsidR="00C671C5" w:rsidRPr="00C84D9E" w:rsidTr="001F47C7">
        <w:tc>
          <w:tcPr>
            <w:tcW w:w="15591" w:type="dxa"/>
            <w:gridSpan w:val="9"/>
            <w:shd w:val="clear" w:color="auto" w:fill="auto"/>
          </w:tcPr>
          <w:p w:rsidR="00C671C5" w:rsidRPr="00C671C5" w:rsidRDefault="00C671C5" w:rsidP="001F47C7">
            <w:pPr>
              <w:jc w:val="center"/>
              <w:rPr>
                <w:b/>
                <w:sz w:val="26"/>
                <w:szCs w:val="26"/>
              </w:rPr>
            </w:pPr>
            <w:r w:rsidRPr="00C671C5">
              <w:rPr>
                <w:b/>
                <w:sz w:val="26"/>
                <w:szCs w:val="26"/>
              </w:rPr>
              <w:lastRenderedPageBreak/>
              <w:t>15. Рынок обработки древесины и производства изделий из дерева</w:t>
            </w:r>
          </w:p>
        </w:tc>
      </w:tr>
      <w:tr w:rsidR="00C671C5" w:rsidRPr="00C84D9E" w:rsidTr="00476A1F">
        <w:tc>
          <w:tcPr>
            <w:tcW w:w="839" w:type="dxa"/>
            <w:shd w:val="clear" w:color="auto" w:fill="auto"/>
          </w:tcPr>
          <w:p w:rsidR="00C671C5" w:rsidRDefault="00C671C5" w:rsidP="00476A1F">
            <w:pPr>
              <w:jc w:val="center"/>
              <w:rPr>
                <w:sz w:val="26"/>
                <w:szCs w:val="26"/>
              </w:rPr>
            </w:pPr>
            <w:r>
              <w:rPr>
                <w:sz w:val="26"/>
                <w:szCs w:val="26"/>
              </w:rPr>
              <w:t>15.1</w:t>
            </w:r>
          </w:p>
        </w:tc>
        <w:tc>
          <w:tcPr>
            <w:tcW w:w="7241" w:type="dxa"/>
            <w:shd w:val="clear" w:color="auto" w:fill="auto"/>
          </w:tcPr>
          <w:p w:rsidR="00C671C5" w:rsidRPr="00C84D9E" w:rsidRDefault="00C671C5" w:rsidP="00476A1F">
            <w:pPr>
              <w:jc w:val="both"/>
              <w:rPr>
                <w:sz w:val="26"/>
                <w:szCs w:val="26"/>
              </w:rPr>
            </w:pPr>
            <w:r w:rsidRPr="00C84D9E">
              <w:rPr>
                <w:sz w:val="26"/>
                <w:szCs w:val="26"/>
              </w:rPr>
              <w:t xml:space="preserve">Доля организаций </w:t>
            </w:r>
            <w:r>
              <w:rPr>
                <w:sz w:val="26"/>
                <w:szCs w:val="26"/>
              </w:rPr>
              <w:t xml:space="preserve">частной </w:t>
            </w:r>
            <w:r w:rsidRPr="00C84D9E">
              <w:rPr>
                <w:sz w:val="26"/>
                <w:szCs w:val="26"/>
              </w:rPr>
              <w:t>формы собственности</w:t>
            </w:r>
            <w:r w:rsidRPr="00C671C5">
              <w:rPr>
                <w:sz w:val="26"/>
                <w:szCs w:val="26"/>
              </w:rPr>
              <w:t xml:space="preserve"> </w:t>
            </w:r>
            <w:r>
              <w:rPr>
                <w:sz w:val="26"/>
                <w:szCs w:val="26"/>
              </w:rPr>
              <w:t xml:space="preserve">в сфере </w:t>
            </w:r>
            <w:r w:rsidRPr="00C671C5">
              <w:rPr>
                <w:sz w:val="26"/>
                <w:szCs w:val="26"/>
              </w:rPr>
              <w:t>обработки древесины и производства изделий из дерева</w:t>
            </w:r>
          </w:p>
        </w:tc>
        <w:tc>
          <w:tcPr>
            <w:tcW w:w="851" w:type="dxa"/>
            <w:shd w:val="clear" w:color="auto" w:fill="auto"/>
            <w:vAlign w:val="center"/>
          </w:tcPr>
          <w:p w:rsidR="00C671C5" w:rsidRPr="00C84D9E" w:rsidRDefault="00C671C5" w:rsidP="001F47C7">
            <w:pPr>
              <w:jc w:val="both"/>
              <w:rPr>
                <w:sz w:val="26"/>
                <w:szCs w:val="26"/>
              </w:rPr>
            </w:pPr>
            <w:r>
              <w:rPr>
                <w:sz w:val="26"/>
                <w:szCs w:val="26"/>
              </w:rPr>
              <w:t>%</w:t>
            </w:r>
          </w:p>
        </w:tc>
        <w:tc>
          <w:tcPr>
            <w:tcW w:w="1275"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134"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17" w:type="dxa"/>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499" w:type="dxa"/>
            <w:gridSpan w:val="2"/>
            <w:shd w:val="clear" w:color="auto" w:fill="auto"/>
            <w:vAlign w:val="center"/>
          </w:tcPr>
          <w:p w:rsidR="00C671C5" w:rsidRPr="00C84D9E" w:rsidRDefault="00C671C5" w:rsidP="001F47C7">
            <w:pPr>
              <w:jc w:val="center"/>
              <w:rPr>
                <w:sz w:val="26"/>
                <w:szCs w:val="26"/>
              </w:rPr>
            </w:pPr>
            <w:r w:rsidRPr="00C84D9E">
              <w:rPr>
                <w:sz w:val="26"/>
                <w:szCs w:val="26"/>
              </w:rPr>
              <w:t>100</w:t>
            </w:r>
          </w:p>
        </w:tc>
        <w:tc>
          <w:tcPr>
            <w:tcW w:w="1335" w:type="dxa"/>
            <w:shd w:val="clear" w:color="auto" w:fill="auto"/>
            <w:vAlign w:val="center"/>
          </w:tcPr>
          <w:p w:rsidR="00C671C5" w:rsidRPr="00C84D9E" w:rsidRDefault="00C671C5" w:rsidP="001F47C7">
            <w:pPr>
              <w:jc w:val="center"/>
              <w:rPr>
                <w:sz w:val="26"/>
                <w:szCs w:val="26"/>
              </w:rPr>
            </w:pPr>
            <w:r w:rsidRPr="00C84D9E">
              <w:rPr>
                <w:sz w:val="26"/>
                <w:szCs w:val="26"/>
              </w:rPr>
              <w:t>100</w:t>
            </w:r>
          </w:p>
        </w:tc>
      </w:tr>
    </w:tbl>
    <w:p w:rsidR="0099279A" w:rsidRDefault="0099279A" w:rsidP="0099279A">
      <w:pPr>
        <w:jc w:val="center"/>
      </w:pPr>
    </w:p>
    <w:sectPr w:rsidR="0099279A" w:rsidSect="009D4B3A">
      <w:pgSz w:w="16838" w:h="11906" w:orient="landscape"/>
      <w:pgMar w:top="1077" w:right="395"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582" w:rsidRDefault="00BF4582" w:rsidP="00432DF9">
      <w:r>
        <w:separator/>
      </w:r>
    </w:p>
  </w:endnote>
  <w:endnote w:type="continuationSeparator" w:id="1">
    <w:p w:rsidR="00BF4582" w:rsidRDefault="00BF4582" w:rsidP="00432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582" w:rsidRDefault="00BF4582" w:rsidP="00432DF9">
      <w:r>
        <w:separator/>
      </w:r>
    </w:p>
  </w:footnote>
  <w:footnote w:type="continuationSeparator" w:id="1">
    <w:p w:rsidR="00BF4582" w:rsidRDefault="00BF4582" w:rsidP="00432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019" w:rsidRDefault="00CF6019" w:rsidP="00432DF9">
    <w:pPr>
      <w:pStyle w:val="a6"/>
      <w:tabs>
        <w:tab w:val="clear" w:pos="4677"/>
        <w:tab w:val="clear" w:pos="9355"/>
        <w:tab w:val="left" w:pos="716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16FF24"/>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07D6EB1"/>
    <w:multiLevelType w:val="multilevel"/>
    <w:tmpl w:val="81F04EAE"/>
    <w:lvl w:ilvl="0">
      <w:start w:val="2014"/>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108CD"/>
    <w:multiLevelType w:val="hybridMultilevel"/>
    <w:tmpl w:val="FD6A8370"/>
    <w:lvl w:ilvl="0" w:tplc="D2B05E96">
      <w:start w:val="1"/>
      <w:numFmt w:val="decimal"/>
      <w:lvlText w:val="%1."/>
      <w:lvlJc w:val="left"/>
      <w:pPr>
        <w:ind w:left="1740" w:hanging="360"/>
      </w:pPr>
      <w:rPr>
        <w:rFonts w:cs="Times New Roman" w:hint="default"/>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4">
    <w:nsid w:val="053164B2"/>
    <w:multiLevelType w:val="multilevel"/>
    <w:tmpl w:val="E9FAD388"/>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color w:val="000000"/>
        <w:sz w:val="28"/>
      </w:rPr>
    </w:lvl>
    <w:lvl w:ilvl="2">
      <w:start w:val="1"/>
      <w:numFmt w:val="decimal"/>
      <w:isLgl/>
      <w:lvlText w:val="%1.%2.%3."/>
      <w:lvlJc w:val="left"/>
      <w:pPr>
        <w:tabs>
          <w:tab w:val="num" w:pos="1080"/>
        </w:tabs>
        <w:ind w:left="1080" w:hanging="720"/>
      </w:pPr>
      <w:rPr>
        <w:rFonts w:hint="default"/>
        <w:color w:val="000000"/>
        <w:sz w:val="28"/>
      </w:rPr>
    </w:lvl>
    <w:lvl w:ilvl="3">
      <w:start w:val="1"/>
      <w:numFmt w:val="decimal"/>
      <w:isLgl/>
      <w:lvlText w:val="%1.%2.%3.%4."/>
      <w:lvlJc w:val="left"/>
      <w:pPr>
        <w:tabs>
          <w:tab w:val="num" w:pos="1440"/>
        </w:tabs>
        <w:ind w:left="1440" w:hanging="1080"/>
      </w:pPr>
      <w:rPr>
        <w:rFonts w:hint="default"/>
        <w:color w:val="000000"/>
        <w:sz w:val="28"/>
      </w:rPr>
    </w:lvl>
    <w:lvl w:ilvl="4">
      <w:start w:val="1"/>
      <w:numFmt w:val="decimal"/>
      <w:isLgl/>
      <w:lvlText w:val="%1.%2.%3.%4.%5."/>
      <w:lvlJc w:val="left"/>
      <w:pPr>
        <w:tabs>
          <w:tab w:val="num" w:pos="1440"/>
        </w:tabs>
        <w:ind w:left="1440" w:hanging="1080"/>
      </w:pPr>
      <w:rPr>
        <w:rFonts w:hint="default"/>
        <w:color w:val="000000"/>
        <w:sz w:val="28"/>
      </w:rPr>
    </w:lvl>
    <w:lvl w:ilvl="5">
      <w:start w:val="1"/>
      <w:numFmt w:val="decimal"/>
      <w:isLgl/>
      <w:lvlText w:val="%1.%2.%3.%4.%5.%6."/>
      <w:lvlJc w:val="left"/>
      <w:pPr>
        <w:tabs>
          <w:tab w:val="num" w:pos="1800"/>
        </w:tabs>
        <w:ind w:left="1800" w:hanging="1440"/>
      </w:pPr>
      <w:rPr>
        <w:rFonts w:hint="default"/>
        <w:color w:val="000000"/>
        <w:sz w:val="28"/>
      </w:rPr>
    </w:lvl>
    <w:lvl w:ilvl="6">
      <w:start w:val="1"/>
      <w:numFmt w:val="decimal"/>
      <w:isLgl/>
      <w:lvlText w:val="%1.%2.%3.%4.%5.%6.%7."/>
      <w:lvlJc w:val="left"/>
      <w:pPr>
        <w:tabs>
          <w:tab w:val="num" w:pos="2160"/>
        </w:tabs>
        <w:ind w:left="2160" w:hanging="1800"/>
      </w:pPr>
      <w:rPr>
        <w:rFonts w:hint="default"/>
        <w:color w:val="000000"/>
        <w:sz w:val="28"/>
      </w:rPr>
    </w:lvl>
    <w:lvl w:ilvl="7">
      <w:start w:val="1"/>
      <w:numFmt w:val="decimal"/>
      <w:isLgl/>
      <w:lvlText w:val="%1.%2.%3.%4.%5.%6.%7.%8."/>
      <w:lvlJc w:val="left"/>
      <w:pPr>
        <w:tabs>
          <w:tab w:val="num" w:pos="2160"/>
        </w:tabs>
        <w:ind w:left="2160" w:hanging="1800"/>
      </w:pPr>
      <w:rPr>
        <w:rFonts w:hint="default"/>
        <w:color w:val="000000"/>
        <w:sz w:val="28"/>
      </w:rPr>
    </w:lvl>
    <w:lvl w:ilvl="8">
      <w:start w:val="1"/>
      <w:numFmt w:val="decimal"/>
      <w:isLgl/>
      <w:lvlText w:val="%1.%2.%3.%4.%5.%6.%7.%8.%9."/>
      <w:lvlJc w:val="left"/>
      <w:pPr>
        <w:tabs>
          <w:tab w:val="num" w:pos="2520"/>
        </w:tabs>
        <w:ind w:left="2520" w:hanging="2160"/>
      </w:pPr>
      <w:rPr>
        <w:rFonts w:hint="default"/>
        <w:color w:val="000000"/>
        <w:sz w:val="28"/>
      </w:rPr>
    </w:lvl>
  </w:abstractNum>
  <w:abstractNum w:abstractNumId="5">
    <w:nsid w:val="151C1A57"/>
    <w:multiLevelType w:val="multilevel"/>
    <w:tmpl w:val="85ACA42E"/>
    <w:lvl w:ilvl="0">
      <w:start w:val="1"/>
      <w:numFmt w:val="decimal"/>
      <w:lvlText w:val="%1."/>
      <w:lvlJc w:val="left"/>
      <w:pPr>
        <w:ind w:left="90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88" w:hanging="2160"/>
      </w:pPr>
      <w:rPr>
        <w:rFonts w:hint="default"/>
      </w:rPr>
    </w:lvl>
  </w:abstractNum>
  <w:abstractNum w:abstractNumId="6">
    <w:nsid w:val="19436001"/>
    <w:multiLevelType w:val="multilevel"/>
    <w:tmpl w:val="B0009CDA"/>
    <w:lvl w:ilvl="0">
      <w:start w:val="2013"/>
      <w:numFmt w:val="decimal"/>
      <w:lvlText w:val="28.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93F1C"/>
    <w:multiLevelType w:val="multilevel"/>
    <w:tmpl w:val="8B7A6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45DDB"/>
    <w:multiLevelType w:val="hybridMultilevel"/>
    <w:tmpl w:val="E6E8E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C1C6D"/>
    <w:multiLevelType w:val="singleLevel"/>
    <w:tmpl w:val="475C1D4C"/>
    <w:lvl w:ilvl="0">
      <w:start w:val="1"/>
      <w:numFmt w:val="decimal"/>
      <w:lvlText w:val="%1."/>
      <w:lvlJc w:val="left"/>
      <w:pPr>
        <w:ind w:left="0" w:firstLine="0"/>
      </w:pPr>
    </w:lvl>
  </w:abstractNum>
  <w:abstractNum w:abstractNumId="10">
    <w:nsid w:val="28A91C61"/>
    <w:multiLevelType w:val="singleLevel"/>
    <w:tmpl w:val="3946BE82"/>
    <w:lvl w:ilvl="0">
      <w:start w:val="1"/>
      <w:numFmt w:val="decimal"/>
      <w:lvlText w:val="%1."/>
      <w:legacy w:legacy="1" w:legacySpace="0" w:legacyIndent="352"/>
      <w:lvlJc w:val="left"/>
      <w:rPr>
        <w:rFonts w:ascii="Times New Roman" w:hAnsi="Times New Roman" w:cs="Times New Roman" w:hint="default"/>
      </w:rPr>
    </w:lvl>
  </w:abstractNum>
  <w:abstractNum w:abstractNumId="11">
    <w:nsid w:val="29AA17CC"/>
    <w:multiLevelType w:val="multilevel"/>
    <w:tmpl w:val="4D925E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F2FFB"/>
    <w:multiLevelType w:val="multilevel"/>
    <w:tmpl w:val="C1E60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B45D9A"/>
    <w:multiLevelType w:val="hybridMultilevel"/>
    <w:tmpl w:val="0DDE39AE"/>
    <w:lvl w:ilvl="0" w:tplc="EA44B9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333F37A6"/>
    <w:multiLevelType w:val="singleLevel"/>
    <w:tmpl w:val="3214AE56"/>
    <w:lvl w:ilvl="0">
      <w:start w:val="3"/>
      <w:numFmt w:val="decimal"/>
      <w:lvlText w:val="%1."/>
      <w:legacy w:legacy="1" w:legacySpace="0" w:legacyIndent="672"/>
      <w:lvlJc w:val="left"/>
      <w:rPr>
        <w:rFonts w:ascii="Times New Roman" w:hAnsi="Times New Roman" w:cs="Times New Roman" w:hint="default"/>
      </w:rPr>
    </w:lvl>
  </w:abstractNum>
  <w:abstractNum w:abstractNumId="15">
    <w:nsid w:val="38EE43FB"/>
    <w:multiLevelType w:val="singleLevel"/>
    <w:tmpl w:val="604C98CA"/>
    <w:lvl w:ilvl="0">
      <w:start w:val="1"/>
      <w:numFmt w:val="decimal"/>
      <w:lvlText w:val="%1."/>
      <w:legacy w:legacy="1" w:legacySpace="0" w:legacyIndent="302"/>
      <w:lvlJc w:val="left"/>
      <w:rPr>
        <w:rFonts w:ascii="Times New Roman" w:hAnsi="Times New Roman" w:cs="Times New Roman" w:hint="default"/>
      </w:rPr>
    </w:lvl>
  </w:abstractNum>
  <w:abstractNum w:abstractNumId="16">
    <w:nsid w:val="3A312437"/>
    <w:multiLevelType w:val="singleLevel"/>
    <w:tmpl w:val="EFDEBF5A"/>
    <w:lvl w:ilvl="0">
      <w:start w:val="1"/>
      <w:numFmt w:val="decimal"/>
      <w:lvlText w:val="%1."/>
      <w:legacy w:legacy="1" w:legacySpace="0" w:legacyIndent="628"/>
      <w:lvlJc w:val="left"/>
      <w:rPr>
        <w:rFonts w:ascii="Times New Roman" w:hAnsi="Times New Roman" w:cs="Times New Roman" w:hint="default"/>
      </w:rPr>
    </w:lvl>
  </w:abstractNum>
  <w:abstractNum w:abstractNumId="17">
    <w:nsid w:val="41313FE9"/>
    <w:multiLevelType w:val="hybridMultilevel"/>
    <w:tmpl w:val="12FA4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751E0"/>
    <w:multiLevelType w:val="singleLevel"/>
    <w:tmpl w:val="727A163E"/>
    <w:lvl w:ilvl="0">
      <w:start w:val="1"/>
      <w:numFmt w:val="decimal"/>
      <w:lvlText w:val="%1."/>
      <w:lvlJc w:val="left"/>
      <w:pPr>
        <w:ind w:left="0" w:firstLine="0"/>
      </w:pPr>
    </w:lvl>
  </w:abstractNum>
  <w:abstractNum w:abstractNumId="19">
    <w:nsid w:val="4D5D33CC"/>
    <w:multiLevelType w:val="singleLevel"/>
    <w:tmpl w:val="46B2A5C0"/>
    <w:lvl w:ilvl="0">
      <w:start w:val="1"/>
      <w:numFmt w:val="decimal"/>
      <w:lvlText w:val="%1."/>
      <w:legacy w:legacy="1" w:legacySpace="0" w:legacyIndent="302"/>
      <w:lvlJc w:val="left"/>
      <w:rPr>
        <w:rFonts w:ascii="Times New Roman" w:hAnsi="Times New Roman" w:cs="Times New Roman" w:hint="default"/>
      </w:rPr>
    </w:lvl>
  </w:abstractNum>
  <w:abstractNum w:abstractNumId="20">
    <w:nsid w:val="54D35822"/>
    <w:multiLevelType w:val="singleLevel"/>
    <w:tmpl w:val="2C4A6BE4"/>
    <w:lvl w:ilvl="0">
      <w:start w:val="1"/>
      <w:numFmt w:val="decimal"/>
      <w:lvlText w:val="%1."/>
      <w:lvlJc w:val="left"/>
    </w:lvl>
  </w:abstractNum>
  <w:abstractNum w:abstractNumId="21">
    <w:nsid w:val="56652041"/>
    <w:multiLevelType w:val="hybridMultilevel"/>
    <w:tmpl w:val="8B1A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1651F6"/>
    <w:multiLevelType w:val="hybridMultilevel"/>
    <w:tmpl w:val="3C7CD6B4"/>
    <w:lvl w:ilvl="0" w:tplc="3214AE56">
      <w:start w:val="3"/>
      <w:numFmt w:val="decimal"/>
      <w:lvlText w:val="%1."/>
      <w:legacy w:legacy="1" w:legacySpace="0" w:legacyIndent="6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7619C3"/>
    <w:multiLevelType w:val="multilevel"/>
    <w:tmpl w:val="14D22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EC1FEF"/>
    <w:multiLevelType w:val="hybridMultilevel"/>
    <w:tmpl w:val="A2922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4B2712"/>
    <w:multiLevelType w:val="hybridMultilevel"/>
    <w:tmpl w:val="4502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A02C9A"/>
    <w:multiLevelType w:val="singleLevel"/>
    <w:tmpl w:val="AEE4D988"/>
    <w:lvl w:ilvl="0">
      <w:start w:val="1"/>
      <w:numFmt w:val="decimal"/>
      <w:lvlText w:val="1.%1."/>
      <w:legacy w:legacy="1" w:legacySpace="0" w:legacyIndent="859"/>
      <w:lvlJc w:val="left"/>
      <w:rPr>
        <w:rFonts w:ascii="Times New Roman" w:hAnsi="Times New Roman" w:hint="default"/>
      </w:rPr>
    </w:lvl>
  </w:abstractNum>
  <w:abstractNum w:abstractNumId="27">
    <w:nsid w:val="6BF86197"/>
    <w:multiLevelType w:val="singleLevel"/>
    <w:tmpl w:val="3946BE82"/>
    <w:lvl w:ilvl="0">
      <w:start w:val="2"/>
      <w:numFmt w:val="decimal"/>
      <w:lvlText w:val="%1."/>
      <w:legacy w:legacy="1" w:legacySpace="0" w:legacyIndent="281"/>
      <w:lvlJc w:val="left"/>
      <w:rPr>
        <w:rFonts w:ascii="Times New Roman" w:hAnsi="Times New Roman" w:cs="Times New Roman" w:hint="default"/>
      </w:rPr>
    </w:lvl>
  </w:abstractNum>
  <w:abstractNum w:abstractNumId="28">
    <w:nsid w:val="73D91993"/>
    <w:multiLevelType w:val="singleLevel"/>
    <w:tmpl w:val="3662DF20"/>
    <w:lvl w:ilvl="0">
      <w:start w:val="2"/>
      <w:numFmt w:val="decimal"/>
      <w:lvlText w:val="%1."/>
      <w:legacy w:legacy="1" w:legacySpace="0" w:legacyIndent="278"/>
      <w:lvlJc w:val="left"/>
      <w:rPr>
        <w:rFonts w:ascii="Times New Roman" w:hAnsi="Times New Roman" w:cs="Times New Roman"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5"/>
  </w:num>
  <w:num w:numId="5">
    <w:abstractNumId w:val="10"/>
  </w:num>
  <w:num w:numId="6">
    <w:abstractNumId w:val="27"/>
  </w:num>
  <w:num w:numId="7">
    <w:abstractNumId w:val="4"/>
  </w:num>
  <w:num w:numId="8">
    <w:abstractNumId w:val="16"/>
  </w:num>
  <w:num w:numId="9">
    <w:abstractNumId w:val="14"/>
  </w:num>
  <w:num w:numId="10">
    <w:abstractNumId w:val="8"/>
  </w:num>
  <w:num w:numId="11">
    <w:abstractNumId w:val="22"/>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28"/>
  </w:num>
  <w:num w:numId="14">
    <w:abstractNumId w:val="18"/>
    <w:lvlOverride w:ilvl="0">
      <w:startOverride w:val="1"/>
    </w:lvlOverride>
  </w:num>
  <w:num w:numId="15">
    <w:abstractNumId w:val="9"/>
    <w:lvlOverride w:ilvl="0">
      <w:startOverride w:val="1"/>
    </w:lvlOverride>
  </w:num>
  <w:num w:numId="16">
    <w:abstractNumId w:val="20"/>
  </w:num>
  <w:num w:numId="17">
    <w:abstractNumId w:val="19"/>
  </w:num>
  <w:num w:numId="18">
    <w:abstractNumId w:val="1"/>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2"/>
  </w:num>
  <w:num w:numId="24">
    <w:abstractNumId w:val="23"/>
  </w:num>
  <w:num w:numId="25">
    <w:abstractNumId w:val="11"/>
  </w:num>
  <w:num w:numId="26">
    <w:abstractNumId w:val="12"/>
  </w:num>
  <w:num w:numId="27">
    <w:abstractNumId w:val="24"/>
  </w:num>
  <w:num w:numId="28">
    <w:abstractNumId w:val="17"/>
  </w:num>
  <w:num w:numId="29">
    <w:abstractNumId w:val="21"/>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BF2"/>
    <w:rsid w:val="000025CF"/>
    <w:rsid w:val="00002CB4"/>
    <w:rsid w:val="0000364A"/>
    <w:rsid w:val="0000500B"/>
    <w:rsid w:val="00005218"/>
    <w:rsid w:val="00022FCE"/>
    <w:rsid w:val="00027B8E"/>
    <w:rsid w:val="00031BBF"/>
    <w:rsid w:val="00033956"/>
    <w:rsid w:val="000352ED"/>
    <w:rsid w:val="00040AA6"/>
    <w:rsid w:val="00041DD3"/>
    <w:rsid w:val="00045EE4"/>
    <w:rsid w:val="0005019A"/>
    <w:rsid w:val="0006529C"/>
    <w:rsid w:val="000A1203"/>
    <w:rsid w:val="000A17CB"/>
    <w:rsid w:val="000A4A09"/>
    <w:rsid w:val="000A7DB5"/>
    <w:rsid w:val="000B5EA6"/>
    <w:rsid w:val="000D5569"/>
    <w:rsid w:val="000D5E78"/>
    <w:rsid w:val="000F4318"/>
    <w:rsid w:val="0010496E"/>
    <w:rsid w:val="00104BFD"/>
    <w:rsid w:val="001137BD"/>
    <w:rsid w:val="001333FF"/>
    <w:rsid w:val="00140025"/>
    <w:rsid w:val="0014491B"/>
    <w:rsid w:val="00146082"/>
    <w:rsid w:val="00146807"/>
    <w:rsid w:val="00147214"/>
    <w:rsid w:val="001472CA"/>
    <w:rsid w:val="00153441"/>
    <w:rsid w:val="00160C07"/>
    <w:rsid w:val="00164164"/>
    <w:rsid w:val="00165D44"/>
    <w:rsid w:val="001707BB"/>
    <w:rsid w:val="001712DF"/>
    <w:rsid w:val="00174C3D"/>
    <w:rsid w:val="00174D27"/>
    <w:rsid w:val="00177C11"/>
    <w:rsid w:val="00181694"/>
    <w:rsid w:val="00182D2A"/>
    <w:rsid w:val="00182FD9"/>
    <w:rsid w:val="00193B87"/>
    <w:rsid w:val="00194510"/>
    <w:rsid w:val="00196C60"/>
    <w:rsid w:val="001A70C9"/>
    <w:rsid w:val="001B1DF8"/>
    <w:rsid w:val="001B392D"/>
    <w:rsid w:val="001F3FD9"/>
    <w:rsid w:val="001F47C7"/>
    <w:rsid w:val="0021368D"/>
    <w:rsid w:val="00216FE2"/>
    <w:rsid w:val="00224191"/>
    <w:rsid w:val="002268CE"/>
    <w:rsid w:val="00227B5E"/>
    <w:rsid w:val="00230431"/>
    <w:rsid w:val="00230AE4"/>
    <w:rsid w:val="00243E9A"/>
    <w:rsid w:val="00252FFF"/>
    <w:rsid w:val="00255FE1"/>
    <w:rsid w:val="00264209"/>
    <w:rsid w:val="00267829"/>
    <w:rsid w:val="00274674"/>
    <w:rsid w:val="00293FB0"/>
    <w:rsid w:val="00294C66"/>
    <w:rsid w:val="002A0636"/>
    <w:rsid w:val="002A4E36"/>
    <w:rsid w:val="002B1765"/>
    <w:rsid w:val="002B721D"/>
    <w:rsid w:val="002C208C"/>
    <w:rsid w:val="002D15EC"/>
    <w:rsid w:val="002D7D3C"/>
    <w:rsid w:val="002E32AC"/>
    <w:rsid w:val="002F1EDB"/>
    <w:rsid w:val="002F26C0"/>
    <w:rsid w:val="002F4F30"/>
    <w:rsid w:val="002F7FAC"/>
    <w:rsid w:val="00303953"/>
    <w:rsid w:val="00303E7A"/>
    <w:rsid w:val="00331C44"/>
    <w:rsid w:val="0034075E"/>
    <w:rsid w:val="0034084D"/>
    <w:rsid w:val="00353C62"/>
    <w:rsid w:val="003578A8"/>
    <w:rsid w:val="00364540"/>
    <w:rsid w:val="00372F59"/>
    <w:rsid w:val="00387B3D"/>
    <w:rsid w:val="0039198A"/>
    <w:rsid w:val="00396ADD"/>
    <w:rsid w:val="003A365A"/>
    <w:rsid w:val="003A53CC"/>
    <w:rsid w:val="003B31B4"/>
    <w:rsid w:val="003D0353"/>
    <w:rsid w:val="003E1750"/>
    <w:rsid w:val="003E6E25"/>
    <w:rsid w:val="003E7764"/>
    <w:rsid w:val="003E7B6A"/>
    <w:rsid w:val="00404813"/>
    <w:rsid w:val="00412305"/>
    <w:rsid w:val="00427F74"/>
    <w:rsid w:val="00432DF9"/>
    <w:rsid w:val="00433BEA"/>
    <w:rsid w:val="0044121A"/>
    <w:rsid w:val="0045084D"/>
    <w:rsid w:val="004549B9"/>
    <w:rsid w:val="00455E0D"/>
    <w:rsid w:val="00461AE0"/>
    <w:rsid w:val="00466F39"/>
    <w:rsid w:val="00467071"/>
    <w:rsid w:val="00476A1F"/>
    <w:rsid w:val="004836C1"/>
    <w:rsid w:val="00487AC1"/>
    <w:rsid w:val="0049139B"/>
    <w:rsid w:val="0049428C"/>
    <w:rsid w:val="0049526F"/>
    <w:rsid w:val="004A4140"/>
    <w:rsid w:val="004A7C00"/>
    <w:rsid w:val="004B0201"/>
    <w:rsid w:val="004B3BA6"/>
    <w:rsid w:val="004B40AE"/>
    <w:rsid w:val="004C5FBF"/>
    <w:rsid w:val="004D2714"/>
    <w:rsid w:val="004E1F7C"/>
    <w:rsid w:val="004F4A81"/>
    <w:rsid w:val="004F65B6"/>
    <w:rsid w:val="004F7B35"/>
    <w:rsid w:val="00500BF6"/>
    <w:rsid w:val="00503C66"/>
    <w:rsid w:val="00504FC2"/>
    <w:rsid w:val="005150D9"/>
    <w:rsid w:val="00515FA8"/>
    <w:rsid w:val="005272FB"/>
    <w:rsid w:val="005352CD"/>
    <w:rsid w:val="005363D7"/>
    <w:rsid w:val="005370B6"/>
    <w:rsid w:val="0053720C"/>
    <w:rsid w:val="005402AA"/>
    <w:rsid w:val="005457B5"/>
    <w:rsid w:val="00545BF2"/>
    <w:rsid w:val="0057034D"/>
    <w:rsid w:val="00574383"/>
    <w:rsid w:val="005844D9"/>
    <w:rsid w:val="00585621"/>
    <w:rsid w:val="00585A59"/>
    <w:rsid w:val="005922E5"/>
    <w:rsid w:val="00596392"/>
    <w:rsid w:val="005975C8"/>
    <w:rsid w:val="005C2DDC"/>
    <w:rsid w:val="005C41A0"/>
    <w:rsid w:val="005D1391"/>
    <w:rsid w:val="005D3463"/>
    <w:rsid w:val="005D5486"/>
    <w:rsid w:val="005D618D"/>
    <w:rsid w:val="005E06BB"/>
    <w:rsid w:val="005F2BE1"/>
    <w:rsid w:val="005F7350"/>
    <w:rsid w:val="006271FD"/>
    <w:rsid w:val="00635917"/>
    <w:rsid w:val="0064424A"/>
    <w:rsid w:val="00655431"/>
    <w:rsid w:val="006560C7"/>
    <w:rsid w:val="00662605"/>
    <w:rsid w:val="0066278A"/>
    <w:rsid w:val="00670686"/>
    <w:rsid w:val="00674068"/>
    <w:rsid w:val="00676066"/>
    <w:rsid w:val="006867B5"/>
    <w:rsid w:val="006A1C08"/>
    <w:rsid w:val="006B30C4"/>
    <w:rsid w:val="006C44A6"/>
    <w:rsid w:val="006D0E62"/>
    <w:rsid w:val="006E530F"/>
    <w:rsid w:val="006E5C8D"/>
    <w:rsid w:val="006F2280"/>
    <w:rsid w:val="006F38BB"/>
    <w:rsid w:val="00704B99"/>
    <w:rsid w:val="00707527"/>
    <w:rsid w:val="0071064A"/>
    <w:rsid w:val="00714DBA"/>
    <w:rsid w:val="0071666B"/>
    <w:rsid w:val="007168ED"/>
    <w:rsid w:val="007233C8"/>
    <w:rsid w:val="00723465"/>
    <w:rsid w:val="00731CF6"/>
    <w:rsid w:val="00741331"/>
    <w:rsid w:val="0074598E"/>
    <w:rsid w:val="007535F7"/>
    <w:rsid w:val="007541D3"/>
    <w:rsid w:val="00765805"/>
    <w:rsid w:val="00765DDF"/>
    <w:rsid w:val="00785590"/>
    <w:rsid w:val="00787CE8"/>
    <w:rsid w:val="00791FAF"/>
    <w:rsid w:val="007936E8"/>
    <w:rsid w:val="0079711A"/>
    <w:rsid w:val="007A728B"/>
    <w:rsid w:val="007B056E"/>
    <w:rsid w:val="007C2127"/>
    <w:rsid w:val="007C2C33"/>
    <w:rsid w:val="007C2F08"/>
    <w:rsid w:val="007C38E0"/>
    <w:rsid w:val="007C4AC7"/>
    <w:rsid w:val="007E26A8"/>
    <w:rsid w:val="007E506C"/>
    <w:rsid w:val="007F2B2B"/>
    <w:rsid w:val="008057A5"/>
    <w:rsid w:val="00807DB8"/>
    <w:rsid w:val="00812B3F"/>
    <w:rsid w:val="00815314"/>
    <w:rsid w:val="00817ACA"/>
    <w:rsid w:val="00837321"/>
    <w:rsid w:val="00842D4A"/>
    <w:rsid w:val="008602F3"/>
    <w:rsid w:val="0086768A"/>
    <w:rsid w:val="008678ED"/>
    <w:rsid w:val="00880D86"/>
    <w:rsid w:val="0088390B"/>
    <w:rsid w:val="00883C5A"/>
    <w:rsid w:val="00894DD8"/>
    <w:rsid w:val="00897C0D"/>
    <w:rsid w:val="008A12D4"/>
    <w:rsid w:val="008B38F5"/>
    <w:rsid w:val="008B7255"/>
    <w:rsid w:val="008D4953"/>
    <w:rsid w:val="008E0AC2"/>
    <w:rsid w:val="008E20DF"/>
    <w:rsid w:val="008F3FB2"/>
    <w:rsid w:val="00903C5F"/>
    <w:rsid w:val="009120DC"/>
    <w:rsid w:val="0091388D"/>
    <w:rsid w:val="00916076"/>
    <w:rsid w:val="009309B8"/>
    <w:rsid w:val="00931A1D"/>
    <w:rsid w:val="00941D32"/>
    <w:rsid w:val="009446CA"/>
    <w:rsid w:val="00947C21"/>
    <w:rsid w:val="009544C1"/>
    <w:rsid w:val="009670C7"/>
    <w:rsid w:val="00976135"/>
    <w:rsid w:val="0097766B"/>
    <w:rsid w:val="009855B3"/>
    <w:rsid w:val="0099279A"/>
    <w:rsid w:val="009A48CB"/>
    <w:rsid w:val="009A5D12"/>
    <w:rsid w:val="009B363C"/>
    <w:rsid w:val="009C0151"/>
    <w:rsid w:val="009C3541"/>
    <w:rsid w:val="009C58E7"/>
    <w:rsid w:val="009C6A84"/>
    <w:rsid w:val="009C7276"/>
    <w:rsid w:val="009D4B3A"/>
    <w:rsid w:val="009D6EB1"/>
    <w:rsid w:val="009D7177"/>
    <w:rsid w:val="00A041A6"/>
    <w:rsid w:val="00A06C20"/>
    <w:rsid w:val="00A11C05"/>
    <w:rsid w:val="00A22B8C"/>
    <w:rsid w:val="00A25330"/>
    <w:rsid w:val="00A26D7D"/>
    <w:rsid w:val="00A33F5C"/>
    <w:rsid w:val="00A445B5"/>
    <w:rsid w:val="00A460A9"/>
    <w:rsid w:val="00A469C5"/>
    <w:rsid w:val="00A52571"/>
    <w:rsid w:val="00A54B2B"/>
    <w:rsid w:val="00A656D5"/>
    <w:rsid w:val="00A67F35"/>
    <w:rsid w:val="00A710DB"/>
    <w:rsid w:val="00A74489"/>
    <w:rsid w:val="00A81E7E"/>
    <w:rsid w:val="00A8620B"/>
    <w:rsid w:val="00A93652"/>
    <w:rsid w:val="00A9420F"/>
    <w:rsid w:val="00AA3DBF"/>
    <w:rsid w:val="00AB1806"/>
    <w:rsid w:val="00AD307E"/>
    <w:rsid w:val="00AD4B28"/>
    <w:rsid w:val="00AE426C"/>
    <w:rsid w:val="00AE5338"/>
    <w:rsid w:val="00AF299C"/>
    <w:rsid w:val="00AF7983"/>
    <w:rsid w:val="00B042CF"/>
    <w:rsid w:val="00B13094"/>
    <w:rsid w:val="00B20730"/>
    <w:rsid w:val="00B236D7"/>
    <w:rsid w:val="00B3011D"/>
    <w:rsid w:val="00B3163B"/>
    <w:rsid w:val="00B31D52"/>
    <w:rsid w:val="00B3509D"/>
    <w:rsid w:val="00B45BE2"/>
    <w:rsid w:val="00B53D89"/>
    <w:rsid w:val="00B54EC9"/>
    <w:rsid w:val="00B60EED"/>
    <w:rsid w:val="00B65672"/>
    <w:rsid w:val="00B659F5"/>
    <w:rsid w:val="00B66033"/>
    <w:rsid w:val="00B66E7F"/>
    <w:rsid w:val="00B70F87"/>
    <w:rsid w:val="00B71AF7"/>
    <w:rsid w:val="00B72025"/>
    <w:rsid w:val="00B820D1"/>
    <w:rsid w:val="00B872A5"/>
    <w:rsid w:val="00BA133E"/>
    <w:rsid w:val="00BA7227"/>
    <w:rsid w:val="00BD56B4"/>
    <w:rsid w:val="00BE36E6"/>
    <w:rsid w:val="00BE7DD1"/>
    <w:rsid w:val="00BF0D3E"/>
    <w:rsid w:val="00BF36DB"/>
    <w:rsid w:val="00BF4582"/>
    <w:rsid w:val="00BF5480"/>
    <w:rsid w:val="00C01935"/>
    <w:rsid w:val="00C02222"/>
    <w:rsid w:val="00C022E2"/>
    <w:rsid w:val="00C04CFB"/>
    <w:rsid w:val="00C07B36"/>
    <w:rsid w:val="00C10C90"/>
    <w:rsid w:val="00C12494"/>
    <w:rsid w:val="00C161B4"/>
    <w:rsid w:val="00C176EE"/>
    <w:rsid w:val="00C25459"/>
    <w:rsid w:val="00C2653F"/>
    <w:rsid w:val="00C27619"/>
    <w:rsid w:val="00C27B29"/>
    <w:rsid w:val="00C30FDB"/>
    <w:rsid w:val="00C360E8"/>
    <w:rsid w:val="00C37687"/>
    <w:rsid w:val="00C42891"/>
    <w:rsid w:val="00C50123"/>
    <w:rsid w:val="00C51A43"/>
    <w:rsid w:val="00C5220E"/>
    <w:rsid w:val="00C56FB7"/>
    <w:rsid w:val="00C64830"/>
    <w:rsid w:val="00C65FA6"/>
    <w:rsid w:val="00C671C5"/>
    <w:rsid w:val="00C76605"/>
    <w:rsid w:val="00C77AE7"/>
    <w:rsid w:val="00C77D87"/>
    <w:rsid w:val="00C8477F"/>
    <w:rsid w:val="00C924E6"/>
    <w:rsid w:val="00C93547"/>
    <w:rsid w:val="00C97646"/>
    <w:rsid w:val="00C97D72"/>
    <w:rsid w:val="00CA404A"/>
    <w:rsid w:val="00CC5DD1"/>
    <w:rsid w:val="00CD0582"/>
    <w:rsid w:val="00CE21AF"/>
    <w:rsid w:val="00CE3F70"/>
    <w:rsid w:val="00CF0632"/>
    <w:rsid w:val="00CF6019"/>
    <w:rsid w:val="00D0057D"/>
    <w:rsid w:val="00D01BB3"/>
    <w:rsid w:val="00D02D1C"/>
    <w:rsid w:val="00D053A1"/>
    <w:rsid w:val="00D0789E"/>
    <w:rsid w:val="00D10831"/>
    <w:rsid w:val="00D148CA"/>
    <w:rsid w:val="00D15CBF"/>
    <w:rsid w:val="00D21335"/>
    <w:rsid w:val="00D2410D"/>
    <w:rsid w:val="00D35480"/>
    <w:rsid w:val="00D373B3"/>
    <w:rsid w:val="00D423D2"/>
    <w:rsid w:val="00D44EF8"/>
    <w:rsid w:val="00D53F75"/>
    <w:rsid w:val="00D6258D"/>
    <w:rsid w:val="00D64B6A"/>
    <w:rsid w:val="00D70791"/>
    <w:rsid w:val="00D72136"/>
    <w:rsid w:val="00D76D28"/>
    <w:rsid w:val="00D81A29"/>
    <w:rsid w:val="00D820F9"/>
    <w:rsid w:val="00D82CEC"/>
    <w:rsid w:val="00D83172"/>
    <w:rsid w:val="00D9033C"/>
    <w:rsid w:val="00DA1429"/>
    <w:rsid w:val="00DA1693"/>
    <w:rsid w:val="00DB5382"/>
    <w:rsid w:val="00DC2F3D"/>
    <w:rsid w:val="00DC546F"/>
    <w:rsid w:val="00DD4F75"/>
    <w:rsid w:val="00DD4F80"/>
    <w:rsid w:val="00DF4D52"/>
    <w:rsid w:val="00DF4E78"/>
    <w:rsid w:val="00DF726E"/>
    <w:rsid w:val="00E07919"/>
    <w:rsid w:val="00E0797D"/>
    <w:rsid w:val="00E16CA4"/>
    <w:rsid w:val="00E24FA0"/>
    <w:rsid w:val="00E31E19"/>
    <w:rsid w:val="00E330F7"/>
    <w:rsid w:val="00E37CA7"/>
    <w:rsid w:val="00E41E87"/>
    <w:rsid w:val="00E50833"/>
    <w:rsid w:val="00E664C7"/>
    <w:rsid w:val="00E75DCF"/>
    <w:rsid w:val="00E81552"/>
    <w:rsid w:val="00E82883"/>
    <w:rsid w:val="00E85E45"/>
    <w:rsid w:val="00E9602B"/>
    <w:rsid w:val="00EB1357"/>
    <w:rsid w:val="00ED2263"/>
    <w:rsid w:val="00EE432C"/>
    <w:rsid w:val="00EE7630"/>
    <w:rsid w:val="00EF3B75"/>
    <w:rsid w:val="00F008D3"/>
    <w:rsid w:val="00F014B4"/>
    <w:rsid w:val="00F030CC"/>
    <w:rsid w:val="00F05714"/>
    <w:rsid w:val="00F06520"/>
    <w:rsid w:val="00F07609"/>
    <w:rsid w:val="00F21204"/>
    <w:rsid w:val="00F26582"/>
    <w:rsid w:val="00F26EE9"/>
    <w:rsid w:val="00F33288"/>
    <w:rsid w:val="00F341B5"/>
    <w:rsid w:val="00F35730"/>
    <w:rsid w:val="00F41044"/>
    <w:rsid w:val="00F420C4"/>
    <w:rsid w:val="00F43392"/>
    <w:rsid w:val="00F43554"/>
    <w:rsid w:val="00F50FE9"/>
    <w:rsid w:val="00F56B01"/>
    <w:rsid w:val="00F60788"/>
    <w:rsid w:val="00F626C2"/>
    <w:rsid w:val="00F8357E"/>
    <w:rsid w:val="00FA54E5"/>
    <w:rsid w:val="00FB4B28"/>
    <w:rsid w:val="00FB6A96"/>
    <w:rsid w:val="00FD2132"/>
    <w:rsid w:val="00FE544D"/>
    <w:rsid w:val="00FF1D35"/>
    <w:rsid w:val="00FF45DC"/>
    <w:rsid w:val="00FF79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F2"/>
    <w:rPr>
      <w:rFonts w:ascii="Times New Roman" w:eastAsia="Times New Roman" w:hAnsi="Times New Roman"/>
      <w:sz w:val="24"/>
      <w:szCs w:val="24"/>
    </w:rPr>
  </w:style>
  <w:style w:type="paragraph" w:styleId="1">
    <w:name w:val="heading 1"/>
    <w:basedOn w:val="a"/>
    <w:next w:val="a"/>
    <w:link w:val="10"/>
    <w:uiPriority w:val="9"/>
    <w:qFormat/>
    <w:rsid w:val="007C4AC7"/>
    <w:pPr>
      <w:keepNext/>
      <w:jc w:val="center"/>
      <w:outlineLvl w:val="0"/>
    </w:pPr>
    <w:rPr>
      <w:b/>
      <w:sz w:val="36"/>
      <w:szCs w:val="20"/>
    </w:rPr>
  </w:style>
  <w:style w:type="paragraph" w:styleId="2">
    <w:name w:val="heading 2"/>
    <w:basedOn w:val="a"/>
    <w:next w:val="a"/>
    <w:link w:val="20"/>
    <w:uiPriority w:val="9"/>
    <w:qFormat/>
    <w:locked/>
    <w:rsid w:val="00C30FD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locked/>
    <w:rsid w:val="0099279A"/>
    <w:pPr>
      <w:keepNext/>
      <w:jc w:val="both"/>
      <w:outlineLvl w:val="2"/>
    </w:pPr>
    <w:rPr>
      <w:b/>
      <w:bCs/>
      <w:sz w:val="26"/>
    </w:rPr>
  </w:style>
  <w:style w:type="paragraph" w:styleId="4">
    <w:name w:val="heading 4"/>
    <w:basedOn w:val="a"/>
    <w:next w:val="a"/>
    <w:link w:val="40"/>
    <w:uiPriority w:val="9"/>
    <w:qFormat/>
    <w:locked/>
    <w:rsid w:val="0099279A"/>
    <w:pPr>
      <w:keepNext/>
      <w:jc w:val="both"/>
      <w:outlineLvl w:val="3"/>
    </w:pPr>
    <w:rPr>
      <w:b/>
      <w:bCs/>
    </w:rPr>
  </w:style>
  <w:style w:type="paragraph" w:styleId="5">
    <w:name w:val="heading 5"/>
    <w:basedOn w:val="a"/>
    <w:next w:val="a"/>
    <w:link w:val="50"/>
    <w:uiPriority w:val="9"/>
    <w:qFormat/>
    <w:locked/>
    <w:rsid w:val="0099279A"/>
    <w:pPr>
      <w:keepNext/>
      <w:outlineLvl w:val="4"/>
    </w:pPr>
    <w:rPr>
      <w:b/>
      <w:bCs/>
      <w:sz w:val="26"/>
    </w:rPr>
  </w:style>
  <w:style w:type="paragraph" w:styleId="6">
    <w:name w:val="heading 6"/>
    <w:basedOn w:val="a"/>
    <w:next w:val="a"/>
    <w:link w:val="60"/>
    <w:uiPriority w:val="9"/>
    <w:qFormat/>
    <w:locked/>
    <w:rsid w:val="0099279A"/>
    <w:pPr>
      <w:keepNext/>
      <w:jc w:val="center"/>
      <w:outlineLvl w:val="5"/>
    </w:pPr>
    <w:rPr>
      <w:szCs w:val="20"/>
    </w:rPr>
  </w:style>
  <w:style w:type="paragraph" w:styleId="7">
    <w:name w:val="heading 7"/>
    <w:basedOn w:val="a"/>
    <w:next w:val="a"/>
    <w:link w:val="70"/>
    <w:uiPriority w:val="9"/>
    <w:qFormat/>
    <w:locked/>
    <w:rsid w:val="0099279A"/>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qFormat/>
    <w:locked/>
    <w:rsid w:val="0099279A"/>
    <w:pPr>
      <w:keepNext/>
      <w:jc w:val="center"/>
      <w:outlineLvl w:val="7"/>
    </w:pPr>
    <w:rPr>
      <w:b/>
      <w:bCs/>
      <w:sz w:val="32"/>
    </w:rPr>
  </w:style>
  <w:style w:type="paragraph" w:styleId="9">
    <w:name w:val="heading 9"/>
    <w:basedOn w:val="a"/>
    <w:next w:val="a"/>
    <w:link w:val="90"/>
    <w:uiPriority w:val="9"/>
    <w:qFormat/>
    <w:locked/>
    <w:rsid w:val="0099279A"/>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C4AC7"/>
    <w:rPr>
      <w:rFonts w:ascii="Times New Roman" w:hAnsi="Times New Roman" w:cs="Times New Roman"/>
      <w:b/>
      <w:sz w:val="20"/>
      <w:szCs w:val="20"/>
      <w:lang w:eastAsia="ru-RU"/>
    </w:rPr>
  </w:style>
  <w:style w:type="character" w:customStyle="1" w:styleId="20">
    <w:name w:val="Заголовок 2 Знак"/>
    <w:basedOn w:val="a0"/>
    <w:link w:val="2"/>
    <w:uiPriority w:val="9"/>
    <w:locked/>
    <w:rsid w:val="00CF0632"/>
    <w:rPr>
      <w:rFonts w:ascii="Cambria" w:hAnsi="Cambria" w:cs="Times New Roman"/>
      <w:b/>
      <w:bCs/>
      <w:i/>
      <w:iCs/>
      <w:sz w:val="28"/>
      <w:szCs w:val="28"/>
    </w:rPr>
  </w:style>
  <w:style w:type="paragraph" w:customStyle="1" w:styleId="ConsPlusNormal">
    <w:name w:val="ConsPlusNormal"/>
    <w:link w:val="ConsPlusNormal0"/>
    <w:rsid w:val="00545BF2"/>
    <w:pPr>
      <w:widowControl w:val="0"/>
      <w:autoSpaceDE w:val="0"/>
      <w:autoSpaceDN w:val="0"/>
    </w:pPr>
    <w:rPr>
      <w:sz w:val="22"/>
      <w:szCs w:val="22"/>
    </w:rPr>
  </w:style>
  <w:style w:type="paragraph" w:customStyle="1" w:styleId="ConsPlusTitle">
    <w:name w:val="ConsPlusTitle"/>
    <w:uiPriority w:val="99"/>
    <w:rsid w:val="00545BF2"/>
    <w:pPr>
      <w:widowControl w:val="0"/>
      <w:autoSpaceDE w:val="0"/>
      <w:autoSpaceDN w:val="0"/>
    </w:pPr>
    <w:rPr>
      <w:rFonts w:eastAsia="Times New Roman" w:cs="Calibri"/>
      <w:b/>
      <w:sz w:val="22"/>
    </w:rPr>
  </w:style>
  <w:style w:type="character" w:customStyle="1" w:styleId="ConsPlusNormal0">
    <w:name w:val="ConsPlusNormal Знак"/>
    <w:link w:val="ConsPlusNormal"/>
    <w:locked/>
    <w:rsid w:val="00545BF2"/>
    <w:rPr>
      <w:sz w:val="22"/>
      <w:szCs w:val="22"/>
      <w:lang w:eastAsia="ru-RU" w:bidi="ar-SA"/>
    </w:rPr>
  </w:style>
  <w:style w:type="paragraph" w:styleId="a3">
    <w:name w:val="List Paragraph"/>
    <w:aliases w:val="Абзац списка для документа,Абзац списка основной,Абзац списка4,Выделеный,ПАРАГРАФ,Текст с номером"/>
    <w:basedOn w:val="a"/>
    <w:link w:val="a4"/>
    <w:uiPriority w:val="34"/>
    <w:qFormat/>
    <w:rsid w:val="00545BF2"/>
    <w:pPr>
      <w:ind w:left="720"/>
      <w:contextualSpacing/>
    </w:pPr>
    <w:rPr>
      <w:sz w:val="20"/>
      <w:szCs w:val="20"/>
      <w:lang/>
    </w:rPr>
  </w:style>
  <w:style w:type="table" w:styleId="a5">
    <w:name w:val="Table Grid"/>
    <w:basedOn w:val="a1"/>
    <w:uiPriority w:val="59"/>
    <w:rsid w:val="00545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32DF9"/>
    <w:pPr>
      <w:tabs>
        <w:tab w:val="center" w:pos="4677"/>
        <w:tab w:val="right" w:pos="9355"/>
      </w:tabs>
    </w:pPr>
  </w:style>
  <w:style w:type="character" w:customStyle="1" w:styleId="a7">
    <w:name w:val="Верхний колонтитул Знак"/>
    <w:basedOn w:val="a0"/>
    <w:link w:val="a6"/>
    <w:uiPriority w:val="99"/>
    <w:locked/>
    <w:rsid w:val="00432DF9"/>
    <w:rPr>
      <w:rFonts w:ascii="Times New Roman" w:hAnsi="Times New Roman" w:cs="Times New Roman"/>
      <w:sz w:val="24"/>
      <w:szCs w:val="24"/>
      <w:lang w:eastAsia="ru-RU"/>
    </w:rPr>
  </w:style>
  <w:style w:type="paragraph" w:styleId="a8">
    <w:name w:val="footer"/>
    <w:basedOn w:val="a"/>
    <w:link w:val="a9"/>
    <w:uiPriority w:val="99"/>
    <w:rsid w:val="00432DF9"/>
    <w:pPr>
      <w:tabs>
        <w:tab w:val="center" w:pos="4677"/>
        <w:tab w:val="right" w:pos="9355"/>
      </w:tabs>
    </w:pPr>
  </w:style>
  <w:style w:type="character" w:customStyle="1" w:styleId="a9">
    <w:name w:val="Нижний колонтитул Знак"/>
    <w:basedOn w:val="a0"/>
    <w:link w:val="a8"/>
    <w:uiPriority w:val="99"/>
    <w:locked/>
    <w:rsid w:val="00432DF9"/>
    <w:rPr>
      <w:rFonts w:ascii="Times New Roman" w:hAnsi="Times New Roman" w:cs="Times New Roman"/>
      <w:sz w:val="24"/>
      <w:szCs w:val="24"/>
      <w:lang w:eastAsia="ru-RU"/>
    </w:rPr>
  </w:style>
  <w:style w:type="paragraph" w:customStyle="1" w:styleId="ConsPlusNonformat">
    <w:name w:val="ConsPlusNonformat"/>
    <w:uiPriority w:val="99"/>
    <w:rsid w:val="00D02D1C"/>
    <w:pPr>
      <w:widowControl w:val="0"/>
      <w:autoSpaceDE w:val="0"/>
      <w:autoSpaceDN w:val="0"/>
      <w:adjustRightInd w:val="0"/>
    </w:pPr>
    <w:rPr>
      <w:rFonts w:ascii="Courier New" w:eastAsia="Times New Roman" w:hAnsi="Courier New" w:cs="Courier New"/>
    </w:rPr>
  </w:style>
  <w:style w:type="character" w:customStyle="1" w:styleId="a4">
    <w:name w:val="Абзац списка Знак"/>
    <w:aliases w:val="Абзац списка для документа Знак,Абзац списка основной Знак,Абзац списка4 Знак,Выделеный Знак,ПАРАГРАФ Знак,Текст с номером Знак"/>
    <w:link w:val="a3"/>
    <w:uiPriority w:val="34"/>
    <w:locked/>
    <w:rsid w:val="00503C66"/>
    <w:rPr>
      <w:rFonts w:ascii="Times New Roman" w:eastAsia="Times New Roman" w:hAnsi="Times New Roman"/>
      <w:sz w:val="20"/>
      <w:szCs w:val="20"/>
    </w:rPr>
  </w:style>
  <w:style w:type="character" w:customStyle="1" w:styleId="30">
    <w:name w:val="Заголовок 3 Знак"/>
    <w:basedOn w:val="a0"/>
    <w:link w:val="3"/>
    <w:uiPriority w:val="9"/>
    <w:rsid w:val="0099279A"/>
    <w:rPr>
      <w:rFonts w:ascii="Times New Roman" w:eastAsia="Times New Roman" w:hAnsi="Times New Roman"/>
      <w:b/>
      <w:bCs/>
      <w:sz w:val="26"/>
      <w:szCs w:val="24"/>
    </w:rPr>
  </w:style>
  <w:style w:type="character" w:customStyle="1" w:styleId="40">
    <w:name w:val="Заголовок 4 Знак"/>
    <w:basedOn w:val="a0"/>
    <w:link w:val="4"/>
    <w:uiPriority w:val="9"/>
    <w:rsid w:val="0099279A"/>
    <w:rPr>
      <w:rFonts w:ascii="Times New Roman" w:eastAsia="Times New Roman" w:hAnsi="Times New Roman"/>
      <w:b/>
      <w:bCs/>
      <w:sz w:val="24"/>
      <w:szCs w:val="24"/>
    </w:rPr>
  </w:style>
  <w:style w:type="character" w:customStyle="1" w:styleId="50">
    <w:name w:val="Заголовок 5 Знак"/>
    <w:basedOn w:val="a0"/>
    <w:link w:val="5"/>
    <w:uiPriority w:val="9"/>
    <w:rsid w:val="0099279A"/>
    <w:rPr>
      <w:rFonts w:ascii="Times New Roman" w:eastAsia="Times New Roman" w:hAnsi="Times New Roman"/>
      <w:b/>
      <w:bCs/>
      <w:sz w:val="26"/>
      <w:szCs w:val="24"/>
    </w:rPr>
  </w:style>
  <w:style w:type="character" w:customStyle="1" w:styleId="60">
    <w:name w:val="Заголовок 6 Знак"/>
    <w:basedOn w:val="a0"/>
    <w:link w:val="6"/>
    <w:uiPriority w:val="9"/>
    <w:rsid w:val="0099279A"/>
    <w:rPr>
      <w:rFonts w:ascii="Times New Roman" w:eastAsia="Times New Roman" w:hAnsi="Times New Roman"/>
      <w:sz w:val="24"/>
    </w:rPr>
  </w:style>
  <w:style w:type="character" w:customStyle="1" w:styleId="70">
    <w:name w:val="Заголовок 7 Знак"/>
    <w:basedOn w:val="a0"/>
    <w:link w:val="7"/>
    <w:uiPriority w:val="9"/>
    <w:rsid w:val="0099279A"/>
    <w:rPr>
      <w:rFonts w:ascii="Cambria" w:eastAsia="Times New Roman" w:hAnsi="Cambria"/>
      <w:i/>
      <w:iCs/>
      <w:color w:val="404040"/>
      <w:sz w:val="22"/>
      <w:szCs w:val="22"/>
      <w:lang w:eastAsia="en-US"/>
    </w:rPr>
  </w:style>
  <w:style w:type="character" w:customStyle="1" w:styleId="80">
    <w:name w:val="Заголовок 8 Знак"/>
    <w:basedOn w:val="a0"/>
    <w:link w:val="8"/>
    <w:uiPriority w:val="9"/>
    <w:rsid w:val="0099279A"/>
    <w:rPr>
      <w:rFonts w:ascii="Times New Roman" w:eastAsia="Times New Roman" w:hAnsi="Times New Roman"/>
      <w:b/>
      <w:bCs/>
      <w:sz w:val="32"/>
      <w:szCs w:val="24"/>
    </w:rPr>
  </w:style>
  <w:style w:type="character" w:customStyle="1" w:styleId="90">
    <w:name w:val="Заголовок 9 Знак"/>
    <w:basedOn w:val="a0"/>
    <w:link w:val="9"/>
    <w:uiPriority w:val="9"/>
    <w:rsid w:val="0099279A"/>
    <w:rPr>
      <w:rFonts w:ascii="Cambria" w:eastAsia="Times New Roman" w:hAnsi="Cambria"/>
      <w:i/>
      <w:iCs/>
      <w:color w:val="404040"/>
      <w:lang w:eastAsia="en-US"/>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rsid w:val="0099279A"/>
    <w:pPr>
      <w:jc w:val="both"/>
    </w:pPr>
    <w:rPr>
      <w:sz w:val="26"/>
      <w:lang/>
    </w:rPr>
  </w:style>
  <w:style w:type="character" w:customStyle="1" w:styleId="ab">
    <w:name w:val="Основной текст Знак"/>
    <w:basedOn w:val="a0"/>
    <w:link w:val="aa"/>
    <w:uiPriority w:val="99"/>
    <w:semiHidden/>
    <w:rsid w:val="0099279A"/>
    <w:rPr>
      <w:rFonts w:ascii="Times New Roman" w:eastAsia="Times New Roman" w:hAnsi="Times New Roman"/>
      <w:sz w:val="24"/>
      <w:szCs w:val="24"/>
    </w:rPr>
  </w:style>
  <w:style w:type="paragraph" w:styleId="21">
    <w:name w:val="Body Text 2"/>
    <w:basedOn w:val="a"/>
    <w:link w:val="22"/>
    <w:rsid w:val="0099279A"/>
    <w:rPr>
      <w:b/>
      <w:bCs/>
    </w:rPr>
  </w:style>
  <w:style w:type="character" w:customStyle="1" w:styleId="22">
    <w:name w:val="Основной текст 2 Знак"/>
    <w:basedOn w:val="a0"/>
    <w:link w:val="21"/>
    <w:rsid w:val="0099279A"/>
    <w:rPr>
      <w:rFonts w:ascii="Times New Roman" w:eastAsia="Times New Roman" w:hAnsi="Times New Roman"/>
      <w:b/>
      <w:bCs/>
      <w:sz w:val="24"/>
      <w:szCs w:val="24"/>
    </w:rPr>
  </w:style>
  <w:style w:type="paragraph" w:styleId="31">
    <w:name w:val="Body Text 3"/>
    <w:basedOn w:val="a"/>
    <w:link w:val="32"/>
    <w:rsid w:val="0099279A"/>
    <w:pPr>
      <w:jc w:val="both"/>
    </w:pPr>
    <w:rPr>
      <w:sz w:val="30"/>
    </w:rPr>
  </w:style>
  <w:style w:type="character" w:customStyle="1" w:styleId="32">
    <w:name w:val="Основной текст 3 Знак"/>
    <w:basedOn w:val="a0"/>
    <w:link w:val="31"/>
    <w:rsid w:val="0099279A"/>
    <w:rPr>
      <w:rFonts w:ascii="Times New Roman" w:eastAsia="Times New Roman" w:hAnsi="Times New Roman"/>
      <w:sz w:val="30"/>
      <w:szCs w:val="24"/>
    </w:rPr>
  </w:style>
  <w:style w:type="paragraph" w:styleId="ac">
    <w:name w:val="Balloon Text"/>
    <w:basedOn w:val="a"/>
    <w:link w:val="ad"/>
    <w:uiPriority w:val="99"/>
    <w:semiHidden/>
    <w:rsid w:val="0099279A"/>
    <w:rPr>
      <w:rFonts w:ascii="Tahoma" w:hAnsi="Tahoma" w:cs="Tahoma"/>
      <w:sz w:val="16"/>
      <w:szCs w:val="16"/>
    </w:rPr>
  </w:style>
  <w:style w:type="character" w:customStyle="1" w:styleId="ad">
    <w:name w:val="Текст выноски Знак"/>
    <w:basedOn w:val="a0"/>
    <w:link w:val="ac"/>
    <w:uiPriority w:val="99"/>
    <w:semiHidden/>
    <w:rsid w:val="0099279A"/>
    <w:rPr>
      <w:rFonts w:ascii="Tahoma" w:eastAsia="Times New Roman" w:hAnsi="Tahoma" w:cs="Tahoma"/>
      <w:sz w:val="16"/>
      <w:szCs w:val="16"/>
    </w:rPr>
  </w:style>
  <w:style w:type="character" w:customStyle="1" w:styleId="12">
    <w:name w:val="Заголовок №1_"/>
    <w:link w:val="110"/>
    <w:uiPriority w:val="99"/>
    <w:rsid w:val="0099279A"/>
    <w:rPr>
      <w:b/>
      <w:bCs/>
      <w:sz w:val="26"/>
      <w:szCs w:val="26"/>
      <w:shd w:val="clear" w:color="auto" w:fill="FFFFFF"/>
    </w:rPr>
  </w:style>
  <w:style w:type="character" w:customStyle="1" w:styleId="13">
    <w:name w:val="Заголовок №1"/>
    <w:uiPriority w:val="99"/>
    <w:rsid w:val="0099279A"/>
  </w:style>
  <w:style w:type="character" w:customStyle="1" w:styleId="ae">
    <w:name w:val="Основной текст + Полужирный"/>
    <w:uiPriority w:val="99"/>
    <w:rsid w:val="0099279A"/>
    <w:rPr>
      <w:rFonts w:ascii="Times New Roman" w:hAnsi="Times New Roman"/>
      <w:b/>
      <w:bCs/>
      <w:sz w:val="26"/>
      <w:szCs w:val="26"/>
      <w:shd w:val="clear" w:color="auto" w:fill="FFFFFF"/>
    </w:rPr>
  </w:style>
  <w:style w:type="paragraph" w:customStyle="1" w:styleId="110">
    <w:name w:val="Заголовок №11"/>
    <w:basedOn w:val="a"/>
    <w:link w:val="12"/>
    <w:uiPriority w:val="99"/>
    <w:rsid w:val="0099279A"/>
    <w:pPr>
      <w:widowControl w:val="0"/>
      <w:shd w:val="clear" w:color="auto" w:fill="FFFFFF"/>
      <w:spacing w:after="240" w:line="326" w:lineRule="exact"/>
      <w:jc w:val="center"/>
      <w:outlineLvl w:val="0"/>
    </w:pPr>
    <w:rPr>
      <w:rFonts w:ascii="Calibri" w:eastAsia="Calibri" w:hAnsi="Calibri"/>
      <w:b/>
      <w:bCs/>
      <w:sz w:val="26"/>
      <w:szCs w:val="26"/>
      <w:lang/>
    </w:rPr>
  </w:style>
  <w:style w:type="paragraph" w:styleId="af">
    <w:name w:val="Normal (Web)"/>
    <w:aliases w:val="Обычный (Web)1,Обычный (веб) Знак1 Знак,Обычный (веб) Знак Знак Знак,Обычный (веб) Знак1 Знак Знак,Обычный (веб) Знак Знак Знак Знак,Обычный (веб) Знак Знак,Обычный (веб) Знак Знак Char Знак,Знак Зна,....... (Web)1 Знак Знак Знак1 Знак"/>
    <w:basedOn w:val="a"/>
    <w:link w:val="af0"/>
    <w:uiPriority w:val="99"/>
    <w:qFormat/>
    <w:rsid w:val="0099279A"/>
    <w:pPr>
      <w:spacing w:before="100" w:after="119"/>
    </w:pPr>
    <w:rPr>
      <w:lang w:eastAsia="ar-SA"/>
    </w:rPr>
  </w:style>
  <w:style w:type="paragraph" w:customStyle="1" w:styleId="Standard">
    <w:name w:val="Standard"/>
    <w:rsid w:val="0099279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99279A"/>
    <w:pPr>
      <w:suppressLineNumbers/>
    </w:pPr>
  </w:style>
  <w:style w:type="character" w:customStyle="1" w:styleId="23">
    <w:name w:val="Основной текст (2)_"/>
    <w:link w:val="24"/>
    <w:rsid w:val="0099279A"/>
    <w:rPr>
      <w:b/>
      <w:bCs/>
      <w:sz w:val="28"/>
      <w:szCs w:val="28"/>
      <w:shd w:val="clear" w:color="auto" w:fill="FFFFFF"/>
    </w:rPr>
  </w:style>
  <w:style w:type="character" w:customStyle="1" w:styleId="af1">
    <w:name w:val="Основной текст_"/>
    <w:link w:val="25"/>
    <w:rsid w:val="0099279A"/>
    <w:rPr>
      <w:sz w:val="29"/>
      <w:szCs w:val="29"/>
      <w:shd w:val="clear" w:color="auto" w:fill="FFFFFF"/>
    </w:rPr>
  </w:style>
  <w:style w:type="character" w:customStyle="1" w:styleId="14pt">
    <w:name w:val="Основной текст + 14 pt;Полужирный"/>
    <w:rsid w:val="0099279A"/>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99279A"/>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99279A"/>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paragraph" w:customStyle="1" w:styleId="24">
    <w:name w:val="Основной текст (2)"/>
    <w:basedOn w:val="a"/>
    <w:link w:val="23"/>
    <w:rsid w:val="0099279A"/>
    <w:pPr>
      <w:widowControl w:val="0"/>
      <w:shd w:val="clear" w:color="auto" w:fill="FFFFFF"/>
      <w:spacing w:after="300" w:line="317" w:lineRule="exact"/>
      <w:jc w:val="center"/>
    </w:pPr>
    <w:rPr>
      <w:rFonts w:ascii="Calibri" w:eastAsia="Calibri" w:hAnsi="Calibri"/>
      <w:b/>
      <w:bCs/>
      <w:sz w:val="28"/>
      <w:szCs w:val="28"/>
      <w:lang/>
    </w:rPr>
  </w:style>
  <w:style w:type="paragraph" w:customStyle="1" w:styleId="25">
    <w:name w:val="Основной текст2"/>
    <w:basedOn w:val="a"/>
    <w:link w:val="af1"/>
    <w:rsid w:val="0099279A"/>
    <w:pPr>
      <w:widowControl w:val="0"/>
      <w:shd w:val="clear" w:color="auto" w:fill="FFFFFF"/>
      <w:spacing w:before="300" w:after="300" w:line="322" w:lineRule="exact"/>
      <w:ind w:firstLine="720"/>
      <w:jc w:val="both"/>
    </w:pPr>
    <w:rPr>
      <w:rFonts w:ascii="Calibri" w:eastAsia="Calibri" w:hAnsi="Calibri"/>
      <w:sz w:val="29"/>
      <w:szCs w:val="29"/>
      <w:lang/>
    </w:rPr>
  </w:style>
  <w:style w:type="character" w:customStyle="1" w:styleId="Exact">
    <w:name w:val="Основной текст Exact"/>
    <w:rsid w:val="0099279A"/>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99279A"/>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99279A"/>
    <w:rPr>
      <w:b/>
      <w:bCs/>
      <w:sz w:val="21"/>
      <w:szCs w:val="21"/>
      <w:shd w:val="clear" w:color="auto" w:fill="FFFFFF"/>
    </w:rPr>
  </w:style>
  <w:style w:type="character" w:customStyle="1" w:styleId="31pt">
    <w:name w:val="Основной текст (3) + Интервал 1 pt"/>
    <w:rsid w:val="0099279A"/>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99279A"/>
    <w:rPr>
      <w:b/>
      <w:bCs/>
      <w:sz w:val="23"/>
      <w:szCs w:val="23"/>
      <w:shd w:val="clear" w:color="auto" w:fill="FFFFFF"/>
    </w:rPr>
  </w:style>
  <w:style w:type="character" w:customStyle="1" w:styleId="23pt">
    <w:name w:val="Основной текст (2) + Интервал 3 pt"/>
    <w:rsid w:val="0099279A"/>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2">
    <w:name w:val="Основной текст + Курсив"/>
    <w:rsid w:val="0099279A"/>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99279A"/>
    <w:rPr>
      <w:i/>
      <w:iCs/>
      <w:sz w:val="28"/>
      <w:szCs w:val="28"/>
      <w:shd w:val="clear" w:color="auto" w:fill="FFFFFF"/>
    </w:rPr>
  </w:style>
  <w:style w:type="paragraph" w:customStyle="1" w:styleId="34">
    <w:name w:val="Основной текст (3)"/>
    <w:basedOn w:val="a"/>
    <w:link w:val="33"/>
    <w:rsid w:val="0099279A"/>
    <w:pPr>
      <w:widowControl w:val="0"/>
      <w:shd w:val="clear" w:color="auto" w:fill="FFFFFF"/>
      <w:spacing w:line="250" w:lineRule="exact"/>
      <w:jc w:val="right"/>
    </w:pPr>
    <w:rPr>
      <w:rFonts w:ascii="Calibri" w:eastAsia="Calibri" w:hAnsi="Calibri"/>
      <w:b/>
      <w:bCs/>
      <w:sz w:val="21"/>
      <w:szCs w:val="21"/>
      <w:lang/>
    </w:rPr>
  </w:style>
  <w:style w:type="paragraph" w:customStyle="1" w:styleId="42">
    <w:name w:val="Основной текст (4)"/>
    <w:basedOn w:val="a"/>
    <w:link w:val="41"/>
    <w:rsid w:val="0099279A"/>
    <w:pPr>
      <w:widowControl w:val="0"/>
      <w:shd w:val="clear" w:color="auto" w:fill="FFFFFF"/>
      <w:spacing w:before="600" w:after="300" w:line="0" w:lineRule="atLeast"/>
      <w:jc w:val="center"/>
    </w:pPr>
    <w:rPr>
      <w:rFonts w:ascii="Calibri" w:eastAsia="Calibri" w:hAnsi="Calibri"/>
      <w:b/>
      <w:bCs/>
      <w:sz w:val="23"/>
      <w:szCs w:val="23"/>
      <w:lang/>
    </w:rPr>
  </w:style>
  <w:style w:type="paragraph" w:customStyle="1" w:styleId="52">
    <w:name w:val="Основной текст (5)"/>
    <w:basedOn w:val="a"/>
    <w:link w:val="51"/>
    <w:rsid w:val="0099279A"/>
    <w:pPr>
      <w:widowControl w:val="0"/>
      <w:shd w:val="clear" w:color="auto" w:fill="FFFFFF"/>
      <w:spacing w:line="322" w:lineRule="exact"/>
      <w:jc w:val="both"/>
    </w:pPr>
    <w:rPr>
      <w:rFonts w:ascii="Calibri" w:eastAsia="Calibri" w:hAnsi="Calibri"/>
      <w:i/>
      <w:iCs/>
      <w:sz w:val="28"/>
      <w:szCs w:val="28"/>
      <w:lang/>
    </w:rPr>
  </w:style>
  <w:style w:type="character" w:customStyle="1" w:styleId="13pt">
    <w:name w:val="Основной текст + 13 pt;Полужирный"/>
    <w:rsid w:val="0099279A"/>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99279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99279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15">
    <w:name w:val="Сетка таблицы1"/>
    <w:basedOn w:val="a1"/>
    <w:next w:val="a5"/>
    <w:uiPriority w:val="59"/>
    <w:rsid w:val="009927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a"/>
    <w:locked/>
    <w:rsid w:val="0099279A"/>
    <w:rPr>
      <w:rFonts w:ascii="Times New Roman" w:eastAsia="Times New Roman" w:hAnsi="Times New Roman"/>
      <w:sz w:val="26"/>
      <w:szCs w:val="24"/>
    </w:rPr>
  </w:style>
  <w:style w:type="paragraph" w:customStyle="1" w:styleId="ConsPlusCell">
    <w:name w:val="ConsPlusCell"/>
    <w:rsid w:val="0099279A"/>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9279A"/>
    <w:pPr>
      <w:widowControl w:val="0"/>
      <w:autoSpaceDE w:val="0"/>
      <w:autoSpaceDN w:val="0"/>
      <w:adjustRightInd w:val="0"/>
    </w:pPr>
    <w:rPr>
      <w:rFonts w:ascii="Courier New" w:eastAsia="Times New Roman" w:hAnsi="Courier New" w:cs="Courier New"/>
    </w:rPr>
  </w:style>
  <w:style w:type="character" w:styleId="af3">
    <w:name w:val="Hyperlink"/>
    <w:unhideWhenUsed/>
    <w:rsid w:val="0099279A"/>
    <w:rPr>
      <w:rFonts w:cs="Times New Roman"/>
      <w:color w:val="0000FF"/>
      <w:u w:val="single"/>
    </w:rPr>
  </w:style>
  <w:style w:type="character" w:customStyle="1" w:styleId="WW8Num5z1">
    <w:name w:val="WW8Num5z1"/>
    <w:rsid w:val="0099279A"/>
    <w:rPr>
      <w:rFonts w:ascii="Courier New" w:hAnsi="Courier New"/>
    </w:rPr>
  </w:style>
  <w:style w:type="paragraph" w:styleId="af4">
    <w:name w:val="Body Text Indent"/>
    <w:basedOn w:val="a"/>
    <w:link w:val="af5"/>
    <w:uiPriority w:val="99"/>
    <w:rsid w:val="0099279A"/>
    <w:pPr>
      <w:ind w:firstLine="720"/>
      <w:jc w:val="both"/>
    </w:pPr>
    <w:rPr>
      <w:sz w:val="28"/>
      <w:lang w:eastAsia="ar-SA"/>
    </w:rPr>
  </w:style>
  <w:style w:type="character" w:customStyle="1" w:styleId="af5">
    <w:name w:val="Основной текст с отступом Знак"/>
    <w:basedOn w:val="a0"/>
    <w:link w:val="af4"/>
    <w:uiPriority w:val="99"/>
    <w:rsid w:val="0099279A"/>
    <w:rPr>
      <w:rFonts w:ascii="Times New Roman" w:eastAsia="Times New Roman" w:hAnsi="Times New Roman"/>
      <w:sz w:val="28"/>
      <w:szCs w:val="24"/>
      <w:lang w:eastAsia="ar-SA"/>
    </w:rPr>
  </w:style>
  <w:style w:type="paragraph" w:styleId="af6">
    <w:name w:val="No Spacing"/>
    <w:uiPriority w:val="1"/>
    <w:qFormat/>
    <w:rsid w:val="0099279A"/>
    <w:rPr>
      <w:rFonts w:eastAsia="Times New Roman"/>
      <w:sz w:val="22"/>
      <w:szCs w:val="22"/>
    </w:rPr>
  </w:style>
  <w:style w:type="character" w:customStyle="1" w:styleId="5Exact">
    <w:name w:val="Основной текст (5) Exact"/>
    <w:rsid w:val="0099279A"/>
    <w:rPr>
      <w:rFonts w:ascii="Batang" w:eastAsia="Batang" w:hAnsi="Batang" w:cs="Batang"/>
      <w:sz w:val="22"/>
      <w:szCs w:val="22"/>
      <w:shd w:val="clear" w:color="auto" w:fill="FFFFFF"/>
    </w:rPr>
  </w:style>
  <w:style w:type="character" w:customStyle="1" w:styleId="0pt">
    <w:name w:val="Основной текст + Курсив;Интервал 0 pt"/>
    <w:rsid w:val="0099279A"/>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99279A"/>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99279A"/>
    <w:rPr>
      <w:b/>
      <w:bCs/>
      <w:sz w:val="27"/>
      <w:szCs w:val="27"/>
      <w:shd w:val="clear" w:color="auto" w:fill="FFFFFF"/>
    </w:rPr>
  </w:style>
  <w:style w:type="paragraph" w:customStyle="1" w:styleId="27">
    <w:name w:val="Подпись к картинке (2)"/>
    <w:basedOn w:val="a"/>
    <w:link w:val="26"/>
    <w:rsid w:val="0099279A"/>
    <w:pPr>
      <w:widowControl w:val="0"/>
      <w:shd w:val="clear" w:color="auto" w:fill="FFFFFF"/>
      <w:spacing w:line="0" w:lineRule="atLeast"/>
    </w:pPr>
    <w:rPr>
      <w:rFonts w:ascii="Calibri" w:eastAsia="Calibri" w:hAnsi="Calibri"/>
      <w:b/>
      <w:bCs/>
      <w:sz w:val="27"/>
      <w:szCs w:val="27"/>
      <w:lang/>
    </w:rPr>
  </w:style>
  <w:style w:type="character" w:customStyle="1" w:styleId="af7">
    <w:name w:val="Подпись к картинке_"/>
    <w:rsid w:val="0099279A"/>
    <w:rPr>
      <w:rFonts w:ascii="Times New Roman" w:eastAsia="Times New Roman" w:hAnsi="Times New Roman" w:cs="Times New Roman"/>
      <w:b w:val="0"/>
      <w:bCs w:val="0"/>
      <w:i w:val="0"/>
      <w:iCs w:val="0"/>
      <w:smallCaps w:val="0"/>
      <w:strike w:val="0"/>
      <w:sz w:val="27"/>
      <w:szCs w:val="27"/>
      <w:u w:val="none"/>
    </w:rPr>
  </w:style>
  <w:style w:type="character" w:customStyle="1" w:styleId="af8">
    <w:name w:val="Подпись к картинке"/>
    <w:rsid w:val="0099279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99279A"/>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99279A"/>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99279A"/>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99279A"/>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9927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99279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99279A"/>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99279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99279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99279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9">
    <w:name w:val="Сноска_"/>
    <w:link w:val="afa"/>
    <w:rsid w:val="0099279A"/>
    <w:rPr>
      <w:spacing w:val="10"/>
      <w:sz w:val="22"/>
      <w:szCs w:val="22"/>
      <w:shd w:val="clear" w:color="auto" w:fill="FFFFFF"/>
    </w:rPr>
  </w:style>
  <w:style w:type="paragraph" w:customStyle="1" w:styleId="afa">
    <w:name w:val="Сноска"/>
    <w:basedOn w:val="a"/>
    <w:link w:val="af9"/>
    <w:rsid w:val="0099279A"/>
    <w:pPr>
      <w:widowControl w:val="0"/>
      <w:shd w:val="clear" w:color="auto" w:fill="FFFFFF"/>
      <w:spacing w:line="326" w:lineRule="exact"/>
      <w:jc w:val="both"/>
    </w:pPr>
    <w:rPr>
      <w:rFonts w:ascii="Calibri" w:eastAsia="Calibri" w:hAnsi="Calibri"/>
      <w:spacing w:val="10"/>
      <w:sz w:val="22"/>
      <w:szCs w:val="22"/>
      <w:lang/>
    </w:rPr>
  </w:style>
  <w:style w:type="character" w:customStyle="1" w:styleId="28">
    <w:name w:val="Заголовок №2_"/>
    <w:link w:val="29"/>
    <w:rsid w:val="0099279A"/>
    <w:rPr>
      <w:b/>
      <w:bCs/>
      <w:spacing w:val="20"/>
      <w:shd w:val="clear" w:color="auto" w:fill="FFFFFF"/>
    </w:rPr>
  </w:style>
  <w:style w:type="paragraph" w:customStyle="1" w:styleId="29">
    <w:name w:val="Заголовок №2"/>
    <w:basedOn w:val="a"/>
    <w:link w:val="28"/>
    <w:rsid w:val="0099279A"/>
    <w:pPr>
      <w:widowControl w:val="0"/>
      <w:shd w:val="clear" w:color="auto" w:fill="FFFFFF"/>
      <w:spacing w:after="300" w:line="322" w:lineRule="exact"/>
      <w:jc w:val="center"/>
      <w:outlineLvl w:val="1"/>
    </w:pPr>
    <w:rPr>
      <w:rFonts w:ascii="Calibri" w:eastAsia="Calibri" w:hAnsi="Calibri"/>
      <w:b/>
      <w:bCs/>
      <w:spacing w:val="20"/>
      <w:sz w:val="20"/>
      <w:szCs w:val="20"/>
      <w:lang/>
    </w:rPr>
  </w:style>
  <w:style w:type="character" w:customStyle="1" w:styleId="12pt1pt">
    <w:name w:val="Основной текст + 12 pt;Полужирный;Интервал 1 pt"/>
    <w:rsid w:val="0099279A"/>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9927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99279A"/>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99279A"/>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99279A"/>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99279A"/>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99279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99279A"/>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99279A"/>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99279A"/>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99279A"/>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99279A"/>
    <w:pPr>
      <w:widowControl w:val="0"/>
      <w:shd w:val="clear" w:color="auto" w:fill="FFFFFF"/>
      <w:spacing w:line="274" w:lineRule="exact"/>
      <w:ind w:firstLine="2240"/>
    </w:pPr>
    <w:rPr>
      <w:color w:val="000000"/>
      <w:spacing w:val="10"/>
      <w:sz w:val="22"/>
      <w:szCs w:val="22"/>
    </w:rPr>
  </w:style>
  <w:style w:type="paragraph" w:styleId="afb">
    <w:name w:val="Title"/>
    <w:basedOn w:val="a"/>
    <w:next w:val="a"/>
    <w:link w:val="afc"/>
    <w:uiPriority w:val="10"/>
    <w:qFormat/>
    <w:locked/>
    <w:rsid w:val="0099279A"/>
    <w:pPr>
      <w:spacing w:before="240" w:after="60"/>
      <w:jc w:val="center"/>
      <w:outlineLvl w:val="0"/>
    </w:pPr>
    <w:rPr>
      <w:rFonts w:ascii="Cambria" w:hAnsi="Cambria"/>
      <w:b/>
      <w:bCs/>
      <w:kern w:val="28"/>
      <w:sz w:val="32"/>
      <w:szCs w:val="32"/>
      <w:lang w:eastAsia="ar-SA"/>
    </w:rPr>
  </w:style>
  <w:style w:type="character" w:customStyle="1" w:styleId="afc">
    <w:name w:val="Название Знак"/>
    <w:basedOn w:val="a0"/>
    <w:link w:val="afb"/>
    <w:uiPriority w:val="10"/>
    <w:rsid w:val="0099279A"/>
    <w:rPr>
      <w:rFonts w:ascii="Cambria" w:eastAsia="Times New Roman" w:hAnsi="Cambria"/>
      <w:b/>
      <w:bCs/>
      <w:kern w:val="28"/>
      <w:sz w:val="32"/>
      <w:szCs w:val="32"/>
      <w:lang w:eastAsia="ar-SA"/>
    </w:rPr>
  </w:style>
  <w:style w:type="paragraph" w:customStyle="1" w:styleId="2a">
    <w:name w:val="Название объекта2"/>
    <w:basedOn w:val="a"/>
    <w:next w:val="a"/>
    <w:rsid w:val="0099279A"/>
    <w:pPr>
      <w:spacing w:before="120" w:after="200" w:line="276" w:lineRule="auto"/>
      <w:jc w:val="center"/>
    </w:pPr>
    <w:rPr>
      <w:rFonts w:ascii="Calibri" w:hAnsi="Calibri"/>
      <w:sz w:val="36"/>
      <w:szCs w:val="22"/>
      <w:lang w:eastAsia="en-US"/>
    </w:rPr>
  </w:style>
  <w:style w:type="paragraph" w:styleId="afd">
    <w:name w:val="caption"/>
    <w:basedOn w:val="a"/>
    <w:next w:val="a"/>
    <w:uiPriority w:val="35"/>
    <w:qFormat/>
    <w:locked/>
    <w:rsid w:val="0099279A"/>
    <w:pPr>
      <w:spacing w:after="200"/>
    </w:pPr>
    <w:rPr>
      <w:rFonts w:ascii="Calibri" w:hAnsi="Calibri"/>
      <w:b/>
      <w:bCs/>
      <w:color w:val="4F81BD"/>
      <w:sz w:val="18"/>
      <w:szCs w:val="18"/>
      <w:lang w:eastAsia="en-US"/>
    </w:rPr>
  </w:style>
  <w:style w:type="paragraph" w:styleId="afe">
    <w:name w:val="Subtitle"/>
    <w:basedOn w:val="a"/>
    <w:next w:val="a"/>
    <w:link w:val="aff"/>
    <w:uiPriority w:val="11"/>
    <w:qFormat/>
    <w:locked/>
    <w:rsid w:val="0099279A"/>
    <w:pPr>
      <w:numPr>
        <w:ilvl w:val="1"/>
      </w:numPr>
      <w:spacing w:after="200" w:line="276" w:lineRule="auto"/>
    </w:pPr>
    <w:rPr>
      <w:rFonts w:ascii="Cambria" w:hAnsi="Cambria"/>
      <w:i/>
      <w:iCs/>
      <w:color w:val="4F81BD"/>
      <w:spacing w:val="15"/>
      <w:lang w:eastAsia="en-US"/>
    </w:rPr>
  </w:style>
  <w:style w:type="character" w:customStyle="1" w:styleId="aff">
    <w:name w:val="Подзаголовок Знак"/>
    <w:basedOn w:val="a0"/>
    <w:link w:val="afe"/>
    <w:uiPriority w:val="11"/>
    <w:rsid w:val="0099279A"/>
    <w:rPr>
      <w:rFonts w:ascii="Cambria" w:eastAsia="Times New Roman" w:hAnsi="Cambria"/>
      <w:i/>
      <w:iCs/>
      <w:color w:val="4F81BD"/>
      <w:spacing w:val="15"/>
      <w:sz w:val="24"/>
      <w:szCs w:val="24"/>
      <w:lang w:eastAsia="en-US"/>
    </w:rPr>
  </w:style>
  <w:style w:type="character" w:styleId="aff0">
    <w:name w:val="Strong"/>
    <w:uiPriority w:val="22"/>
    <w:qFormat/>
    <w:locked/>
    <w:rsid w:val="0099279A"/>
    <w:rPr>
      <w:b/>
      <w:bCs/>
    </w:rPr>
  </w:style>
  <w:style w:type="character" w:styleId="aff1">
    <w:name w:val="Emphasis"/>
    <w:uiPriority w:val="20"/>
    <w:qFormat/>
    <w:locked/>
    <w:rsid w:val="0099279A"/>
    <w:rPr>
      <w:i/>
      <w:iCs/>
    </w:rPr>
  </w:style>
  <w:style w:type="paragraph" w:styleId="2b">
    <w:name w:val="Quote"/>
    <w:basedOn w:val="a"/>
    <w:next w:val="a"/>
    <w:link w:val="2c"/>
    <w:uiPriority w:val="29"/>
    <w:qFormat/>
    <w:rsid w:val="0099279A"/>
    <w:pPr>
      <w:spacing w:after="200" w:line="276" w:lineRule="auto"/>
    </w:pPr>
    <w:rPr>
      <w:rFonts w:ascii="Calibri" w:hAnsi="Calibri"/>
      <w:i/>
      <w:iCs/>
      <w:color w:val="000000"/>
      <w:sz w:val="22"/>
      <w:szCs w:val="22"/>
      <w:lang w:eastAsia="en-US"/>
    </w:rPr>
  </w:style>
  <w:style w:type="character" w:customStyle="1" w:styleId="2c">
    <w:name w:val="Цитата 2 Знак"/>
    <w:basedOn w:val="a0"/>
    <w:link w:val="2b"/>
    <w:uiPriority w:val="29"/>
    <w:rsid w:val="0099279A"/>
    <w:rPr>
      <w:rFonts w:eastAsia="Times New Roman"/>
      <w:i/>
      <w:iCs/>
      <w:color w:val="000000"/>
      <w:sz w:val="22"/>
      <w:szCs w:val="22"/>
      <w:lang w:eastAsia="en-US"/>
    </w:rPr>
  </w:style>
  <w:style w:type="paragraph" w:styleId="aff2">
    <w:name w:val="Intense Quote"/>
    <w:basedOn w:val="a"/>
    <w:next w:val="a"/>
    <w:link w:val="aff3"/>
    <w:uiPriority w:val="30"/>
    <w:qFormat/>
    <w:rsid w:val="0099279A"/>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3">
    <w:name w:val="Выделенная цитата Знак"/>
    <w:basedOn w:val="a0"/>
    <w:link w:val="aff2"/>
    <w:uiPriority w:val="30"/>
    <w:rsid w:val="0099279A"/>
    <w:rPr>
      <w:rFonts w:eastAsia="Times New Roman"/>
      <w:b/>
      <w:bCs/>
      <w:i/>
      <w:iCs/>
      <w:color w:val="4F81BD"/>
      <w:sz w:val="22"/>
      <w:szCs w:val="22"/>
      <w:lang w:eastAsia="en-US"/>
    </w:rPr>
  </w:style>
  <w:style w:type="character" w:styleId="aff4">
    <w:name w:val="Subtle Emphasis"/>
    <w:uiPriority w:val="19"/>
    <w:qFormat/>
    <w:rsid w:val="0099279A"/>
    <w:rPr>
      <w:i/>
      <w:iCs/>
      <w:color w:val="808080"/>
    </w:rPr>
  </w:style>
  <w:style w:type="character" w:styleId="aff5">
    <w:name w:val="Intense Emphasis"/>
    <w:uiPriority w:val="21"/>
    <w:qFormat/>
    <w:rsid w:val="0099279A"/>
    <w:rPr>
      <w:b/>
      <w:bCs/>
      <w:i/>
      <w:iCs/>
      <w:color w:val="4F81BD"/>
    </w:rPr>
  </w:style>
  <w:style w:type="character" w:styleId="aff6">
    <w:name w:val="Subtle Reference"/>
    <w:uiPriority w:val="31"/>
    <w:qFormat/>
    <w:rsid w:val="0099279A"/>
    <w:rPr>
      <w:smallCaps/>
      <w:color w:val="C0504D"/>
      <w:u w:val="single"/>
    </w:rPr>
  </w:style>
  <w:style w:type="character" w:styleId="aff7">
    <w:name w:val="Intense Reference"/>
    <w:uiPriority w:val="32"/>
    <w:qFormat/>
    <w:rsid w:val="0099279A"/>
    <w:rPr>
      <w:b/>
      <w:bCs/>
      <w:smallCaps/>
      <w:color w:val="C0504D"/>
      <w:spacing w:val="5"/>
      <w:u w:val="single"/>
    </w:rPr>
  </w:style>
  <w:style w:type="character" w:styleId="aff8">
    <w:name w:val="Book Title"/>
    <w:uiPriority w:val="33"/>
    <w:qFormat/>
    <w:rsid w:val="0099279A"/>
    <w:rPr>
      <w:b/>
      <w:bCs/>
      <w:smallCaps/>
      <w:spacing w:val="5"/>
    </w:rPr>
  </w:style>
  <w:style w:type="paragraph" w:styleId="aff9">
    <w:name w:val="TOC Heading"/>
    <w:basedOn w:val="1"/>
    <w:next w:val="a"/>
    <w:uiPriority w:val="39"/>
    <w:qFormat/>
    <w:rsid w:val="0099279A"/>
    <w:pPr>
      <w:keepLines/>
      <w:spacing w:before="480" w:line="276" w:lineRule="auto"/>
      <w:jc w:val="left"/>
      <w:outlineLvl w:val="9"/>
    </w:pPr>
    <w:rPr>
      <w:rFonts w:ascii="Cambria" w:hAnsi="Cambria"/>
      <w:bCs/>
      <w:color w:val="365F91"/>
      <w:sz w:val="28"/>
      <w:szCs w:val="28"/>
      <w:lang w:eastAsia="en-US"/>
    </w:rPr>
  </w:style>
  <w:style w:type="paragraph" w:customStyle="1" w:styleId="western">
    <w:name w:val="western"/>
    <w:basedOn w:val="a"/>
    <w:rsid w:val="0099279A"/>
    <w:pPr>
      <w:spacing w:before="100" w:beforeAutospacing="1" w:after="100" w:afterAutospacing="1"/>
    </w:pPr>
  </w:style>
  <w:style w:type="character" w:customStyle="1" w:styleId="apple-converted-space">
    <w:name w:val="apple-converted-space"/>
    <w:rsid w:val="0099279A"/>
  </w:style>
  <w:style w:type="paragraph" w:styleId="affa">
    <w:name w:val="footnote text"/>
    <w:basedOn w:val="a"/>
    <w:link w:val="affb"/>
    <w:uiPriority w:val="99"/>
    <w:unhideWhenUsed/>
    <w:rsid w:val="00BA7227"/>
    <w:rPr>
      <w:rFonts w:eastAsia="Calibri"/>
      <w:sz w:val="20"/>
      <w:szCs w:val="20"/>
      <w:lang w:eastAsia="en-US"/>
    </w:rPr>
  </w:style>
  <w:style w:type="character" w:customStyle="1" w:styleId="affb">
    <w:name w:val="Текст сноски Знак"/>
    <w:basedOn w:val="a0"/>
    <w:link w:val="affa"/>
    <w:uiPriority w:val="99"/>
    <w:rsid w:val="00BA7227"/>
    <w:rPr>
      <w:rFonts w:ascii="Times New Roman" w:eastAsia="Calibri" w:hAnsi="Times New Roman"/>
      <w:lang w:eastAsia="en-US"/>
    </w:rPr>
  </w:style>
  <w:style w:type="character" w:customStyle="1" w:styleId="af0">
    <w:name w:val="Обычный (веб) Знак"/>
    <w:aliases w:val="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 Знак Знак1,Обычный (веб) Знак Знак Char Знак Знак"/>
    <w:link w:val="af"/>
    <w:uiPriority w:val="99"/>
    <w:locked/>
    <w:rsid w:val="005F2BE1"/>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4690745">
      <w:bodyDiv w:val="1"/>
      <w:marLeft w:val="0"/>
      <w:marRight w:val="0"/>
      <w:marTop w:val="0"/>
      <w:marBottom w:val="0"/>
      <w:divBdr>
        <w:top w:val="none" w:sz="0" w:space="0" w:color="auto"/>
        <w:left w:val="none" w:sz="0" w:space="0" w:color="auto"/>
        <w:bottom w:val="none" w:sz="0" w:space="0" w:color="auto"/>
        <w:right w:val="none" w:sz="0" w:space="0" w:color="auto"/>
      </w:divBdr>
    </w:div>
    <w:div w:id="13239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imap://vojega-agro%40yandex%2Eru@imap.yandex.com:993/fetch%3EUID%3E/INBOX%3E12026" TargetMode="External"/><Relationship Id="rId4" Type="http://schemas.openxmlformats.org/officeDocument/2006/relationships/settings" Target="settings.xml"/><Relationship Id="rId9" Type="http://schemas.openxmlformats.org/officeDocument/2006/relationships/hyperlink" Target="https://login.consultant.ru/link/?req=doc&amp;base=LAW&amp;n=314391&amp;date=22.04.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97BD-022B-4C62-87F9-10A84012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35</Pages>
  <Words>9911</Words>
  <Characters>56497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KurochkinaNM</cp:lastModifiedBy>
  <cp:revision>224</cp:revision>
  <cp:lastPrinted>2023-11-29T13:40:00Z</cp:lastPrinted>
  <dcterms:created xsi:type="dcterms:W3CDTF">2019-11-07T06:17:00Z</dcterms:created>
  <dcterms:modified xsi:type="dcterms:W3CDTF">2023-12-06T11:22:00Z</dcterms:modified>
</cp:coreProperties>
</file>