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637DB5">
        <w:rPr>
          <w:rFonts w:ascii="Times New Roman" w:eastAsia="Calibri" w:hAnsi="Times New Roman" w:cs="Times New Roman"/>
          <w:sz w:val="28"/>
          <w:szCs w:val="28"/>
        </w:rPr>
        <w:t>122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637DB5">
        <w:rPr>
          <w:rFonts w:ascii="Times New Roman" w:eastAsia="Calibri" w:hAnsi="Times New Roman" w:cs="Times New Roman"/>
          <w:sz w:val="28"/>
          <w:szCs w:val="28"/>
        </w:rPr>
        <w:t>14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7DB5">
        <w:rPr>
          <w:rFonts w:ascii="Times New Roman" w:eastAsia="Calibri" w:hAnsi="Times New Roman" w:cs="Times New Roman"/>
          <w:sz w:val="28"/>
          <w:szCs w:val="28"/>
        </w:rPr>
        <w:t>декаб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E73F9B">
        <w:rPr>
          <w:rFonts w:ascii="Times New Roman" w:eastAsia="Calibri" w:hAnsi="Times New Roman" w:cs="Times New Roman"/>
          <w:sz w:val="26"/>
          <w:szCs w:val="26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13.11.2013г. № 1046 «Об утверждении муниципальной программы «Развитие образования Вожегодского муниципального района на период 2014-202</w:t>
      </w:r>
      <w:r w:rsidR="004D7235">
        <w:rPr>
          <w:rFonts w:ascii="Times New Roman" w:eastAsia="Calibri" w:hAnsi="Times New Roman" w:cs="Times New Roman"/>
          <w:sz w:val="26"/>
          <w:szCs w:val="26"/>
        </w:rPr>
        <w:t>4</w:t>
      </w:r>
      <w:r w:rsidR="00E73F9B" w:rsidRPr="00E73F9B">
        <w:rPr>
          <w:rFonts w:ascii="Times New Roman" w:eastAsia="Calibri" w:hAnsi="Times New Roman" w:cs="Times New Roman"/>
          <w:sz w:val="26"/>
          <w:szCs w:val="26"/>
        </w:rPr>
        <w:t xml:space="preserve"> годы» (с изменениями) (далее – проект постановления).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>Проектом постановления предлагается внести изменения в позицию «Объемы финансирования программы» паспорта программы изложить в новой редакции:</w:t>
      </w:r>
    </w:p>
    <w:p w:rsid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61F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73 622</w:t>
      </w:r>
      <w:r w:rsidRPr="00261F0C">
        <w:rPr>
          <w:rFonts w:ascii="Times New Roman" w:hAnsi="Times New Roman" w:cs="Times New Roman"/>
          <w:sz w:val="26"/>
          <w:szCs w:val="26"/>
        </w:rPr>
        <w:t xml:space="preserve">,2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рублей, 2020 год – 229 892,4 тыс. рублей; 2021 год – 246 771,5 тыс. рублей; 2022 год – </w:t>
      </w:r>
      <w:r>
        <w:rPr>
          <w:rFonts w:ascii="Times New Roman" w:hAnsi="Times New Roman" w:cs="Times New Roman"/>
          <w:sz w:val="26"/>
          <w:szCs w:val="26"/>
        </w:rPr>
        <w:t>22</w:t>
      </w:r>
      <w:r w:rsidR="00637DB5">
        <w:rPr>
          <w:rFonts w:ascii="Times New Roman" w:hAnsi="Times New Roman" w:cs="Times New Roman"/>
          <w:sz w:val="26"/>
          <w:szCs w:val="26"/>
        </w:rPr>
        <w:t xml:space="preserve">4 858,8 </w:t>
      </w:r>
      <w:r w:rsidRPr="00261F0C">
        <w:rPr>
          <w:rFonts w:ascii="Times New Roman" w:hAnsi="Times New Roman" w:cs="Times New Roman"/>
          <w:sz w:val="26"/>
          <w:szCs w:val="26"/>
        </w:rPr>
        <w:t>тыс. рублей; 2023 год -22</w:t>
      </w:r>
      <w:r w:rsidR="00637DB5">
        <w:rPr>
          <w:rFonts w:ascii="Times New Roman" w:hAnsi="Times New Roman" w:cs="Times New Roman"/>
          <w:sz w:val="26"/>
          <w:szCs w:val="26"/>
        </w:rPr>
        <w:t>2 122,5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рублей, 2024 год- 223 482,7 тыс.рублей.»</w:t>
      </w: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37DB5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45</w:t>
      </w:r>
      <w:r w:rsidR="00637DB5">
        <w:rPr>
          <w:rFonts w:ascii="Times New Roman" w:hAnsi="Times New Roman" w:cs="Times New Roman"/>
          <w:sz w:val="26"/>
          <w:szCs w:val="26"/>
        </w:rPr>
        <w:t>3 985,1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рублей, в том числе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15</w:t>
      </w:r>
      <w:r w:rsidR="00637DB5">
        <w:rPr>
          <w:rFonts w:ascii="Times New Roman" w:hAnsi="Times New Roman" w:cs="Times New Roman"/>
          <w:sz w:val="26"/>
          <w:szCs w:val="26"/>
        </w:rPr>
        <w:t>1 643,1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61F0C" w:rsidRP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2 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</w:t>
      </w:r>
      <w:r>
        <w:rPr>
          <w:rFonts w:ascii="Times New Roman" w:hAnsi="Times New Roman" w:cs="Times New Roman"/>
          <w:sz w:val="26"/>
          <w:szCs w:val="26"/>
        </w:rPr>
        <w:t>506</w:t>
      </w:r>
      <w:r w:rsidR="00637DB5">
        <w:rPr>
          <w:rFonts w:ascii="Times New Roman" w:hAnsi="Times New Roman" w:cs="Times New Roman"/>
          <w:sz w:val="26"/>
          <w:szCs w:val="26"/>
        </w:rPr>
        <w:t> 213,4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рублей: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51 7</w:t>
      </w:r>
      <w:r w:rsidR="00637DB5">
        <w:rPr>
          <w:rFonts w:ascii="Times New Roman" w:hAnsi="Times New Roman" w:cs="Times New Roman"/>
          <w:sz w:val="26"/>
          <w:szCs w:val="26"/>
        </w:rPr>
        <w:t>64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7DB5">
        <w:rPr>
          <w:rFonts w:ascii="Times New Roman" w:hAnsi="Times New Roman" w:cs="Times New Roman"/>
          <w:sz w:val="26"/>
          <w:szCs w:val="26"/>
        </w:rPr>
        <w:t>4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61F0C" w:rsidRDefault="00261F0C" w:rsidP="00261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1F0C">
        <w:rPr>
          <w:rFonts w:ascii="Times New Roman" w:hAnsi="Times New Roman" w:cs="Times New Roman"/>
          <w:sz w:val="26"/>
          <w:szCs w:val="26"/>
        </w:rPr>
        <w:t xml:space="preserve"> В подпрограмме 4 «Обеспечение создания условий для реализации муниципальной программы «Развитие образования Вожегодского муниципального района на 2014-202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годы» объем бюджетных ассигнований на реализацию подпрограммы 4 составит </w:t>
      </w:r>
      <w:r>
        <w:rPr>
          <w:rFonts w:ascii="Times New Roman" w:hAnsi="Times New Roman" w:cs="Times New Roman"/>
          <w:sz w:val="26"/>
          <w:szCs w:val="26"/>
        </w:rPr>
        <w:t>175</w:t>
      </w:r>
      <w:r w:rsidR="00637DB5">
        <w:rPr>
          <w:rFonts w:ascii="Times New Roman" w:hAnsi="Times New Roman" w:cs="Times New Roman"/>
          <w:sz w:val="26"/>
          <w:szCs w:val="26"/>
        </w:rPr>
        <w:t> 625,2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рублей: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F0C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20 848,3</w:t>
      </w:r>
      <w:r w:rsidRPr="00261F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F7C69" w:rsidRPr="00113FCE" w:rsidRDefault="00EF7C69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261F0C">
        <w:rPr>
          <w:rFonts w:ascii="Times New Roman" w:hAnsi="Times New Roman" w:cs="Times New Roman"/>
          <w:sz w:val="26"/>
          <w:szCs w:val="26"/>
        </w:rPr>
        <w:t>округ</w:t>
      </w:r>
      <w:r w:rsidRPr="00113FCE">
        <w:rPr>
          <w:rFonts w:ascii="Times New Roman" w:hAnsi="Times New Roman" w:cs="Times New Roman"/>
          <w:sz w:val="26"/>
          <w:szCs w:val="26"/>
        </w:rPr>
        <w:t xml:space="preserve">а от </w:t>
      </w:r>
      <w:r w:rsidR="00637DB5">
        <w:rPr>
          <w:rFonts w:ascii="Times New Roman" w:hAnsi="Times New Roman" w:cs="Times New Roman"/>
          <w:sz w:val="26"/>
          <w:szCs w:val="26"/>
        </w:rPr>
        <w:t>08</w:t>
      </w:r>
      <w:r w:rsidRPr="00113FCE">
        <w:rPr>
          <w:rFonts w:ascii="Times New Roman" w:hAnsi="Times New Roman" w:cs="Times New Roman"/>
          <w:sz w:val="26"/>
          <w:szCs w:val="26"/>
        </w:rPr>
        <w:t>.</w:t>
      </w:r>
      <w:r w:rsidR="00261F0C">
        <w:rPr>
          <w:rFonts w:ascii="Times New Roman" w:hAnsi="Times New Roman" w:cs="Times New Roman"/>
          <w:sz w:val="26"/>
          <w:szCs w:val="26"/>
        </w:rPr>
        <w:t>1</w:t>
      </w:r>
      <w:r w:rsidR="00637DB5">
        <w:rPr>
          <w:rFonts w:ascii="Times New Roman" w:hAnsi="Times New Roman" w:cs="Times New Roman"/>
          <w:sz w:val="26"/>
          <w:szCs w:val="26"/>
        </w:rPr>
        <w:t>2</w:t>
      </w:r>
      <w:r w:rsidRPr="00113FCE">
        <w:rPr>
          <w:rFonts w:ascii="Times New Roman" w:hAnsi="Times New Roman" w:cs="Times New Roman"/>
          <w:sz w:val="26"/>
          <w:szCs w:val="26"/>
        </w:rPr>
        <w:t xml:space="preserve">.2022 года № </w:t>
      </w:r>
      <w:r w:rsidR="00637DB5">
        <w:rPr>
          <w:rFonts w:ascii="Times New Roman" w:hAnsi="Times New Roman" w:cs="Times New Roman"/>
          <w:sz w:val="26"/>
          <w:szCs w:val="26"/>
        </w:rPr>
        <w:t>54</w:t>
      </w:r>
      <w:bookmarkStart w:id="0" w:name="_GoBack"/>
      <w:bookmarkEnd w:id="0"/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567C3C" w:rsidRDefault="00567C3C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704D" w:rsidRPr="00113FCE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AA" w:rsidRDefault="003A0DAA" w:rsidP="00264ACC">
      <w:pPr>
        <w:spacing w:after="0" w:line="240" w:lineRule="auto"/>
      </w:pPr>
      <w:r>
        <w:separator/>
      </w:r>
    </w:p>
  </w:endnote>
  <w:endnote w:type="continuationSeparator" w:id="0">
    <w:p w:rsidR="003A0DAA" w:rsidRDefault="003A0DA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AA" w:rsidRDefault="003A0DAA" w:rsidP="00264ACC">
      <w:pPr>
        <w:spacing w:after="0" w:line="240" w:lineRule="auto"/>
      </w:pPr>
      <w:r>
        <w:separator/>
      </w:r>
    </w:p>
  </w:footnote>
  <w:footnote w:type="continuationSeparator" w:id="0">
    <w:p w:rsidR="003A0DAA" w:rsidRDefault="003A0DA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0DAA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7DB5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241B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AF2B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C244-1207-42A7-8048-A6A3C566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2022-10-14T03:58:00Z</cp:lastPrinted>
  <dcterms:created xsi:type="dcterms:W3CDTF">2022-12-14T12:36:00Z</dcterms:created>
  <dcterms:modified xsi:type="dcterms:W3CDTF">2022-12-14T12:42:00Z</dcterms:modified>
</cp:coreProperties>
</file>