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5E13F6">
        <w:rPr>
          <w:rFonts w:ascii="Times New Roman" w:eastAsia="Calibri" w:hAnsi="Times New Roman" w:cs="Times New Roman"/>
          <w:sz w:val="28"/>
          <w:szCs w:val="28"/>
        </w:rPr>
        <w:t>82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E13F6">
        <w:rPr>
          <w:rFonts w:ascii="Times New Roman" w:eastAsia="Calibri" w:hAnsi="Times New Roman" w:cs="Times New Roman"/>
          <w:sz w:val="28"/>
          <w:szCs w:val="28"/>
        </w:rPr>
        <w:t>12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13F6">
        <w:rPr>
          <w:rFonts w:ascii="Times New Roman" w:eastAsia="Calibri" w:hAnsi="Times New Roman" w:cs="Times New Roman"/>
          <w:sz w:val="28"/>
          <w:szCs w:val="28"/>
        </w:rPr>
        <w:t>н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>оября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5E13F6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благоприятных условий для комфортной и безопасной среды для проживания населения </w:t>
      </w:r>
      <w:r w:rsidR="008E5E93">
        <w:rPr>
          <w:rFonts w:ascii="Times New Roman" w:hAnsi="Times New Roman" w:cs="Times New Roman"/>
          <w:sz w:val="28"/>
          <w:szCs w:val="28"/>
        </w:rPr>
        <w:t>Вожегодского</w:t>
      </w:r>
      <w:r w:rsidR="00AF671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5E13F6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благоприятных условий для комфортной и безопасной среды для проживания населения </w:t>
      </w:r>
      <w:r w:rsidR="005E13F6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5E13F6" w:rsidRPr="001C4DDA">
        <w:rPr>
          <w:rFonts w:ascii="Times New Roman" w:hAnsi="Times New Roman" w:cs="Times New Roman"/>
          <w:sz w:val="28"/>
          <w:szCs w:val="28"/>
        </w:rPr>
        <w:t>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E13F6">
        <w:rPr>
          <w:rFonts w:ascii="Times New Roman" w:hAnsi="Times New Roman" w:cs="Times New Roman"/>
          <w:sz w:val="28"/>
          <w:szCs w:val="28"/>
        </w:rPr>
        <w:t>61 606,3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5E13F6">
        <w:rPr>
          <w:rFonts w:ascii="Times New Roman" w:hAnsi="Times New Roman" w:cs="Times New Roman"/>
          <w:sz w:val="28"/>
          <w:szCs w:val="28"/>
        </w:rPr>
        <w:t>53 182,8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5E13F6">
        <w:rPr>
          <w:rFonts w:ascii="Times New Roman" w:hAnsi="Times New Roman" w:cs="Times New Roman"/>
          <w:sz w:val="28"/>
          <w:szCs w:val="28"/>
        </w:rPr>
        <w:t>4 727,2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5E13F6">
        <w:rPr>
          <w:rFonts w:ascii="Times New Roman" w:hAnsi="Times New Roman" w:cs="Times New Roman"/>
          <w:sz w:val="28"/>
          <w:szCs w:val="28"/>
        </w:rPr>
        <w:t>3 696,3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E13F6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F04C5C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</w:t>
      </w:r>
      <w:r w:rsidR="00F04C5C">
        <w:rPr>
          <w:rFonts w:ascii="Times New Roman" w:hAnsi="Times New Roman" w:cs="Times New Roman"/>
          <w:sz w:val="28"/>
          <w:szCs w:val="28"/>
        </w:rPr>
        <w:t>тов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5E13F6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Вожегодского муниципального округа</w:t>
      </w:r>
      <w:r w:rsidR="00791959">
        <w:rPr>
          <w:rFonts w:ascii="Times New Roman" w:hAnsi="Times New Roman" w:cs="Times New Roman"/>
          <w:sz w:val="28"/>
          <w:szCs w:val="28"/>
        </w:rPr>
        <w:t>»</w:t>
      </w:r>
      <w:r w:rsidR="005E13F6">
        <w:rPr>
          <w:rFonts w:ascii="Times New Roman" w:hAnsi="Times New Roman" w:cs="Times New Roman"/>
          <w:sz w:val="28"/>
          <w:szCs w:val="28"/>
        </w:rPr>
        <w:t>,</w:t>
      </w:r>
      <w:r w:rsidR="00AD7550">
        <w:rPr>
          <w:rFonts w:ascii="Times New Roman" w:hAnsi="Times New Roman" w:cs="Times New Roman"/>
          <w:sz w:val="28"/>
          <w:szCs w:val="28"/>
        </w:rPr>
        <w:t xml:space="preserve"> «</w:t>
      </w:r>
      <w:r w:rsidR="005E13F6">
        <w:rPr>
          <w:rFonts w:ascii="Times New Roman" w:hAnsi="Times New Roman" w:cs="Times New Roman"/>
          <w:sz w:val="28"/>
          <w:szCs w:val="28"/>
        </w:rPr>
        <w:t>Реализация мероприятий по поддержке местных инициатив населения округа</w:t>
      </w:r>
      <w:r w:rsidR="00AD7550">
        <w:rPr>
          <w:rFonts w:ascii="Times New Roman" w:hAnsi="Times New Roman" w:cs="Times New Roman"/>
          <w:sz w:val="28"/>
          <w:szCs w:val="28"/>
        </w:rPr>
        <w:t>»</w:t>
      </w:r>
      <w:r w:rsidR="005E13F6">
        <w:rPr>
          <w:rFonts w:ascii="Times New Roman" w:hAnsi="Times New Roman" w:cs="Times New Roman"/>
          <w:sz w:val="28"/>
          <w:szCs w:val="28"/>
        </w:rPr>
        <w:t>, «Благоустройство территорий»</w:t>
      </w:r>
      <w:r w:rsidR="002D390E">
        <w:rPr>
          <w:rFonts w:ascii="Times New Roman" w:hAnsi="Times New Roman" w:cs="Times New Roman"/>
          <w:sz w:val="28"/>
          <w:szCs w:val="28"/>
        </w:rPr>
        <w:t>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5E13F6">
        <w:rPr>
          <w:rFonts w:ascii="Times New Roman" w:hAnsi="Times New Roman" w:cs="Times New Roman"/>
          <w:sz w:val="28"/>
          <w:szCs w:val="28"/>
        </w:rPr>
        <w:t>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5E13F6">
        <w:rPr>
          <w:rFonts w:ascii="Times New Roman" w:hAnsi="Times New Roman" w:cs="Times New Roman"/>
          <w:sz w:val="28"/>
          <w:szCs w:val="28"/>
        </w:rPr>
        <w:t>Благоустройство территории Вожегодского муниципального округа</w:t>
      </w:r>
      <w:r w:rsidR="00791959">
        <w:rPr>
          <w:rFonts w:ascii="Times New Roman" w:hAnsi="Times New Roman" w:cs="Times New Roman"/>
          <w:sz w:val="28"/>
          <w:szCs w:val="28"/>
        </w:rPr>
        <w:t>»</w:t>
      </w:r>
      <w:r w:rsidR="005E13F6">
        <w:rPr>
          <w:rFonts w:ascii="Times New Roman" w:hAnsi="Times New Roman" w:cs="Times New Roman"/>
          <w:sz w:val="28"/>
          <w:szCs w:val="28"/>
        </w:rPr>
        <w:t xml:space="preserve"> и «Архитектура и градостроительство Вожегодского муниципального округа»</w:t>
      </w:r>
      <w:r w:rsidR="00791959">
        <w:rPr>
          <w:rFonts w:ascii="Times New Roman" w:hAnsi="Times New Roman" w:cs="Times New Roman"/>
          <w:sz w:val="28"/>
          <w:szCs w:val="28"/>
        </w:rPr>
        <w:t>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C69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2C69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DD3885" w:rsidRDefault="00012C69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C69" w:rsidRDefault="00012C69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AD" w:rsidRDefault="00ED23AD" w:rsidP="00264ACC">
      <w:pPr>
        <w:spacing w:after="0" w:line="240" w:lineRule="auto"/>
      </w:pPr>
      <w:r>
        <w:separator/>
      </w:r>
    </w:p>
  </w:endnote>
  <w:endnote w:type="continuationSeparator" w:id="0">
    <w:p w:rsidR="00ED23AD" w:rsidRDefault="00ED23A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AD" w:rsidRDefault="00ED23AD" w:rsidP="00264ACC">
      <w:pPr>
        <w:spacing w:after="0" w:line="240" w:lineRule="auto"/>
      </w:pPr>
      <w:r>
        <w:separator/>
      </w:r>
    </w:p>
  </w:footnote>
  <w:footnote w:type="continuationSeparator" w:id="0">
    <w:p w:rsidR="00ED23AD" w:rsidRDefault="00ED23A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2687"/>
    <w:rsid w:val="00012C69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5096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53010"/>
    <w:rsid w:val="00163855"/>
    <w:rsid w:val="00181743"/>
    <w:rsid w:val="00181DFC"/>
    <w:rsid w:val="0018210F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36CC"/>
    <w:rsid w:val="00264ACC"/>
    <w:rsid w:val="002659C5"/>
    <w:rsid w:val="0027193B"/>
    <w:rsid w:val="00280722"/>
    <w:rsid w:val="00285876"/>
    <w:rsid w:val="002A1547"/>
    <w:rsid w:val="002B24A0"/>
    <w:rsid w:val="002B4645"/>
    <w:rsid w:val="002B5A8D"/>
    <w:rsid w:val="002B7242"/>
    <w:rsid w:val="002C0B07"/>
    <w:rsid w:val="002C3727"/>
    <w:rsid w:val="002D19BF"/>
    <w:rsid w:val="002D390E"/>
    <w:rsid w:val="002D3AD6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3F6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02982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5749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D7550"/>
    <w:rsid w:val="00AF2483"/>
    <w:rsid w:val="00AF671C"/>
    <w:rsid w:val="00B00379"/>
    <w:rsid w:val="00B11342"/>
    <w:rsid w:val="00B12F93"/>
    <w:rsid w:val="00B15DF0"/>
    <w:rsid w:val="00B20F89"/>
    <w:rsid w:val="00B220DA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5FAE"/>
    <w:rsid w:val="00ED224D"/>
    <w:rsid w:val="00ED23A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04C5C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AAE31-2180-4601-BBB6-E0B6AB84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45</cp:revision>
  <cp:lastPrinted>2024-10-31T10:24:00Z</cp:lastPrinted>
  <dcterms:created xsi:type="dcterms:W3CDTF">2023-12-27T13:28:00Z</dcterms:created>
  <dcterms:modified xsi:type="dcterms:W3CDTF">2024-11-12T05:29:00Z</dcterms:modified>
</cp:coreProperties>
</file>