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B3D9F">
        <w:rPr>
          <w:rFonts w:ascii="Times New Roman" w:eastAsia="Calibri" w:hAnsi="Times New Roman" w:cs="Times New Roman"/>
          <w:sz w:val="28"/>
          <w:szCs w:val="28"/>
        </w:rPr>
        <w:t>9</w:t>
      </w:r>
      <w:r w:rsidR="00764682">
        <w:rPr>
          <w:rFonts w:ascii="Times New Roman" w:eastAsia="Calibri" w:hAnsi="Times New Roman" w:cs="Times New Roman"/>
          <w:sz w:val="28"/>
          <w:szCs w:val="28"/>
        </w:rPr>
        <w:t>4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FF7317">
        <w:rPr>
          <w:rFonts w:ascii="Times New Roman" w:eastAsia="Calibri" w:hAnsi="Times New Roman" w:cs="Times New Roman"/>
          <w:sz w:val="28"/>
          <w:szCs w:val="28"/>
        </w:rPr>
        <w:t>2</w:t>
      </w:r>
      <w:r w:rsidR="00764682">
        <w:rPr>
          <w:rFonts w:ascii="Times New Roman" w:eastAsia="Calibri" w:hAnsi="Times New Roman" w:cs="Times New Roman"/>
          <w:sz w:val="28"/>
          <w:szCs w:val="28"/>
        </w:rPr>
        <w:t>3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0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764682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Вожегодского муниципального района «Об утверждении муниципальной программы «Обеспечение законности, правопорядка и общественной безопасности в Вожегодском муниципальном округе </w:t>
      </w:r>
      <w:r w:rsidR="0000500F">
        <w:rPr>
          <w:rFonts w:ascii="Times New Roman" w:hAnsi="Times New Roman" w:cs="Times New Roman"/>
          <w:sz w:val="26"/>
          <w:szCs w:val="26"/>
        </w:rPr>
        <w:t xml:space="preserve">на 2023-2027 годы» </w:t>
      </w:r>
      <w:r w:rsidRPr="005E7E23">
        <w:rPr>
          <w:rFonts w:ascii="Times New Roman" w:hAnsi="Times New Roman" w:cs="Times New Roman"/>
          <w:sz w:val="26"/>
          <w:szCs w:val="26"/>
        </w:rPr>
        <w:t xml:space="preserve">(далее – проект </w:t>
      </w:r>
      <w:r w:rsidR="0000500F">
        <w:rPr>
          <w:rFonts w:ascii="Times New Roman" w:hAnsi="Times New Roman" w:cs="Times New Roman"/>
          <w:sz w:val="26"/>
          <w:szCs w:val="26"/>
        </w:rPr>
        <w:t>постановления</w:t>
      </w:r>
      <w:r w:rsidRPr="005E7E23">
        <w:rPr>
          <w:rFonts w:ascii="Times New Roman" w:hAnsi="Times New Roman" w:cs="Times New Roman"/>
          <w:sz w:val="26"/>
          <w:szCs w:val="26"/>
        </w:rPr>
        <w:t>).</w:t>
      </w:r>
      <w:r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</w:t>
      </w:r>
      <w:r w:rsidR="007C1E01">
        <w:rPr>
          <w:rFonts w:ascii="Times New Roman" w:hAnsi="Times New Roman" w:cs="Times New Roman"/>
          <w:sz w:val="26"/>
          <w:szCs w:val="26"/>
        </w:rPr>
        <w:t xml:space="preserve">оведена на основании подпункта </w:t>
      </w:r>
      <w:r w:rsidR="0000500F">
        <w:rPr>
          <w:rFonts w:ascii="Times New Roman" w:hAnsi="Times New Roman" w:cs="Times New Roman"/>
          <w:sz w:val="26"/>
          <w:szCs w:val="26"/>
        </w:rPr>
        <w:t>7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пункта 6.1 Положения о контрольно-ревизионном управлении</w:t>
      </w:r>
      <w:r w:rsidR="00AA19A3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</w:t>
      </w:r>
      <w:r w:rsidR="002D19BF" w:rsidRPr="00113FCE">
        <w:rPr>
          <w:rFonts w:ascii="Times New Roman" w:hAnsi="Times New Roman" w:cs="Times New Roman"/>
          <w:sz w:val="26"/>
          <w:szCs w:val="26"/>
        </w:rPr>
        <w:t>, утвержденного решением Представительного Собрания Вожегодского муниципального района от 18 мая 2022 года № 56.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0500F" w:rsidRPr="0000500F" w:rsidRDefault="007C1E01" w:rsidP="000050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00500F" w:rsidRPr="0000500F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«Об утверждении муниципальной программы «Обеспечение законности, правопорядка и общественной безопасности в Вожегодском муниципальном округе на 2023-2027 годы»</w:t>
      </w:r>
      <w:r w:rsidR="0000500F">
        <w:rPr>
          <w:rFonts w:ascii="Times New Roman" w:hAnsi="Times New Roman" w:cs="Times New Roman"/>
          <w:sz w:val="26"/>
          <w:szCs w:val="26"/>
        </w:rPr>
        <w:t>.</w:t>
      </w:r>
    </w:p>
    <w:p w:rsidR="0000500F" w:rsidRPr="0000500F" w:rsidRDefault="0000500F" w:rsidP="000050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00F">
        <w:rPr>
          <w:rFonts w:ascii="Times New Roman" w:hAnsi="Times New Roman" w:cs="Times New Roman"/>
          <w:sz w:val="26"/>
          <w:szCs w:val="26"/>
        </w:rPr>
        <w:t>Объем бюджетных ассигнований на реализацию программы за счет средств местного бюджета Вож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0500F">
        <w:rPr>
          <w:rFonts w:ascii="Times New Roman" w:hAnsi="Times New Roman" w:cs="Times New Roman"/>
          <w:sz w:val="26"/>
          <w:szCs w:val="26"/>
        </w:rPr>
        <w:t xml:space="preserve">годского муниципального округа – </w:t>
      </w:r>
      <w:r w:rsidR="00CC4E0C">
        <w:rPr>
          <w:rFonts w:ascii="Times New Roman" w:hAnsi="Times New Roman" w:cs="Times New Roman"/>
          <w:sz w:val="26"/>
          <w:szCs w:val="26"/>
        </w:rPr>
        <w:t xml:space="preserve">830,5 </w:t>
      </w:r>
      <w:r w:rsidRPr="0000500F">
        <w:rPr>
          <w:rFonts w:ascii="Times New Roman" w:hAnsi="Times New Roman" w:cs="Times New Roman"/>
          <w:sz w:val="26"/>
          <w:szCs w:val="26"/>
        </w:rPr>
        <w:t>тыс.рублей, в том числе по годам: на 2023год -</w:t>
      </w:r>
      <w:r w:rsidR="00CC4E0C">
        <w:rPr>
          <w:rFonts w:ascii="Times New Roman" w:hAnsi="Times New Roman" w:cs="Times New Roman"/>
          <w:sz w:val="26"/>
          <w:szCs w:val="26"/>
        </w:rPr>
        <w:t>166,1</w:t>
      </w:r>
      <w:r w:rsidRPr="0000500F">
        <w:rPr>
          <w:rFonts w:ascii="Times New Roman" w:hAnsi="Times New Roman" w:cs="Times New Roman"/>
          <w:sz w:val="26"/>
          <w:szCs w:val="26"/>
        </w:rPr>
        <w:t xml:space="preserve"> тыс.рублей, 2024 год -</w:t>
      </w:r>
      <w:r w:rsidR="00CC4E0C">
        <w:rPr>
          <w:rFonts w:ascii="Times New Roman" w:hAnsi="Times New Roman" w:cs="Times New Roman"/>
          <w:sz w:val="26"/>
          <w:szCs w:val="26"/>
        </w:rPr>
        <w:t>166,1</w:t>
      </w:r>
      <w:r w:rsidRPr="0000500F">
        <w:rPr>
          <w:rFonts w:ascii="Times New Roman" w:hAnsi="Times New Roman" w:cs="Times New Roman"/>
          <w:sz w:val="26"/>
          <w:szCs w:val="26"/>
        </w:rPr>
        <w:t xml:space="preserve"> тыс.рублей; 2025 год – </w:t>
      </w:r>
      <w:r w:rsidR="00CC4E0C">
        <w:rPr>
          <w:rFonts w:ascii="Times New Roman" w:hAnsi="Times New Roman" w:cs="Times New Roman"/>
          <w:sz w:val="26"/>
          <w:szCs w:val="26"/>
        </w:rPr>
        <w:t>166,1</w:t>
      </w:r>
      <w:r w:rsidRPr="0000500F">
        <w:rPr>
          <w:rFonts w:ascii="Times New Roman" w:hAnsi="Times New Roman" w:cs="Times New Roman"/>
          <w:sz w:val="26"/>
          <w:szCs w:val="26"/>
        </w:rPr>
        <w:t xml:space="preserve"> тыс.рублей</w:t>
      </w:r>
      <w:r w:rsidR="00CC4E0C">
        <w:rPr>
          <w:rFonts w:ascii="Times New Roman" w:hAnsi="Times New Roman" w:cs="Times New Roman"/>
          <w:sz w:val="26"/>
          <w:szCs w:val="26"/>
        </w:rPr>
        <w:t>; 2026 год -166,1 тыс.рублей; 2027 год -166,1 тыс.рублей</w:t>
      </w:r>
      <w:r w:rsidRPr="0000500F">
        <w:rPr>
          <w:rFonts w:ascii="Times New Roman" w:hAnsi="Times New Roman" w:cs="Times New Roman"/>
          <w:sz w:val="26"/>
          <w:szCs w:val="26"/>
        </w:rPr>
        <w:t>.</w:t>
      </w:r>
    </w:p>
    <w:p w:rsidR="0000500F" w:rsidRPr="0000500F" w:rsidRDefault="0000500F" w:rsidP="000050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00F">
        <w:rPr>
          <w:rFonts w:ascii="Times New Roman" w:hAnsi="Times New Roman" w:cs="Times New Roman"/>
          <w:sz w:val="26"/>
          <w:szCs w:val="26"/>
        </w:rPr>
        <w:t>Программа разработана в нарушение Порядка разработки, реализации и оценки эффективности муниципальных программ Вожегодского муниципального района, утвержденного постановлением администрации Вожегодского муниципального района № 553 от 12.10.2015 года.</w:t>
      </w:r>
    </w:p>
    <w:p w:rsidR="0000500F" w:rsidRPr="0000500F" w:rsidRDefault="0000500F" w:rsidP="000050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00F">
        <w:rPr>
          <w:rFonts w:ascii="Times New Roman" w:hAnsi="Times New Roman" w:cs="Times New Roman"/>
          <w:sz w:val="26"/>
          <w:szCs w:val="26"/>
        </w:rPr>
        <w:t xml:space="preserve"> В проекте решения Представительного Собрания Вожегодского муниципального округа «О местном бюджете Вожегодского муниципального округа на 2023 год и плановый период 2024 и 2025 годов» объем финансового обеспечения на реализацию МП  предусмотрен.</w:t>
      </w:r>
    </w:p>
    <w:p w:rsidR="00CC4E0C" w:rsidRDefault="0000500F" w:rsidP="000050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00F">
        <w:rPr>
          <w:rFonts w:ascii="Times New Roman" w:hAnsi="Times New Roman" w:cs="Times New Roman"/>
          <w:sz w:val="26"/>
          <w:szCs w:val="26"/>
        </w:rPr>
        <w:t xml:space="preserve">В проекте муниципальной программы имеются замечания по тексту и приложениям. </w:t>
      </w:r>
    </w:p>
    <w:p w:rsidR="0000500F" w:rsidRPr="0000500F" w:rsidRDefault="0000500F" w:rsidP="000050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0C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00500F">
        <w:rPr>
          <w:rFonts w:ascii="Times New Roman" w:hAnsi="Times New Roman" w:cs="Times New Roman"/>
          <w:sz w:val="26"/>
          <w:szCs w:val="26"/>
        </w:rPr>
        <w:t xml:space="preserve"> Устранить замечания КРУ.</w:t>
      </w:r>
    </w:p>
    <w:p w:rsidR="0000500F" w:rsidRPr="0000500F" w:rsidRDefault="0000500F" w:rsidP="000050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C46E6F" w:rsidRDefault="00C46E6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46E6F" w:rsidRPr="00113FCE" w:rsidRDefault="00C46E6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61F0C" w:rsidRDefault="00261F0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61F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261F0C">
        <w:rPr>
          <w:rFonts w:ascii="Times New Roman" w:hAnsi="Times New Roman" w:cs="Times New Roman"/>
          <w:sz w:val="26"/>
          <w:szCs w:val="26"/>
        </w:rPr>
        <w:t>Ванюшкин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B3A" w:rsidRDefault="00246B3A" w:rsidP="00264ACC">
      <w:pPr>
        <w:spacing w:after="0" w:line="240" w:lineRule="auto"/>
      </w:pPr>
      <w:r>
        <w:separator/>
      </w:r>
    </w:p>
  </w:endnote>
  <w:endnote w:type="continuationSeparator" w:id="0">
    <w:p w:rsidR="00246B3A" w:rsidRDefault="00246B3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B3A" w:rsidRDefault="00246B3A" w:rsidP="00264ACC">
      <w:pPr>
        <w:spacing w:after="0" w:line="240" w:lineRule="auto"/>
      </w:pPr>
      <w:r>
        <w:separator/>
      </w:r>
    </w:p>
  </w:footnote>
  <w:footnote w:type="continuationSeparator" w:id="0">
    <w:p w:rsidR="00246B3A" w:rsidRDefault="00246B3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0500F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46B3A"/>
    <w:rsid w:val="00254A88"/>
    <w:rsid w:val="00255E1A"/>
    <w:rsid w:val="00261F0C"/>
    <w:rsid w:val="00263696"/>
    <w:rsid w:val="00264ACC"/>
    <w:rsid w:val="002659C5"/>
    <w:rsid w:val="0027193B"/>
    <w:rsid w:val="00280722"/>
    <w:rsid w:val="00285876"/>
    <w:rsid w:val="0029492C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2928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17CA"/>
    <w:rsid w:val="00735379"/>
    <w:rsid w:val="0073590D"/>
    <w:rsid w:val="00745E53"/>
    <w:rsid w:val="00745E78"/>
    <w:rsid w:val="00750985"/>
    <w:rsid w:val="00752C83"/>
    <w:rsid w:val="00754641"/>
    <w:rsid w:val="007629F2"/>
    <w:rsid w:val="00764682"/>
    <w:rsid w:val="00773021"/>
    <w:rsid w:val="00773C8E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26531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B3D9F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19A3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46E6F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5D9"/>
    <w:rsid w:val="00CC484F"/>
    <w:rsid w:val="00CC4E0C"/>
    <w:rsid w:val="00CE32C2"/>
    <w:rsid w:val="00CE4392"/>
    <w:rsid w:val="00CE555E"/>
    <w:rsid w:val="00CE748B"/>
    <w:rsid w:val="00CF6D2F"/>
    <w:rsid w:val="00D04C04"/>
    <w:rsid w:val="00D07794"/>
    <w:rsid w:val="00D24EA6"/>
    <w:rsid w:val="00D30F66"/>
    <w:rsid w:val="00D66794"/>
    <w:rsid w:val="00D71A57"/>
    <w:rsid w:val="00D75EAF"/>
    <w:rsid w:val="00D81DBF"/>
    <w:rsid w:val="00D87681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23419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63F0B"/>
    <w:rsid w:val="00F72936"/>
    <w:rsid w:val="00F75830"/>
    <w:rsid w:val="00F76B2F"/>
    <w:rsid w:val="00F9124E"/>
    <w:rsid w:val="00FB6175"/>
    <w:rsid w:val="00FC1D30"/>
    <w:rsid w:val="00FC531D"/>
    <w:rsid w:val="00FC5657"/>
    <w:rsid w:val="00FC634C"/>
    <w:rsid w:val="00FD03BD"/>
    <w:rsid w:val="00FE1D82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BCA1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04813-836D-4A49-BE82-15B73EAF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2022-11-22T07:11:00Z</cp:lastPrinted>
  <dcterms:created xsi:type="dcterms:W3CDTF">2022-11-24T06:24:00Z</dcterms:created>
  <dcterms:modified xsi:type="dcterms:W3CDTF">2022-11-24T07:53:00Z</dcterms:modified>
</cp:coreProperties>
</file>