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E511ED">
        <w:rPr>
          <w:rFonts w:ascii="Times New Roman" w:eastAsia="Calibri" w:hAnsi="Times New Roman" w:cs="Times New Roman"/>
          <w:sz w:val="28"/>
          <w:szCs w:val="28"/>
        </w:rPr>
        <w:t>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E73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511ED">
        <w:rPr>
          <w:rFonts w:ascii="Times New Roman" w:eastAsia="Calibri" w:hAnsi="Times New Roman" w:cs="Times New Roman"/>
          <w:sz w:val="28"/>
          <w:szCs w:val="28"/>
        </w:rPr>
        <w:t>19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11ED">
        <w:rPr>
          <w:rFonts w:ascii="Times New Roman" w:eastAsia="Calibri" w:hAnsi="Times New Roman" w:cs="Times New Roman"/>
          <w:sz w:val="28"/>
          <w:szCs w:val="28"/>
        </w:rPr>
        <w:t>января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511ED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A80E02" w:rsidRPr="007E4B7C" w:rsidRDefault="00A80E02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Программы»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E511ED">
        <w:rPr>
          <w:rFonts w:ascii="Times New Roman" w:hAnsi="Times New Roman" w:cs="Times New Roman"/>
          <w:sz w:val="28"/>
          <w:szCs w:val="28"/>
        </w:rPr>
        <w:t>139 822,8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9F0FC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511ED">
        <w:rPr>
          <w:rFonts w:ascii="Times New Roman" w:hAnsi="Times New Roman" w:cs="Times New Roman"/>
          <w:sz w:val="28"/>
          <w:szCs w:val="28"/>
        </w:rPr>
        <w:t>131 822,8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E511ED">
        <w:rPr>
          <w:rFonts w:ascii="Times New Roman" w:hAnsi="Times New Roman" w:cs="Times New Roman"/>
          <w:sz w:val="28"/>
          <w:szCs w:val="28"/>
        </w:rPr>
        <w:t>3 011,4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30B4">
        <w:rPr>
          <w:rFonts w:ascii="Times New Roman" w:hAnsi="Times New Roman" w:cs="Times New Roman"/>
          <w:sz w:val="28"/>
          <w:szCs w:val="28"/>
        </w:rPr>
        <w:t>; 2026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="00AC30B4">
        <w:rPr>
          <w:rFonts w:ascii="Times New Roman" w:hAnsi="Times New Roman" w:cs="Times New Roman"/>
          <w:sz w:val="28"/>
          <w:szCs w:val="28"/>
        </w:rPr>
        <w:t xml:space="preserve"> тыс.рублей, 2027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1E7354">
        <w:rPr>
          <w:rFonts w:ascii="Times New Roman" w:hAnsi="Times New Roman" w:cs="Times New Roman"/>
          <w:sz w:val="28"/>
          <w:szCs w:val="28"/>
        </w:rPr>
        <w:t>.</w:t>
      </w:r>
    </w:p>
    <w:p w:rsidR="001E7354" w:rsidRDefault="006032B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</w:t>
      </w:r>
      <w:r w:rsidR="00A80E02">
        <w:rPr>
          <w:rFonts w:ascii="Times New Roman" w:hAnsi="Times New Roman" w:cs="Times New Roman"/>
          <w:sz w:val="28"/>
          <w:szCs w:val="28"/>
        </w:rPr>
        <w:t>170,4</w:t>
      </w:r>
      <w:r w:rsidR="001E7354">
        <w:rPr>
          <w:rFonts w:ascii="Times New Roman" w:hAnsi="Times New Roman" w:cs="Times New Roman"/>
          <w:sz w:val="28"/>
          <w:szCs w:val="28"/>
        </w:rPr>
        <w:t xml:space="preserve"> тыс. рублей мероприятия 10 «Выполнение работ по улучшению качества воды в п.Вожега».</w:t>
      </w:r>
    </w:p>
    <w:p w:rsidR="001E7354" w:rsidRPr="007E4B7C" w:rsidRDefault="001E735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7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2 и 4 изложить в новой редакции.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11ED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27.12.2023 года  № 179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решению Представительного Собрания Вожегодского муниципального округа от 14.12.2023 года № 162 «О местном бюджете Вожегодского муниципального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>округа на 2024 год и плановый период 2025 и 2026 годов», пункту 2 статьи 179 Бюджетного кодекса РФ.</w:t>
      </w:r>
    </w:p>
    <w:p w:rsidR="00E511ED" w:rsidRPr="000D10D2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7C3C" w:rsidRPr="007E4B7C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вопроса,в отношении которого производится экспертиза: </w:t>
      </w:r>
      <w:r w:rsidR="00A80E02">
        <w:rPr>
          <w:rFonts w:ascii="Times New Roman" w:hAnsi="Times New Roman" w:cs="Times New Roman"/>
          <w:sz w:val="28"/>
          <w:szCs w:val="28"/>
        </w:rPr>
        <w:t>устранить замечания КСУ.</w:t>
      </w:r>
      <w:r w:rsidR="00AC30B4" w:rsidRPr="00AC30B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E704D" w:rsidRPr="007E4B7C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7354" w:rsidRDefault="001E735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E7354">
      <w:pgSz w:w="11906" w:h="16838" w:code="9"/>
      <w:pgMar w:top="851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A44" w:rsidRDefault="00392A44" w:rsidP="00264ACC">
      <w:pPr>
        <w:spacing w:after="0" w:line="240" w:lineRule="auto"/>
      </w:pPr>
      <w:r>
        <w:separator/>
      </w:r>
    </w:p>
  </w:endnote>
  <w:endnote w:type="continuationSeparator" w:id="0">
    <w:p w:rsidR="00392A44" w:rsidRDefault="00392A4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A44" w:rsidRDefault="00392A44" w:rsidP="00264ACC">
      <w:pPr>
        <w:spacing w:after="0" w:line="240" w:lineRule="auto"/>
      </w:pPr>
      <w:r>
        <w:separator/>
      </w:r>
    </w:p>
  </w:footnote>
  <w:footnote w:type="continuationSeparator" w:id="0">
    <w:p w:rsidR="00392A44" w:rsidRDefault="00392A4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7354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A44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26FA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191E"/>
    <w:rsid w:val="006032BE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7D48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0E02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11ED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537C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A3BEA-26D9-498B-9EA4-B7676A5D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8</cp:revision>
  <cp:lastPrinted>2024-01-19T06:35:00Z</cp:lastPrinted>
  <dcterms:created xsi:type="dcterms:W3CDTF">2022-12-16T06:10:00Z</dcterms:created>
  <dcterms:modified xsi:type="dcterms:W3CDTF">2024-01-19T06:35:00Z</dcterms:modified>
</cp:coreProperties>
</file>