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6F33" w:rsidRDefault="00E56F33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 аналитического мероприятия</w:t>
      </w:r>
    </w:p>
    <w:p w:rsidR="00E56F33" w:rsidRDefault="00E56F33" w:rsidP="00E56F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F33" w:rsidRPr="00E56F33" w:rsidRDefault="00E56F33" w:rsidP="00E56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89                                                                                           17 ноября 2022 года</w:t>
      </w:r>
    </w:p>
    <w:p w:rsidR="00E56F33" w:rsidRDefault="00E56F33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F3D5D"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56F33">
        <w:rPr>
          <w:rFonts w:ascii="Times New Roman" w:hAnsi="Times New Roman" w:cs="Times New Roman"/>
          <w:sz w:val="28"/>
          <w:szCs w:val="28"/>
        </w:rPr>
        <w:t>округа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E56F33">
        <w:rPr>
          <w:rFonts w:ascii="Times New Roman" w:hAnsi="Times New Roman" w:cs="Times New Roman"/>
          <w:sz w:val="28"/>
          <w:szCs w:val="28"/>
        </w:rPr>
        <w:t xml:space="preserve">Развитие информационно-коммуникационных технологий </w:t>
      </w:r>
      <w:r w:rsidR="0028050D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</w:t>
      </w:r>
      <w:r w:rsidR="00E56F33">
        <w:rPr>
          <w:rFonts w:ascii="Times New Roman" w:hAnsi="Times New Roman" w:cs="Times New Roman"/>
          <w:sz w:val="28"/>
          <w:szCs w:val="28"/>
        </w:rPr>
        <w:t>округа</w:t>
      </w:r>
      <w:r w:rsidR="000964D7">
        <w:rPr>
          <w:rFonts w:ascii="Times New Roman" w:hAnsi="Times New Roman" w:cs="Times New Roman"/>
          <w:sz w:val="28"/>
          <w:szCs w:val="28"/>
        </w:rPr>
        <w:t xml:space="preserve"> на 202</w:t>
      </w:r>
      <w:r w:rsidR="00E56F33">
        <w:rPr>
          <w:rFonts w:ascii="Times New Roman" w:hAnsi="Times New Roman" w:cs="Times New Roman"/>
          <w:sz w:val="28"/>
          <w:szCs w:val="28"/>
        </w:rPr>
        <w:t>3</w:t>
      </w:r>
      <w:r w:rsidR="000964D7">
        <w:rPr>
          <w:rFonts w:ascii="Times New Roman" w:hAnsi="Times New Roman" w:cs="Times New Roman"/>
          <w:sz w:val="28"/>
          <w:szCs w:val="28"/>
        </w:rPr>
        <w:t>-202</w:t>
      </w:r>
      <w:r w:rsidR="00E56F33">
        <w:rPr>
          <w:rFonts w:ascii="Times New Roman" w:hAnsi="Times New Roman" w:cs="Times New Roman"/>
          <w:sz w:val="28"/>
          <w:szCs w:val="28"/>
        </w:rPr>
        <w:t>7</w:t>
      </w:r>
      <w:r w:rsidR="000964D7">
        <w:rPr>
          <w:rFonts w:ascii="Times New Roman" w:hAnsi="Times New Roman" w:cs="Times New Roman"/>
          <w:sz w:val="28"/>
          <w:szCs w:val="28"/>
        </w:rPr>
        <w:t xml:space="preserve">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E56F33">
        <w:rPr>
          <w:rFonts w:ascii="Times New Roman" w:hAnsi="Times New Roman" w:cs="Times New Roman"/>
          <w:sz w:val="28"/>
          <w:szCs w:val="28"/>
        </w:rPr>
        <w:t>7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E56F33">
        <w:rPr>
          <w:rFonts w:ascii="Times New Roman" w:hAnsi="Times New Roman" w:cs="Times New Roman"/>
          <w:sz w:val="28"/>
          <w:szCs w:val="28"/>
        </w:rPr>
        <w:t>6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</w:t>
      </w:r>
      <w:r w:rsidR="00E56F33"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 w:rsidR="00E56F33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E56F33"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 w:rsidR="00E56F33"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E56F33"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E56F33" w:rsidRPr="00E1395A" w:rsidRDefault="00E56F33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964D7" w:rsidRDefault="00EF42AC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E56F33">
        <w:rPr>
          <w:rFonts w:ascii="Times New Roman" w:hAnsi="Times New Roman" w:cs="Times New Roman"/>
          <w:sz w:val="28"/>
          <w:szCs w:val="28"/>
        </w:rPr>
        <w:t xml:space="preserve">Развитие информационно-коммуникационных технологий Вожегодского </w:t>
      </w:r>
      <w:r w:rsidR="00E56F33" w:rsidRPr="00E1395A">
        <w:rPr>
          <w:rFonts w:ascii="Times New Roman" w:hAnsi="Times New Roman" w:cs="Times New Roman"/>
          <w:sz w:val="28"/>
          <w:szCs w:val="28"/>
        </w:rPr>
        <w:t>муниципального</w:t>
      </w:r>
      <w:r w:rsidR="00E56F33">
        <w:rPr>
          <w:rFonts w:ascii="Times New Roman" w:hAnsi="Times New Roman" w:cs="Times New Roman"/>
          <w:sz w:val="28"/>
          <w:szCs w:val="28"/>
        </w:rPr>
        <w:t xml:space="preserve"> округа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</w:p>
    <w:p w:rsidR="00F54E20" w:rsidRDefault="00F54E20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разработана в соответствии с действующим законодательством.</w:t>
      </w:r>
    </w:p>
    <w:p w:rsidR="00E56F33" w:rsidRPr="007E4B7C" w:rsidRDefault="00E56F33" w:rsidP="00E56F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05BF0"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2050,0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56F33" w:rsidRPr="007E4B7C" w:rsidRDefault="00E56F33" w:rsidP="00E56F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 w:rsidR="00E05BF0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5BF0">
        <w:rPr>
          <w:rFonts w:ascii="Times New Roman" w:hAnsi="Times New Roman" w:cs="Times New Roman"/>
          <w:sz w:val="28"/>
          <w:szCs w:val="28"/>
        </w:rPr>
        <w:t>500,0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5BF0">
        <w:rPr>
          <w:rFonts w:ascii="Times New Roman" w:hAnsi="Times New Roman" w:cs="Times New Roman"/>
          <w:sz w:val="28"/>
          <w:szCs w:val="28"/>
        </w:rPr>
        <w:t>500,0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5BF0">
        <w:rPr>
          <w:rFonts w:ascii="Times New Roman" w:hAnsi="Times New Roman" w:cs="Times New Roman"/>
          <w:sz w:val="28"/>
          <w:szCs w:val="28"/>
        </w:rPr>
        <w:t>50,0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05BF0"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5BF0">
        <w:rPr>
          <w:rFonts w:ascii="Times New Roman" w:hAnsi="Times New Roman" w:cs="Times New Roman"/>
          <w:sz w:val="28"/>
          <w:szCs w:val="28"/>
        </w:rPr>
        <w:t>500,0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5BF0">
        <w:rPr>
          <w:rFonts w:ascii="Times New Roman" w:hAnsi="Times New Roman" w:cs="Times New Roman"/>
          <w:sz w:val="28"/>
          <w:szCs w:val="28"/>
        </w:rPr>
        <w:t>500,0 тыс. рублей.</w:t>
      </w:r>
    </w:p>
    <w:p w:rsidR="00E56F33" w:rsidRPr="007E4B7C" w:rsidRDefault="00E05BF0" w:rsidP="00E56F3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="00E56F33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района № 553 от 12.10.2015 года. </w:t>
      </w:r>
    </w:p>
    <w:p w:rsidR="00E56F33" w:rsidRPr="007E4B7C" w:rsidRDefault="00E56F33" w:rsidP="00E56F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05BF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05BF0"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05BF0"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05BF0"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05BF0"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05BF0"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F54E20" w:rsidRDefault="009B169D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C973A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4E20">
        <w:rPr>
          <w:rFonts w:ascii="Times New Roman" w:eastAsia="Calibri" w:hAnsi="Times New Roman" w:cs="Times New Roman"/>
          <w:sz w:val="28"/>
          <w:szCs w:val="28"/>
        </w:rPr>
        <w:t xml:space="preserve">Название приложения 1 к программе не соответствует названию таблицы 4 приложения 3 Порядка </w:t>
      </w:r>
      <w:r w:rsidR="00F54E20" w:rsidRPr="00AC6AD5">
        <w:rPr>
          <w:rFonts w:ascii="Times New Roman" w:eastAsia="Calibri" w:hAnsi="Times New Roman" w:cs="Times New Roman"/>
          <w:sz w:val="28"/>
          <w:szCs w:val="28"/>
        </w:rPr>
        <w:t>разработки, реализации и оценки эффективности муниципальных программ</w:t>
      </w:r>
      <w:r w:rsidR="00F54E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4E20" w:rsidRDefault="00F54E20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973AE"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Рекомендации: </w:t>
      </w:r>
      <w:r w:rsidR="00C973AE">
        <w:rPr>
          <w:rFonts w:ascii="Times New Roman" w:eastAsia="Calibri" w:hAnsi="Times New Roman" w:cs="Times New Roman"/>
          <w:sz w:val="28"/>
          <w:szCs w:val="28"/>
        </w:rPr>
        <w:t>Устранить замечание КРУ.</w:t>
      </w:r>
    </w:p>
    <w:p w:rsidR="00FB05CD" w:rsidRDefault="00FB05CD" w:rsidP="00FB05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Сведения о порядке сбора информации и методике расчета целевых показателей (индикаторов) муниципальной программы приводятся по форме согласно таблице 2 приложения 3 к</w:t>
      </w:r>
      <w:r w:rsidRPr="00FB05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Порядк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6AD5">
        <w:rPr>
          <w:rFonts w:ascii="Times New Roman" w:eastAsia="Calibri" w:hAnsi="Times New Roman" w:cs="Times New Roman"/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5BF0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218CC" w:rsidRPr="00E1395A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E05BF0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3DA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973AE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05BF0"/>
    <w:rsid w:val="00E1395A"/>
    <w:rsid w:val="00E15DD4"/>
    <w:rsid w:val="00E235B2"/>
    <w:rsid w:val="00E45E4D"/>
    <w:rsid w:val="00E47982"/>
    <w:rsid w:val="00E52E3A"/>
    <w:rsid w:val="00E56F33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4E20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05CD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747BD-0304-4060-A3E9-AADEFD00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2022-11-18T05:24:00Z</cp:lastPrinted>
  <dcterms:created xsi:type="dcterms:W3CDTF">2022-11-17T13:30:00Z</dcterms:created>
  <dcterms:modified xsi:type="dcterms:W3CDTF">2022-11-18T05:24:00Z</dcterms:modified>
</cp:coreProperties>
</file>