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96610">
        <w:rPr>
          <w:rFonts w:ascii="Times New Roman" w:eastAsia="Calibri" w:hAnsi="Times New Roman" w:cs="Times New Roman"/>
          <w:sz w:val="28"/>
          <w:szCs w:val="28"/>
        </w:rPr>
        <w:t>5</w:t>
      </w:r>
      <w:r w:rsidR="00E73F9B">
        <w:rPr>
          <w:rFonts w:ascii="Times New Roman" w:eastAsia="Calibri" w:hAnsi="Times New Roman" w:cs="Times New Roman"/>
          <w:sz w:val="28"/>
          <w:szCs w:val="28"/>
        </w:rPr>
        <w:t>2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2</w:t>
      </w:r>
      <w:r w:rsidR="00E73F9B">
        <w:rPr>
          <w:rFonts w:ascii="Times New Roman" w:eastAsia="Calibri" w:hAnsi="Times New Roman" w:cs="Times New Roman"/>
          <w:sz w:val="28"/>
          <w:szCs w:val="28"/>
        </w:rPr>
        <w:t>2 с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ентября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E73F9B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13.11.2013г. № 1046 «Об утверждении муниципальной программы «Развитие образования Вожегодского муниципального района на период 2014-2023 годы» (с изменениями) (далее – проект постановления).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73F9B" w:rsidRPr="00E73F9B" w:rsidRDefault="00E73F9B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73F9B">
        <w:rPr>
          <w:rFonts w:ascii="Times New Roman" w:hAnsi="Times New Roman" w:cs="Times New Roman"/>
          <w:sz w:val="26"/>
          <w:szCs w:val="26"/>
        </w:rPr>
        <w:t>Данным проектом постановления предлагается внести изменения муниципальную программу «Развитие образования Вожегодского муниципального на период 2014-2024 годы» (с изменениями).</w:t>
      </w:r>
    </w:p>
    <w:p w:rsidR="00E73F9B" w:rsidRPr="00E73F9B" w:rsidRDefault="00E73F9B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73F9B">
        <w:rPr>
          <w:rFonts w:ascii="Times New Roman" w:hAnsi="Times New Roman" w:cs="Times New Roman"/>
          <w:sz w:val="26"/>
          <w:szCs w:val="26"/>
        </w:rPr>
        <w:t>Проектом постановления предлагается внести изменения в позицию «Объемы финансирования программы» паспорта программы изложить в новой редакции:</w:t>
      </w:r>
    </w:p>
    <w:p w:rsidR="00E73F9B" w:rsidRDefault="00E73F9B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3F9B">
        <w:rPr>
          <w:rFonts w:ascii="Times New Roman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</w:t>
      </w:r>
      <w:r w:rsidR="00EF6F45">
        <w:rPr>
          <w:rFonts w:ascii="Times New Roman" w:hAnsi="Times New Roman" w:cs="Times New Roman"/>
          <w:sz w:val="26"/>
          <w:szCs w:val="26"/>
        </w:rPr>
        <w:t>кого муниципального района» - 2 165 062,2</w:t>
      </w:r>
      <w:r w:rsidRPr="00E73F9B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</w:t>
      </w:r>
      <w:proofErr w:type="gramEnd"/>
      <w:r w:rsidRPr="00E73F9B">
        <w:rPr>
          <w:rFonts w:ascii="Times New Roman" w:hAnsi="Times New Roman" w:cs="Times New Roman"/>
          <w:sz w:val="26"/>
          <w:szCs w:val="26"/>
        </w:rPr>
        <w:t xml:space="preserve">, 2020 год – 229 892,4 тыс. рублей; 2021 год – 246 </w:t>
      </w:r>
      <w:r w:rsidR="00EF6F45">
        <w:rPr>
          <w:rFonts w:ascii="Times New Roman" w:hAnsi="Times New Roman" w:cs="Times New Roman"/>
          <w:sz w:val="26"/>
          <w:szCs w:val="26"/>
        </w:rPr>
        <w:t>771,5 тыс. рублей; 2022 год – 218 785,2</w:t>
      </w:r>
      <w:bookmarkStart w:id="0" w:name="_GoBack"/>
      <w:bookmarkEnd w:id="0"/>
      <w:r w:rsidRPr="00E73F9B">
        <w:rPr>
          <w:rFonts w:ascii="Times New Roman" w:hAnsi="Times New Roman" w:cs="Times New Roman"/>
          <w:sz w:val="26"/>
          <w:szCs w:val="26"/>
        </w:rPr>
        <w:t xml:space="preserve"> тыс. рублей; 2023 год -221 540,1 тыс. рублей, 2024 год- 223 482,7 </w:t>
      </w:r>
      <w:proofErr w:type="spellStart"/>
      <w:r w:rsidRPr="00E73F9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73F9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73F9B">
        <w:rPr>
          <w:rFonts w:ascii="Times New Roman" w:hAnsi="Times New Roman" w:cs="Times New Roman"/>
          <w:sz w:val="26"/>
          <w:szCs w:val="26"/>
        </w:rPr>
        <w:t>ублей.»</w:t>
      </w:r>
      <w:proofErr w:type="spellEnd"/>
    </w:p>
    <w:p w:rsidR="00EF7C69" w:rsidRPr="00113FCE" w:rsidRDefault="00EF7C69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113FCE" w:rsidRPr="00113FCE">
        <w:rPr>
          <w:rFonts w:ascii="Times New Roman" w:hAnsi="Times New Roman" w:cs="Times New Roman"/>
          <w:sz w:val="26"/>
          <w:szCs w:val="26"/>
        </w:rPr>
        <w:t>09</w:t>
      </w:r>
      <w:r w:rsidRPr="00113FCE">
        <w:rPr>
          <w:rFonts w:ascii="Times New Roman" w:hAnsi="Times New Roman" w:cs="Times New Roman"/>
          <w:sz w:val="26"/>
          <w:szCs w:val="26"/>
        </w:rPr>
        <w:t>.0</w:t>
      </w:r>
      <w:r w:rsidR="00113FCE" w:rsidRPr="00113FCE">
        <w:rPr>
          <w:rFonts w:ascii="Times New Roman" w:hAnsi="Times New Roman" w:cs="Times New Roman"/>
          <w:sz w:val="26"/>
          <w:szCs w:val="26"/>
        </w:rPr>
        <w:t>9</w:t>
      </w:r>
      <w:r w:rsidRPr="00113FCE">
        <w:rPr>
          <w:rFonts w:ascii="Times New Roman" w:hAnsi="Times New Roman" w:cs="Times New Roman"/>
          <w:sz w:val="26"/>
          <w:szCs w:val="26"/>
        </w:rPr>
        <w:t xml:space="preserve">.2022 года № </w:t>
      </w:r>
      <w:r w:rsidR="00113FCE" w:rsidRPr="00113FCE">
        <w:rPr>
          <w:rFonts w:ascii="Times New Roman" w:hAnsi="Times New Roman" w:cs="Times New Roman"/>
          <w:sz w:val="26"/>
          <w:szCs w:val="26"/>
        </w:rPr>
        <w:t>119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A09E4" w:rsidRPr="00113FCE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ревизионного управления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13FCE">
        <w:rPr>
          <w:rFonts w:ascii="Times New Roman" w:hAnsi="Times New Roman" w:cs="Times New Roman"/>
          <w:sz w:val="26"/>
          <w:szCs w:val="26"/>
        </w:rPr>
        <w:t xml:space="preserve">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CA09E4" w:rsidRPr="00113FCE">
        <w:rPr>
          <w:rFonts w:ascii="Times New Roman" w:hAnsi="Times New Roman" w:cs="Times New Roman"/>
          <w:sz w:val="26"/>
          <w:szCs w:val="26"/>
        </w:rPr>
        <w:t>Ванюшкин</w:t>
      </w:r>
      <w:r w:rsidR="002F2246" w:rsidRPr="00113FCE">
        <w:rPr>
          <w:rFonts w:ascii="Times New Roman" w:hAnsi="Times New Roman" w:cs="Times New Roman"/>
          <w:sz w:val="26"/>
          <w:szCs w:val="26"/>
        </w:rPr>
        <w:t>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D30" w:rsidRDefault="00FC1D30" w:rsidP="00264ACC">
      <w:pPr>
        <w:spacing w:after="0" w:line="240" w:lineRule="auto"/>
      </w:pPr>
      <w:r>
        <w:separator/>
      </w:r>
    </w:p>
  </w:endnote>
  <w:endnote w:type="continuationSeparator" w:id="0">
    <w:p w:rsidR="00FC1D30" w:rsidRDefault="00FC1D3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D30" w:rsidRDefault="00FC1D30" w:rsidP="00264ACC">
      <w:pPr>
        <w:spacing w:after="0" w:line="240" w:lineRule="auto"/>
      </w:pPr>
      <w:r>
        <w:separator/>
      </w:r>
    </w:p>
  </w:footnote>
  <w:footnote w:type="continuationSeparator" w:id="0">
    <w:p w:rsidR="00FC1D30" w:rsidRDefault="00FC1D3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1044-D8B4-4615-AAB6-2AE167B6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2022-09-23T06:12:00Z</dcterms:created>
  <dcterms:modified xsi:type="dcterms:W3CDTF">2022-09-23T06:48:00Z</dcterms:modified>
</cp:coreProperties>
</file>