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733138"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Собрания Вожегодского муниципального района от 20 декабря 2018 года № 118 «О передаче (принятии) осуществления отдельных полномочий на 2019 год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A709D">
        <w:rPr>
          <w:rFonts w:ascii="Times New Roman" w:hAnsi="Times New Roman" w:cs="Times New Roman"/>
          <w:sz w:val="28"/>
          <w:szCs w:val="28"/>
        </w:rPr>
        <w:t>1</w:t>
      </w:r>
      <w:r w:rsidR="00733138">
        <w:rPr>
          <w:rFonts w:ascii="Times New Roman" w:hAnsi="Times New Roman" w:cs="Times New Roman"/>
          <w:sz w:val="28"/>
          <w:szCs w:val="28"/>
        </w:rPr>
        <w:t>2</w:t>
      </w:r>
      <w:r w:rsidR="001A709D">
        <w:rPr>
          <w:rFonts w:ascii="Times New Roman" w:hAnsi="Times New Roman" w:cs="Times New Roman"/>
          <w:sz w:val="28"/>
          <w:szCs w:val="28"/>
        </w:rPr>
        <w:t xml:space="preserve"> апрел</w:t>
      </w:r>
      <w:r w:rsidR="008F1B2D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1A709D">
        <w:rPr>
          <w:rFonts w:ascii="Times New Roman" w:hAnsi="Times New Roman" w:cs="Times New Roman"/>
          <w:sz w:val="28"/>
          <w:szCs w:val="28"/>
        </w:rPr>
        <w:t>5</w:t>
      </w:r>
      <w:r w:rsidR="00733138">
        <w:rPr>
          <w:rFonts w:ascii="Times New Roman" w:hAnsi="Times New Roman" w:cs="Times New Roman"/>
          <w:sz w:val="28"/>
          <w:szCs w:val="28"/>
        </w:rPr>
        <w:t>3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33138">
        <w:rPr>
          <w:rFonts w:ascii="Times New Roman" w:hAnsi="Times New Roman" w:cs="Times New Roman"/>
          <w:sz w:val="28"/>
          <w:szCs w:val="28"/>
        </w:rPr>
        <w:t>8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439A4" w:rsidRDefault="000439A4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733138" w:rsidRPr="00733138">
        <w:rPr>
          <w:rFonts w:ascii="Times New Roman" w:hAnsi="Times New Roman" w:cs="Times New Roman"/>
          <w:sz w:val="28"/>
          <w:szCs w:val="28"/>
        </w:rPr>
        <w:t>внес</w:t>
      </w:r>
      <w:r w:rsidR="00733138">
        <w:rPr>
          <w:rFonts w:ascii="Times New Roman" w:hAnsi="Times New Roman" w:cs="Times New Roman"/>
          <w:sz w:val="28"/>
          <w:szCs w:val="28"/>
        </w:rPr>
        <w:t>ти изменения</w:t>
      </w:r>
      <w:r w:rsidR="00733138" w:rsidRPr="00733138">
        <w:rPr>
          <w:rFonts w:ascii="Times New Roman" w:hAnsi="Times New Roman" w:cs="Times New Roman"/>
          <w:sz w:val="28"/>
          <w:szCs w:val="28"/>
        </w:rPr>
        <w:t xml:space="preserve"> в решение Представительного Собрания Вожегодского муниципального района от 20 декабря 2018 года № 118 «О передаче (принятии) осуществления отдельных полномочий на 2019 год»</w:t>
      </w:r>
      <w:r w:rsidR="00A52C9B">
        <w:rPr>
          <w:rFonts w:ascii="Times New Roman" w:hAnsi="Times New Roman" w:cs="Times New Roman"/>
          <w:sz w:val="28"/>
          <w:szCs w:val="28"/>
        </w:rPr>
        <w:t>,</w:t>
      </w:r>
      <w:r w:rsidR="00733138">
        <w:rPr>
          <w:rFonts w:ascii="Times New Roman" w:hAnsi="Times New Roman" w:cs="Times New Roman"/>
          <w:sz w:val="28"/>
          <w:szCs w:val="28"/>
        </w:rPr>
        <w:t xml:space="preserve"> </w:t>
      </w:r>
      <w:r w:rsidR="00A52C9B">
        <w:rPr>
          <w:rFonts w:ascii="Times New Roman" w:hAnsi="Times New Roman" w:cs="Times New Roman"/>
          <w:sz w:val="28"/>
          <w:szCs w:val="28"/>
        </w:rPr>
        <w:t xml:space="preserve">в </w:t>
      </w:r>
      <w:r w:rsidR="00733138">
        <w:rPr>
          <w:rFonts w:ascii="Times New Roman" w:hAnsi="Times New Roman" w:cs="Times New Roman"/>
          <w:sz w:val="28"/>
          <w:szCs w:val="28"/>
        </w:rPr>
        <w:t>пункт</w:t>
      </w:r>
      <w:r w:rsidR="00A52C9B">
        <w:rPr>
          <w:rFonts w:ascii="Times New Roman" w:hAnsi="Times New Roman" w:cs="Times New Roman"/>
          <w:sz w:val="28"/>
          <w:szCs w:val="28"/>
        </w:rPr>
        <w:t>е</w:t>
      </w:r>
      <w:r w:rsidR="00733138">
        <w:rPr>
          <w:rFonts w:ascii="Times New Roman" w:hAnsi="Times New Roman" w:cs="Times New Roman"/>
          <w:sz w:val="28"/>
          <w:szCs w:val="28"/>
        </w:rPr>
        <w:t xml:space="preserve"> 2.4. решения</w:t>
      </w:r>
      <w:r w:rsidR="00A52C9B">
        <w:rPr>
          <w:rFonts w:ascii="Times New Roman" w:hAnsi="Times New Roman" w:cs="Times New Roman"/>
          <w:sz w:val="28"/>
          <w:szCs w:val="28"/>
        </w:rPr>
        <w:t xml:space="preserve"> «осуществление  полномочий органов местного самоуправления сельских поселений 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Бекетовское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Кадниковское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Мишутинское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Нижнеслободское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Ючкинсоке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>»</w:t>
      </w:r>
      <w:r w:rsidR="00733138">
        <w:rPr>
          <w:rFonts w:ascii="Times New Roman" w:hAnsi="Times New Roman" w:cs="Times New Roman"/>
          <w:sz w:val="28"/>
          <w:szCs w:val="28"/>
        </w:rPr>
        <w:t xml:space="preserve"> после слов «</w:t>
      </w:r>
      <w:proofErr w:type="spellStart"/>
      <w:r w:rsidR="00733138">
        <w:rPr>
          <w:rFonts w:ascii="Times New Roman" w:hAnsi="Times New Roman" w:cs="Times New Roman"/>
          <w:sz w:val="28"/>
          <w:szCs w:val="28"/>
        </w:rPr>
        <w:t>Ючкинское</w:t>
      </w:r>
      <w:proofErr w:type="spellEnd"/>
      <w:r w:rsidR="00733138">
        <w:rPr>
          <w:rFonts w:ascii="Times New Roman" w:hAnsi="Times New Roman" w:cs="Times New Roman"/>
          <w:sz w:val="28"/>
          <w:szCs w:val="28"/>
        </w:rPr>
        <w:t>»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A52C9B">
        <w:rPr>
          <w:rFonts w:ascii="Times New Roman" w:hAnsi="Times New Roman" w:cs="Times New Roman"/>
          <w:sz w:val="28"/>
          <w:szCs w:val="28"/>
        </w:rPr>
        <w:t>дополни</w:t>
      </w:r>
      <w:r w:rsidR="00A52C9B">
        <w:rPr>
          <w:rFonts w:ascii="Times New Roman" w:hAnsi="Times New Roman" w:cs="Times New Roman"/>
          <w:sz w:val="28"/>
          <w:szCs w:val="28"/>
        </w:rPr>
        <w:t>ть</w:t>
      </w:r>
      <w:bookmarkStart w:id="0" w:name="_GoBack"/>
      <w:bookmarkEnd w:id="0"/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733138">
        <w:rPr>
          <w:rFonts w:ascii="Times New Roman" w:hAnsi="Times New Roman" w:cs="Times New Roman"/>
          <w:sz w:val="28"/>
          <w:szCs w:val="28"/>
        </w:rPr>
        <w:t>словами «</w:t>
      </w:r>
      <w:proofErr w:type="spellStart"/>
      <w:r w:rsidR="00733138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733138">
        <w:rPr>
          <w:rFonts w:ascii="Times New Roman" w:hAnsi="Times New Roman" w:cs="Times New Roman"/>
          <w:sz w:val="28"/>
          <w:szCs w:val="28"/>
        </w:rPr>
        <w:t>».</w:t>
      </w:r>
    </w:p>
    <w:p w:rsidR="0028650A" w:rsidRDefault="00A52C9B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ояснительная записка к проекту решения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C9B" w:rsidRPr="008F1B2D" w:rsidRDefault="00A52C9B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522146">
        <w:rPr>
          <w:rFonts w:ascii="Times New Roman" w:hAnsi="Times New Roman" w:cs="Times New Roman"/>
          <w:sz w:val="28"/>
          <w:szCs w:val="28"/>
        </w:rPr>
        <w:t xml:space="preserve"> замечаний по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2214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608DF" w:rsidRPr="008F1B2D">
        <w:rPr>
          <w:rFonts w:ascii="Times New Roman" w:hAnsi="Times New Roman" w:cs="Times New Roman"/>
          <w:sz w:val="28"/>
          <w:szCs w:val="28"/>
        </w:rPr>
        <w:t>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269CB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A70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8650A"/>
    <w:rsid w:val="002B4A09"/>
    <w:rsid w:val="002C398D"/>
    <w:rsid w:val="002C4589"/>
    <w:rsid w:val="00324F93"/>
    <w:rsid w:val="003429DB"/>
    <w:rsid w:val="00361C52"/>
    <w:rsid w:val="00367696"/>
    <w:rsid w:val="003B322C"/>
    <w:rsid w:val="003D20DB"/>
    <w:rsid w:val="003D6D48"/>
    <w:rsid w:val="003E7A27"/>
    <w:rsid w:val="00406DFF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A27"/>
    <w:rsid w:val="004E4244"/>
    <w:rsid w:val="004F34B6"/>
    <w:rsid w:val="00505537"/>
    <w:rsid w:val="00507232"/>
    <w:rsid w:val="0052214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313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7F4FA5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52C9B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2C43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39C3B-9D0B-4FCD-BEC7-AF94152B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2018-11-30T11:21:00Z</cp:lastPrinted>
  <dcterms:created xsi:type="dcterms:W3CDTF">2019-04-12T06:19:00Z</dcterms:created>
  <dcterms:modified xsi:type="dcterms:W3CDTF">2019-04-12T07:24:00Z</dcterms:modified>
</cp:coreProperties>
</file>