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B7" w:rsidRDefault="00DC4CB7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2686">
        <w:rPr>
          <w:rFonts w:ascii="Times New Roman" w:hAnsi="Times New Roman" w:cs="Times New Roman"/>
          <w:sz w:val="28"/>
          <w:szCs w:val="28"/>
        </w:rPr>
        <w:t>8</w:t>
      </w:r>
      <w:r w:rsidR="005E3A40">
        <w:rPr>
          <w:rFonts w:ascii="Times New Roman" w:hAnsi="Times New Roman" w:cs="Times New Roman"/>
          <w:sz w:val="28"/>
          <w:szCs w:val="28"/>
        </w:rPr>
        <w:t xml:space="preserve"> </w:t>
      </w:r>
      <w:r w:rsidR="00A62686">
        <w:rPr>
          <w:rFonts w:ascii="Times New Roman" w:hAnsi="Times New Roman" w:cs="Times New Roman"/>
          <w:sz w:val="28"/>
          <w:szCs w:val="28"/>
        </w:rPr>
        <w:t>феврал</w:t>
      </w:r>
      <w:r w:rsidR="005E3A40">
        <w:rPr>
          <w:rFonts w:ascii="Times New Roman" w:hAnsi="Times New Roman" w:cs="Times New Roman"/>
          <w:sz w:val="28"/>
          <w:szCs w:val="28"/>
        </w:rPr>
        <w:t>я</w:t>
      </w:r>
      <w:r w:rsidR="00953594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62686">
        <w:rPr>
          <w:rFonts w:ascii="Times New Roman" w:hAnsi="Times New Roman" w:cs="Times New Roman"/>
          <w:sz w:val="28"/>
          <w:szCs w:val="28"/>
        </w:rPr>
        <w:t>9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A62686">
        <w:rPr>
          <w:rFonts w:ascii="Times New Roman" w:hAnsi="Times New Roman" w:cs="Times New Roman"/>
          <w:sz w:val="28"/>
          <w:szCs w:val="28"/>
        </w:rPr>
        <w:t>7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6A7F68" w:rsidRPr="006A7F68" w:rsidRDefault="006A7F68" w:rsidP="006A7F68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F68">
        <w:rPr>
          <w:rFonts w:ascii="Times New Roman" w:eastAsia="Calibri" w:hAnsi="Times New Roman" w:cs="Times New Roman"/>
          <w:sz w:val="28"/>
          <w:szCs w:val="28"/>
        </w:rPr>
        <w:t xml:space="preserve">В названии постановления цифры «2020» </w:t>
      </w:r>
      <w:proofErr w:type="gramStart"/>
      <w:r w:rsidRPr="006A7F68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6A7F68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6A7F68" w:rsidRPr="006A7F68" w:rsidRDefault="006A7F68" w:rsidP="006A7F68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F68">
        <w:rPr>
          <w:rFonts w:ascii="Times New Roman" w:eastAsia="Calibri" w:hAnsi="Times New Roman" w:cs="Times New Roman"/>
          <w:sz w:val="28"/>
          <w:szCs w:val="28"/>
        </w:rPr>
        <w:t xml:space="preserve">В пункте 1 постановления цифры «2020» </w:t>
      </w:r>
      <w:proofErr w:type="gramStart"/>
      <w:r w:rsidRPr="006A7F68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6A7F68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2659C5" w:rsidRPr="002659C5" w:rsidRDefault="002659C5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9C5">
        <w:rPr>
          <w:rFonts w:ascii="Times New Roman" w:hAnsi="Times New Roman" w:cs="Times New Roman"/>
          <w:sz w:val="28"/>
          <w:szCs w:val="28"/>
        </w:rPr>
        <w:t xml:space="preserve"> - Позицию паспорта «Объем</w:t>
      </w:r>
      <w:r w:rsidR="009E74C9"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</w:t>
      </w:r>
      <w:r w:rsidRPr="002659C5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659C5" w:rsidRDefault="002659C5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9C5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</w:t>
      </w:r>
      <w:r w:rsidR="009E74C9">
        <w:rPr>
          <w:rFonts w:ascii="Times New Roman" w:hAnsi="Times New Roman" w:cs="Times New Roman"/>
          <w:sz w:val="28"/>
          <w:szCs w:val="28"/>
        </w:rPr>
        <w:t xml:space="preserve"> 231 025,6</w:t>
      </w:r>
      <w:r w:rsidRPr="002659C5">
        <w:rPr>
          <w:rFonts w:ascii="Times New Roman" w:hAnsi="Times New Roman" w:cs="Times New Roman"/>
          <w:sz w:val="28"/>
          <w:szCs w:val="28"/>
        </w:rPr>
        <w:t xml:space="preserve"> тыс. руб., в том числе :  -2017 год – 31425,6 тыс. руб.;  -2018 год – 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5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740</w:t>
      </w:r>
      <w:r w:rsidRPr="00265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659C5">
        <w:rPr>
          <w:rFonts w:ascii="Times New Roman" w:hAnsi="Times New Roman" w:cs="Times New Roman"/>
          <w:sz w:val="28"/>
          <w:szCs w:val="28"/>
        </w:rPr>
        <w:t xml:space="preserve"> тыс. руб.; -2019 год – </w:t>
      </w:r>
      <w:r w:rsidR="009E74C9">
        <w:rPr>
          <w:rFonts w:ascii="Times New Roman" w:hAnsi="Times New Roman" w:cs="Times New Roman"/>
          <w:sz w:val="28"/>
          <w:szCs w:val="28"/>
        </w:rPr>
        <w:t>60712,3</w:t>
      </w:r>
      <w:r w:rsidRPr="002659C5">
        <w:rPr>
          <w:rFonts w:ascii="Times New Roman" w:hAnsi="Times New Roman" w:cs="Times New Roman"/>
          <w:sz w:val="28"/>
          <w:szCs w:val="28"/>
        </w:rPr>
        <w:t xml:space="preserve"> тыс. руб.; - 2020 год -</w:t>
      </w:r>
      <w:r w:rsidR="009E74C9">
        <w:rPr>
          <w:rFonts w:ascii="Times New Roman" w:hAnsi="Times New Roman" w:cs="Times New Roman"/>
          <w:sz w:val="28"/>
          <w:szCs w:val="28"/>
        </w:rPr>
        <w:t>47997,9</w:t>
      </w:r>
      <w:r w:rsidRPr="002659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9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659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59C5">
        <w:rPr>
          <w:rFonts w:ascii="Times New Roman" w:hAnsi="Times New Roman" w:cs="Times New Roman"/>
          <w:sz w:val="28"/>
          <w:szCs w:val="28"/>
        </w:rPr>
        <w:t>убл</w:t>
      </w:r>
      <w:proofErr w:type="spellEnd"/>
      <w:r w:rsidR="009E74C9">
        <w:rPr>
          <w:rFonts w:ascii="Times New Roman" w:hAnsi="Times New Roman" w:cs="Times New Roman"/>
          <w:sz w:val="28"/>
          <w:szCs w:val="28"/>
        </w:rPr>
        <w:t xml:space="preserve">.; на 2021 год – 44149,3 </w:t>
      </w:r>
      <w:proofErr w:type="spellStart"/>
      <w:r w:rsidR="009E74C9">
        <w:rPr>
          <w:rFonts w:ascii="Times New Roman" w:hAnsi="Times New Roman" w:cs="Times New Roman"/>
          <w:sz w:val="28"/>
          <w:szCs w:val="28"/>
        </w:rPr>
        <w:t>тыс.рубл</w:t>
      </w:r>
      <w:r w:rsidRPr="002659C5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Pr="002659C5">
        <w:rPr>
          <w:rFonts w:ascii="Times New Roman" w:hAnsi="Times New Roman" w:cs="Times New Roman"/>
          <w:sz w:val="28"/>
          <w:szCs w:val="28"/>
        </w:rPr>
        <w:t>».</w:t>
      </w:r>
    </w:p>
    <w:p w:rsidR="002659C5" w:rsidRDefault="002659C5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изменения вносятся в подпрограммы МП </w:t>
      </w:r>
      <w:r w:rsidRPr="002659C5">
        <w:rPr>
          <w:rFonts w:ascii="Times New Roman" w:hAnsi="Times New Roman" w:cs="Times New Roman"/>
          <w:sz w:val="28"/>
          <w:szCs w:val="28"/>
        </w:rPr>
        <w:t xml:space="preserve">«Сохранение  и развитие учреждений культуры и искусства, развитие туризма в </w:t>
      </w:r>
      <w:proofErr w:type="spellStart"/>
      <w:r w:rsidRPr="002659C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2659C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2017-202</w:t>
      </w:r>
      <w:r w:rsidR="008D4BEF">
        <w:rPr>
          <w:rFonts w:ascii="Times New Roman" w:hAnsi="Times New Roman" w:cs="Times New Roman"/>
          <w:sz w:val="28"/>
          <w:szCs w:val="28"/>
        </w:rPr>
        <w:t>1</w:t>
      </w:r>
      <w:r w:rsidRPr="002659C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в объемы бюджетных ассигнований на реализацию мероприятий подпрограмм.</w:t>
      </w:r>
    </w:p>
    <w:p w:rsidR="008D4BEF" w:rsidRDefault="008D4BEF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№ 1 к Программе «Финансовое обеспечение реализации муниципальной программы за счет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местног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 Вожегодского муниципального района» общий объем бюджетных не соответствует объему бюджетных средств по источникам финансового обеспечения</w:t>
      </w:r>
      <w:r w:rsidR="00AC2B71">
        <w:rPr>
          <w:rFonts w:ascii="Times New Roman" w:hAnsi="Times New Roman" w:cs="Times New Roman"/>
          <w:sz w:val="28"/>
          <w:szCs w:val="28"/>
        </w:rPr>
        <w:t xml:space="preserve">,  «Межбюджетные трансферты из областного бюджета за счет собственных средств областного бюджета» в приложении указано 4211,4 </w:t>
      </w:r>
      <w:proofErr w:type="spellStart"/>
      <w:r w:rsidR="00AC2B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C2B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C2B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C2B71">
        <w:rPr>
          <w:rFonts w:ascii="Times New Roman" w:hAnsi="Times New Roman" w:cs="Times New Roman"/>
          <w:sz w:val="28"/>
          <w:szCs w:val="28"/>
        </w:rPr>
        <w:t xml:space="preserve">, следует, 4632,6 </w:t>
      </w:r>
      <w:proofErr w:type="spellStart"/>
      <w:r w:rsidR="00AC2B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C2B71" w:rsidRDefault="006D4050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прило</w:t>
      </w:r>
      <w:r w:rsidR="00AC2B71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AC2B71">
        <w:rPr>
          <w:rFonts w:ascii="Times New Roman" w:hAnsi="Times New Roman" w:cs="Times New Roman"/>
          <w:sz w:val="28"/>
          <w:szCs w:val="28"/>
        </w:rPr>
        <w:t xml:space="preserve">нии № 2 по строке «Подпрограмма 4 «Совершенствование культурно-досуговой деятельности» в разрезе основных мероприятий объем финансового обеспечения не соответствует общему объему финансирования по подпрограмме. По решению о бюджете сумма составляет 25413,1 </w:t>
      </w:r>
      <w:proofErr w:type="spellStart"/>
      <w:r w:rsidR="00AC2B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C2B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C2B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C2B71">
        <w:rPr>
          <w:rFonts w:ascii="Times New Roman" w:hAnsi="Times New Roman" w:cs="Times New Roman"/>
          <w:sz w:val="28"/>
          <w:szCs w:val="28"/>
        </w:rPr>
        <w:t xml:space="preserve">, а приложении в результате арифметических подсчетов 25 428,1 </w:t>
      </w:r>
      <w:proofErr w:type="spellStart"/>
      <w:r w:rsidR="00AC2B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AC2B71">
        <w:rPr>
          <w:rFonts w:ascii="Times New Roman" w:hAnsi="Times New Roman" w:cs="Times New Roman"/>
          <w:sz w:val="28"/>
          <w:szCs w:val="28"/>
        </w:rPr>
        <w:t>.</w:t>
      </w:r>
    </w:p>
    <w:p w:rsidR="00781718" w:rsidRDefault="00AC5E8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81718"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средств, предусмотренный программой соответствует решению Представительного Собрания Вожегодского муниципального района от </w:t>
      </w:r>
      <w:proofErr w:type="spellStart"/>
      <w:proofErr w:type="gramStart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spellEnd"/>
      <w:proofErr w:type="gramEnd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32D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432D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местном бюджете Вожегодского муниципального района на 201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8D4BEF">
        <w:rPr>
          <w:rFonts w:ascii="Times New Roman" w:eastAsia="Times New Roman" w:hAnsi="Times New Roman" w:cs="Times New Roman"/>
          <w:sz w:val="28"/>
          <w:szCs w:val="28"/>
          <w:lang w:eastAsia="ru-RU"/>
        </w:rPr>
        <w:t>20 и 2021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D9013F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Устранить замечания КРУ.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AC5E8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D05" w:rsidRDefault="001D6D05" w:rsidP="00264ACC">
      <w:pPr>
        <w:spacing w:after="0" w:line="240" w:lineRule="auto"/>
      </w:pPr>
      <w:r>
        <w:separator/>
      </w:r>
    </w:p>
  </w:endnote>
  <w:endnote w:type="continuationSeparator" w:id="0">
    <w:p w:rsidR="001D6D05" w:rsidRDefault="001D6D0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D05" w:rsidRDefault="001D6D05" w:rsidP="00264ACC">
      <w:pPr>
        <w:spacing w:after="0" w:line="240" w:lineRule="auto"/>
      </w:pPr>
      <w:r>
        <w:separator/>
      </w:r>
    </w:p>
  </w:footnote>
  <w:footnote w:type="continuationSeparator" w:id="0">
    <w:p w:rsidR="001D6D05" w:rsidRDefault="001D6D0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95311"/>
    <w:rsid w:val="000A70BD"/>
    <w:rsid w:val="000B156A"/>
    <w:rsid w:val="000B1688"/>
    <w:rsid w:val="000B5CE3"/>
    <w:rsid w:val="000C2D5C"/>
    <w:rsid w:val="000D0C1B"/>
    <w:rsid w:val="000D3A61"/>
    <w:rsid w:val="000D4E3D"/>
    <w:rsid w:val="000F4FF7"/>
    <w:rsid w:val="00126140"/>
    <w:rsid w:val="00163855"/>
    <w:rsid w:val="0019777E"/>
    <w:rsid w:val="001A116E"/>
    <w:rsid w:val="001B4B8F"/>
    <w:rsid w:val="001B4C7A"/>
    <w:rsid w:val="001B68F7"/>
    <w:rsid w:val="001D6D05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33BEE"/>
    <w:rsid w:val="003429DB"/>
    <w:rsid w:val="00343F02"/>
    <w:rsid w:val="003546EE"/>
    <w:rsid w:val="00355991"/>
    <w:rsid w:val="003740A7"/>
    <w:rsid w:val="00386E1F"/>
    <w:rsid w:val="003A4B32"/>
    <w:rsid w:val="003A6CF5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A7F68"/>
    <w:rsid w:val="006B610A"/>
    <w:rsid w:val="006B7834"/>
    <w:rsid w:val="006C3474"/>
    <w:rsid w:val="006D4050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D4BEF"/>
    <w:rsid w:val="008F6162"/>
    <w:rsid w:val="008F7A11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E74C9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93943"/>
    <w:rsid w:val="00AB031C"/>
    <w:rsid w:val="00AB5965"/>
    <w:rsid w:val="00AB7DE2"/>
    <w:rsid w:val="00AC2B71"/>
    <w:rsid w:val="00AC5E81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D1ACF"/>
    <w:rsid w:val="00C004CD"/>
    <w:rsid w:val="00C11CBC"/>
    <w:rsid w:val="00C15992"/>
    <w:rsid w:val="00C169D5"/>
    <w:rsid w:val="00C16DD3"/>
    <w:rsid w:val="00C276FE"/>
    <w:rsid w:val="00C4198D"/>
    <w:rsid w:val="00C51DC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81DBF"/>
    <w:rsid w:val="00D9013F"/>
    <w:rsid w:val="00D91826"/>
    <w:rsid w:val="00DA49DD"/>
    <w:rsid w:val="00DC4CB7"/>
    <w:rsid w:val="00DC6C2A"/>
    <w:rsid w:val="00DE3365"/>
    <w:rsid w:val="00DF5556"/>
    <w:rsid w:val="00E01331"/>
    <w:rsid w:val="00E12DB1"/>
    <w:rsid w:val="00E306DE"/>
    <w:rsid w:val="00E33562"/>
    <w:rsid w:val="00E3686F"/>
    <w:rsid w:val="00E44782"/>
    <w:rsid w:val="00E529A3"/>
    <w:rsid w:val="00E548F8"/>
    <w:rsid w:val="00E676B0"/>
    <w:rsid w:val="00E7433A"/>
    <w:rsid w:val="00E80884"/>
    <w:rsid w:val="00E82126"/>
    <w:rsid w:val="00E945B5"/>
    <w:rsid w:val="00EB7B1A"/>
    <w:rsid w:val="00ED32DF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5CF1-5398-4CD9-BC2B-54B7B2B4E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2018-12-03T10:15:00Z</cp:lastPrinted>
  <dcterms:created xsi:type="dcterms:W3CDTF">2019-02-08T05:40:00Z</dcterms:created>
  <dcterms:modified xsi:type="dcterms:W3CDTF">2019-03-06T06:29:00Z</dcterms:modified>
</cp:coreProperties>
</file>