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3E3120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</w:t>
      </w:r>
      <w:r w:rsidR="00C64050">
        <w:rPr>
          <w:rFonts w:ascii="Times New Roman" w:hAnsi="Times New Roman" w:cs="Times New Roman"/>
          <w:sz w:val="28"/>
          <w:szCs w:val="28"/>
        </w:rPr>
        <w:t>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201</w:t>
      </w:r>
      <w:r w:rsidR="0063146A"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D3532C">
        <w:rPr>
          <w:rFonts w:ascii="Times New Roman" w:hAnsi="Times New Roman" w:cs="Times New Roman"/>
          <w:sz w:val="28"/>
          <w:szCs w:val="28"/>
        </w:rPr>
        <w:t>6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>Позицию «Общий объем финансирования Программы» паспорта программы изложить в новой редакции: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программы Вожегодского муниципального района на реализацию  мероприятий программы составляет </w:t>
      </w:r>
      <w:r>
        <w:rPr>
          <w:rFonts w:ascii="Times New Roman" w:hAnsi="Times New Roman" w:cs="Times New Roman"/>
          <w:sz w:val="28"/>
          <w:szCs w:val="28"/>
        </w:rPr>
        <w:t>52 486,5</w:t>
      </w:r>
      <w:r w:rsidRPr="00E35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 2017 год – 14 089,1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;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 2018 год – 12</w:t>
      </w:r>
      <w:r>
        <w:rPr>
          <w:rFonts w:ascii="Times New Roman" w:hAnsi="Times New Roman" w:cs="Times New Roman"/>
          <w:sz w:val="28"/>
          <w:szCs w:val="28"/>
        </w:rPr>
        <w:t> 236,4</w:t>
      </w:r>
      <w:r w:rsidRPr="00E35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;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 2019 год – 12 990,0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;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 2020 год – 13 171,0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».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>В подпрограмме 1 «Развитие сети автомобильных дорог общего пользования местного значения на территории Вожегодского муниципального района» позицию «Общий объем финансирования подпрограммы» изложить в новой редакции: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программы  Вожегодского муниципального района на реализацию  мероприятий подпрограммы  1 </w:t>
      </w:r>
      <w:r>
        <w:rPr>
          <w:rFonts w:ascii="Times New Roman" w:hAnsi="Times New Roman" w:cs="Times New Roman"/>
          <w:sz w:val="28"/>
          <w:szCs w:val="28"/>
        </w:rPr>
        <w:t xml:space="preserve">составляет 49 168,7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 2017 год – 13 275,5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;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 2018 год – 11</w:t>
      </w:r>
      <w:r>
        <w:rPr>
          <w:rFonts w:ascii="Times New Roman" w:hAnsi="Times New Roman" w:cs="Times New Roman"/>
          <w:sz w:val="28"/>
          <w:szCs w:val="28"/>
        </w:rPr>
        <w:t> 232,2</w:t>
      </w:r>
      <w:r w:rsidRPr="00E35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;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 2019 год – 11 990,0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;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 xml:space="preserve"> 2020 год – 12 171,0 </w:t>
      </w:r>
      <w:proofErr w:type="spellStart"/>
      <w:r w:rsidRPr="00E352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352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352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3527F">
        <w:rPr>
          <w:rFonts w:ascii="Times New Roman" w:hAnsi="Times New Roman" w:cs="Times New Roman"/>
          <w:sz w:val="28"/>
          <w:szCs w:val="28"/>
        </w:rPr>
        <w:t>».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>Раздел 4 подпрограммы 1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527F" w:rsidRP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E3527F">
        <w:rPr>
          <w:rFonts w:ascii="Times New Roman" w:hAnsi="Times New Roman" w:cs="Times New Roman"/>
          <w:sz w:val="28"/>
          <w:szCs w:val="28"/>
        </w:rPr>
        <w:t>риложение 4 к программе «Развитие транспортной инфраструктуры на территории Вожегодского муниципального района на 2017-2018 годы и с перспективой до 2020 года» изложить в новой редакции.</w:t>
      </w:r>
    </w:p>
    <w:p w:rsidR="006D1DB7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27F">
        <w:rPr>
          <w:rFonts w:ascii="Times New Roman" w:hAnsi="Times New Roman" w:cs="Times New Roman"/>
          <w:sz w:val="28"/>
          <w:szCs w:val="28"/>
        </w:rPr>
        <w:t>Приложение № 3 к подпрограммам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27F">
        <w:rPr>
          <w:rFonts w:ascii="Times New Roman" w:hAnsi="Times New Roman" w:cs="Times New Roman"/>
          <w:sz w:val="28"/>
          <w:szCs w:val="28"/>
        </w:rPr>
        <w:t>изложить в новой редакции.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3532C" w:rsidRPr="00D3532C" w:rsidRDefault="00D3532C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от</w:t>
      </w:r>
      <w:r w:rsidRPr="00D35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1C63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11C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C11C63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плановый период 2019 и 2020 годов».</w:t>
      </w:r>
    </w:p>
    <w:p w:rsidR="007E7FB3" w:rsidRDefault="004460C5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FB3"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65B2A">
        <w:rPr>
          <w:rFonts w:ascii="Times New Roman" w:eastAsia="Calibri" w:hAnsi="Times New Roman" w:cs="Times New Roman"/>
          <w:sz w:val="28"/>
          <w:szCs w:val="28"/>
        </w:rPr>
        <w:t>за</w:t>
      </w:r>
      <w:r w:rsidR="009D3830">
        <w:rPr>
          <w:rFonts w:ascii="Times New Roman" w:eastAsia="Calibri" w:hAnsi="Times New Roman" w:cs="Times New Roman"/>
          <w:sz w:val="28"/>
          <w:szCs w:val="28"/>
        </w:rPr>
        <w:t xml:space="preserve">мечаний </w:t>
      </w:r>
      <w:r w:rsidR="00765B2A">
        <w:rPr>
          <w:rFonts w:ascii="Times New Roman" w:eastAsia="Calibri" w:hAnsi="Times New Roman" w:cs="Times New Roman"/>
          <w:sz w:val="28"/>
          <w:szCs w:val="28"/>
        </w:rPr>
        <w:t>нет</w:t>
      </w:r>
      <w:r w:rsidR="00A029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7FB3" w:rsidRPr="007E7FB3" w:rsidRDefault="007E7FB3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Председатель контрольно –</w:t>
      </w:r>
    </w:p>
    <w:p w:rsidR="008D77EC" w:rsidRPr="00C37306" w:rsidRDefault="007E7FB3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ревизионного управления                                      _________ О.В. Ванюшкина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ADF" w:rsidRDefault="00AB0ADF" w:rsidP="00264ACC">
      <w:pPr>
        <w:spacing w:after="0" w:line="240" w:lineRule="auto"/>
      </w:pPr>
      <w:r>
        <w:separator/>
      </w:r>
    </w:p>
  </w:endnote>
  <w:endnote w:type="continuationSeparator" w:id="0">
    <w:p w:rsidR="00AB0ADF" w:rsidRDefault="00AB0AD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ADF" w:rsidRDefault="00AB0ADF" w:rsidP="00264ACC">
      <w:pPr>
        <w:spacing w:after="0" w:line="240" w:lineRule="auto"/>
      </w:pPr>
      <w:r>
        <w:separator/>
      </w:r>
    </w:p>
  </w:footnote>
  <w:footnote w:type="continuationSeparator" w:id="0">
    <w:p w:rsidR="00AB0ADF" w:rsidRDefault="00AB0AD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25263"/>
    <w:rsid w:val="00225809"/>
    <w:rsid w:val="00230CFB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3A53"/>
    <w:rsid w:val="00386016"/>
    <w:rsid w:val="00386E1F"/>
    <w:rsid w:val="003A4B32"/>
    <w:rsid w:val="003B063E"/>
    <w:rsid w:val="003D20DB"/>
    <w:rsid w:val="003E3120"/>
    <w:rsid w:val="0040767D"/>
    <w:rsid w:val="0041257E"/>
    <w:rsid w:val="004179AB"/>
    <w:rsid w:val="00443499"/>
    <w:rsid w:val="004460C5"/>
    <w:rsid w:val="00460D49"/>
    <w:rsid w:val="00464A9A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94143"/>
    <w:rsid w:val="006959E8"/>
    <w:rsid w:val="00695B8A"/>
    <w:rsid w:val="0069783F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16C0E"/>
    <w:rsid w:val="0082162B"/>
    <w:rsid w:val="008420BC"/>
    <w:rsid w:val="0084580E"/>
    <w:rsid w:val="00860DFD"/>
    <w:rsid w:val="00861241"/>
    <w:rsid w:val="0088626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0ADF"/>
    <w:rsid w:val="00AB1360"/>
    <w:rsid w:val="00AB5965"/>
    <w:rsid w:val="00AC6437"/>
    <w:rsid w:val="00AD25D9"/>
    <w:rsid w:val="00AF479F"/>
    <w:rsid w:val="00B00379"/>
    <w:rsid w:val="00B127F7"/>
    <w:rsid w:val="00B12F93"/>
    <w:rsid w:val="00B25DB2"/>
    <w:rsid w:val="00B33D70"/>
    <w:rsid w:val="00B4032C"/>
    <w:rsid w:val="00B43FF7"/>
    <w:rsid w:val="00B61DF5"/>
    <w:rsid w:val="00B80E5F"/>
    <w:rsid w:val="00B81588"/>
    <w:rsid w:val="00B8754D"/>
    <w:rsid w:val="00BA49A9"/>
    <w:rsid w:val="00BA5050"/>
    <w:rsid w:val="00BB2401"/>
    <w:rsid w:val="00BD1ACF"/>
    <w:rsid w:val="00C004CD"/>
    <w:rsid w:val="00C01905"/>
    <w:rsid w:val="00C11C63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B3040"/>
    <w:rsid w:val="00CB6216"/>
    <w:rsid w:val="00CC484F"/>
    <w:rsid w:val="00CE32C2"/>
    <w:rsid w:val="00CE748B"/>
    <w:rsid w:val="00CF6D2F"/>
    <w:rsid w:val="00D0299D"/>
    <w:rsid w:val="00D02A1E"/>
    <w:rsid w:val="00D04C04"/>
    <w:rsid w:val="00D07794"/>
    <w:rsid w:val="00D24414"/>
    <w:rsid w:val="00D24EA6"/>
    <w:rsid w:val="00D3532C"/>
    <w:rsid w:val="00D66794"/>
    <w:rsid w:val="00D71A57"/>
    <w:rsid w:val="00D81DBF"/>
    <w:rsid w:val="00DA49DD"/>
    <w:rsid w:val="00DA5037"/>
    <w:rsid w:val="00DE3365"/>
    <w:rsid w:val="00DE3ED0"/>
    <w:rsid w:val="00E12DB1"/>
    <w:rsid w:val="00E306DE"/>
    <w:rsid w:val="00E320EA"/>
    <w:rsid w:val="00E3527F"/>
    <w:rsid w:val="00E3686F"/>
    <w:rsid w:val="00E44782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2C732-ACC3-4DF0-AC23-EB1BADFC2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2017-11-09T07:49:00Z</cp:lastPrinted>
  <dcterms:created xsi:type="dcterms:W3CDTF">2018-07-09T11:10:00Z</dcterms:created>
  <dcterms:modified xsi:type="dcterms:W3CDTF">2018-07-09T11:47:00Z</dcterms:modified>
</cp:coreProperties>
</file>