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AB3C93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от «</w:t>
      </w:r>
      <w:r w:rsidR="009F708A">
        <w:rPr>
          <w:rFonts w:ascii="Times New Roman" w:hAnsi="Times New Roman" w:cs="Times New Roman"/>
        </w:rPr>
        <w:t>1</w:t>
      </w:r>
      <w:r w:rsidR="00342B40">
        <w:rPr>
          <w:rFonts w:ascii="Times New Roman" w:hAnsi="Times New Roman" w:cs="Times New Roman"/>
        </w:rPr>
        <w:t>4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proofErr w:type="gramStart"/>
      <w:r w:rsidR="00342B40">
        <w:rPr>
          <w:rFonts w:ascii="Times New Roman" w:hAnsi="Times New Roman" w:cs="Times New Roman"/>
        </w:rPr>
        <w:t>феврал</w:t>
      </w:r>
      <w:r w:rsidR="00A77E97">
        <w:rPr>
          <w:rFonts w:ascii="Times New Roman" w:hAnsi="Times New Roman" w:cs="Times New Roman"/>
        </w:rPr>
        <w:t>я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342B40">
        <w:rPr>
          <w:rFonts w:ascii="Times New Roman" w:hAnsi="Times New Roman" w:cs="Times New Roman"/>
        </w:rPr>
        <w:t>5</w:t>
      </w:r>
      <w:proofErr w:type="gramEnd"/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342B40">
        <w:rPr>
          <w:rFonts w:ascii="Times New Roman" w:hAnsi="Times New Roman" w:cs="Times New Roman"/>
          <w:sz w:val="28"/>
          <w:szCs w:val="28"/>
        </w:rPr>
        <w:t>1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9F708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феврал</w:t>
      </w:r>
      <w:r w:rsidR="00CD25F9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0B78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BE350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7463CA" w:rsidRDefault="006D03E6" w:rsidP="001D0C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>Наименование (тема) контрольного мероприятия:</w:t>
      </w:r>
      <w:r w:rsidR="009F708A" w:rsidRPr="009F708A">
        <w:t xml:space="preserve"> </w:t>
      </w:r>
      <w:r w:rsidR="00342B40" w:rsidRPr="00342B40">
        <w:rPr>
          <w:rFonts w:ascii="Times New Roman" w:hAnsi="Times New Roman" w:cs="Times New Roman"/>
          <w:sz w:val="28"/>
          <w:szCs w:val="28"/>
          <w:u w:val="single"/>
        </w:rPr>
        <w:t>Проверка целевого и эффективного использования бюджетных средств МКУ «Центр по обслуживанию образовательных учреждений»</w:t>
      </w:r>
    </w:p>
    <w:p w:rsidR="00342B40" w:rsidRPr="00342B40" w:rsidRDefault="00342B40" w:rsidP="001D0C1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1D0C16" w:rsidRPr="00485EE6" w:rsidRDefault="006D03E6" w:rsidP="001D0C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871F3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ного управления </w:t>
      </w:r>
      <w:proofErr w:type="spellStart"/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Вожегодс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кого</w:t>
      </w:r>
      <w:proofErr w:type="spellEnd"/>
      <w:r w:rsidR="00AB3C93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от 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16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9F708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9F708A" w:rsidRPr="009F708A" w:rsidRDefault="00402A02" w:rsidP="009F708A">
      <w:pPr>
        <w:pStyle w:val="a5"/>
        <w:spacing w:after="0"/>
        <w:ind w:hanging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F708A" w:rsidRPr="009F708A">
        <w:rPr>
          <w:rFonts w:ascii="Times New Roman" w:hAnsi="Times New Roman" w:cs="Times New Roman"/>
          <w:sz w:val="28"/>
          <w:szCs w:val="28"/>
        </w:rPr>
        <w:t>1. Анализ исполнения бюджетных смет.</w:t>
      </w:r>
    </w:p>
    <w:p w:rsidR="009F708A" w:rsidRPr="009F708A" w:rsidRDefault="009F708A" w:rsidP="009F708A">
      <w:pPr>
        <w:pStyle w:val="a5"/>
        <w:spacing w:after="0"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F708A">
        <w:rPr>
          <w:rFonts w:ascii="Times New Roman" w:hAnsi="Times New Roman" w:cs="Times New Roman"/>
          <w:sz w:val="28"/>
          <w:szCs w:val="28"/>
        </w:rPr>
        <w:t>2. Анализ правильности ведения бухгалтерского учета в учреждении, правильность оформления первичных документов.</w:t>
      </w:r>
    </w:p>
    <w:p w:rsidR="0035700E" w:rsidRDefault="009F708A" w:rsidP="009F708A">
      <w:pPr>
        <w:pStyle w:val="a5"/>
        <w:spacing w:after="0"/>
        <w:ind w:hanging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F708A">
        <w:rPr>
          <w:rFonts w:ascii="Times New Roman" w:hAnsi="Times New Roman" w:cs="Times New Roman"/>
          <w:sz w:val="28"/>
          <w:szCs w:val="28"/>
        </w:rPr>
        <w:t>3. Аудит в сфере закупок товаров, работ, услуг для муниципальных нужд за 202</w:t>
      </w:r>
      <w:r w:rsidR="00342B40">
        <w:rPr>
          <w:rFonts w:ascii="Times New Roman" w:hAnsi="Times New Roman" w:cs="Times New Roman"/>
          <w:sz w:val="28"/>
          <w:szCs w:val="28"/>
        </w:rPr>
        <w:t>4</w:t>
      </w:r>
      <w:r w:rsidRPr="009F708A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577E80" w:rsidRPr="00342B40" w:rsidRDefault="006D03E6" w:rsidP="00342B40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r w:rsidR="00342B40" w:rsidRPr="00342B40">
        <w:rPr>
          <w:rFonts w:ascii="Times New Roman" w:hAnsi="Times New Roman" w:cs="Times New Roman"/>
          <w:sz w:val="28"/>
          <w:szCs w:val="28"/>
          <w:u w:val="single"/>
        </w:rPr>
        <w:t>МКУ «Центр по обслуживанию образовательных учреждений»</w:t>
      </w:r>
    </w:p>
    <w:p w:rsidR="00CD25F9" w:rsidRPr="00CD25F9" w:rsidRDefault="00CD25F9" w:rsidP="00485EE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</w:p>
    <w:p w:rsidR="009F708A" w:rsidRPr="00183E32" w:rsidRDefault="009F708A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31D" w:rsidRPr="0035700E" w:rsidRDefault="006D03E6" w:rsidP="0075631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Сроки проведения контрольного </w:t>
      </w:r>
      <w:proofErr w:type="gramStart"/>
      <w:r w:rsidRPr="006D03E6">
        <w:rPr>
          <w:rFonts w:ascii="Times New Roman" w:hAnsi="Times New Roman" w:cs="Times New Roman"/>
          <w:sz w:val="28"/>
          <w:szCs w:val="28"/>
        </w:rPr>
        <w:t>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F7714B" w:rsidRPr="00485EE6">
        <w:rPr>
          <w:rFonts w:ascii="Times New Roman" w:hAnsi="Times New Roman" w:cs="Times New Roman"/>
          <w:sz w:val="28"/>
          <w:szCs w:val="28"/>
        </w:rPr>
        <w:t xml:space="preserve"> </w:t>
      </w:r>
      <w:r w:rsidR="0035700E" w:rsidRPr="0035700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35700E" w:rsidRPr="0035700E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9F708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35700E" w:rsidRPr="0035700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янва</w:t>
      </w:r>
      <w:r w:rsidR="009F708A">
        <w:rPr>
          <w:rFonts w:ascii="Times New Roman" w:hAnsi="Times New Roman" w:cs="Times New Roman"/>
          <w:sz w:val="28"/>
          <w:szCs w:val="28"/>
          <w:u w:val="single"/>
        </w:rPr>
        <w:t>ря  по 1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9F708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42B40">
        <w:rPr>
          <w:rFonts w:ascii="Times New Roman" w:hAnsi="Times New Roman" w:cs="Times New Roman"/>
          <w:sz w:val="28"/>
          <w:szCs w:val="28"/>
          <w:u w:val="single"/>
        </w:rPr>
        <w:t>февраля 2025</w:t>
      </w:r>
      <w:r w:rsidR="009F708A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F45C37" w:rsidRPr="00485EE6" w:rsidRDefault="00F45C37" w:rsidP="0075631D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342B40" w:rsidRPr="00342B40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2B40">
        <w:rPr>
          <w:rFonts w:ascii="Times New Roman" w:hAnsi="Times New Roman" w:cs="Times New Roman"/>
          <w:sz w:val="28"/>
          <w:szCs w:val="28"/>
        </w:rPr>
        <w:t>1. Бюджетный Кодекс РФ от 31 июля 1998г. № 145-ФЗ (ред. от 15.02.2016);</w:t>
      </w:r>
    </w:p>
    <w:p w:rsidR="00342B40" w:rsidRPr="00342B40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2B40">
        <w:rPr>
          <w:rFonts w:ascii="Times New Roman" w:hAnsi="Times New Roman" w:cs="Times New Roman"/>
          <w:sz w:val="28"/>
          <w:szCs w:val="28"/>
        </w:rPr>
        <w:t>2.Федеральный закон от 12.01.1996 года №7-ФЗ «О некоммерческих организациях» (с изм. и доп.);</w:t>
      </w:r>
    </w:p>
    <w:p w:rsidR="00342B40" w:rsidRPr="00342B40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2B40">
        <w:rPr>
          <w:rFonts w:ascii="Times New Roman" w:hAnsi="Times New Roman" w:cs="Times New Roman"/>
          <w:sz w:val="28"/>
          <w:szCs w:val="28"/>
        </w:rPr>
        <w:t>3. Федеральный закон от 06 декабря 2011г. № 402-ФЗ «О бухгалтерском учете»;</w:t>
      </w:r>
    </w:p>
    <w:p w:rsidR="00342B40" w:rsidRPr="00342B40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2B40">
        <w:rPr>
          <w:rFonts w:ascii="Times New Roman" w:hAnsi="Times New Roman" w:cs="Times New Roman"/>
          <w:sz w:val="28"/>
          <w:szCs w:val="28"/>
        </w:rPr>
        <w:t>4. Приказ Минфина России от 16.12.2010г. № 174н (ред. от 31.12.2015) «Об утверждении Плана счетов бухгалтерского учета бюджетных учреждений и Инструкции по его применению»;</w:t>
      </w:r>
    </w:p>
    <w:p w:rsidR="00342B40" w:rsidRPr="00342B40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2B40">
        <w:rPr>
          <w:rFonts w:ascii="Times New Roman" w:hAnsi="Times New Roman" w:cs="Times New Roman"/>
          <w:sz w:val="28"/>
          <w:szCs w:val="28"/>
        </w:rPr>
        <w:t>5. Приказ Минфина России от 06.12.2010г. № 162н «Об утверждении Плана счетов бюджетного учета и Инструкции по его применению»;</w:t>
      </w:r>
    </w:p>
    <w:p w:rsidR="00342B40" w:rsidRPr="00342B40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2B40">
        <w:rPr>
          <w:rFonts w:ascii="Times New Roman" w:hAnsi="Times New Roman" w:cs="Times New Roman"/>
          <w:sz w:val="28"/>
          <w:szCs w:val="28"/>
        </w:rPr>
        <w:t xml:space="preserve">6. Приказ Минфина России от 21.07.2011г. № 86н (ред. от 17.12.2015) «Об утверждении порядка предоставления информации государственным </w:t>
      </w:r>
      <w:r w:rsidRPr="00342B40">
        <w:rPr>
          <w:rFonts w:ascii="Times New Roman" w:hAnsi="Times New Roman" w:cs="Times New Roman"/>
          <w:sz w:val="28"/>
          <w:szCs w:val="28"/>
        </w:rPr>
        <w:lastRenderedPageBreak/>
        <w:t>(муниципальным) учреждением, ее размещения на официальном сайте в сети Интернет и ведения указанного сайта»;</w:t>
      </w:r>
    </w:p>
    <w:p w:rsidR="00342B40" w:rsidRPr="00342B40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2B40">
        <w:rPr>
          <w:rFonts w:ascii="Times New Roman" w:hAnsi="Times New Roman" w:cs="Times New Roman"/>
          <w:sz w:val="28"/>
          <w:szCs w:val="28"/>
        </w:rPr>
        <w:t xml:space="preserve">7. Постановление администрации </w:t>
      </w:r>
      <w:proofErr w:type="spellStart"/>
      <w:r w:rsidRPr="00342B4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42B40">
        <w:rPr>
          <w:rFonts w:ascii="Times New Roman" w:hAnsi="Times New Roman" w:cs="Times New Roman"/>
          <w:sz w:val="28"/>
          <w:szCs w:val="28"/>
        </w:rPr>
        <w:t xml:space="preserve"> муниципального округа от 25.09.2023 года № 861 «Об утверждении Порядка санкционирования оплаты денежных обязательств главных распорядителей и получателей средств бюджета </w:t>
      </w:r>
      <w:proofErr w:type="spellStart"/>
      <w:r w:rsidRPr="00342B4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42B40">
        <w:rPr>
          <w:rFonts w:ascii="Times New Roman" w:hAnsi="Times New Roman" w:cs="Times New Roman"/>
          <w:sz w:val="28"/>
          <w:szCs w:val="28"/>
        </w:rPr>
        <w:t xml:space="preserve"> муниципального округа и администраторов источников финансирования дефицита бюджета </w:t>
      </w:r>
      <w:proofErr w:type="spellStart"/>
      <w:r w:rsidRPr="00342B4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42B40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342B40" w:rsidRPr="00342B40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2B40">
        <w:rPr>
          <w:rFonts w:ascii="Times New Roman" w:hAnsi="Times New Roman" w:cs="Times New Roman"/>
          <w:sz w:val="28"/>
          <w:szCs w:val="28"/>
        </w:rPr>
        <w:t xml:space="preserve">8. Постановление администрации </w:t>
      </w:r>
      <w:proofErr w:type="spellStart"/>
      <w:r w:rsidRPr="00342B4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42B40">
        <w:rPr>
          <w:rFonts w:ascii="Times New Roman" w:hAnsi="Times New Roman" w:cs="Times New Roman"/>
          <w:sz w:val="28"/>
          <w:szCs w:val="28"/>
        </w:rPr>
        <w:t xml:space="preserve"> муниципального округа от 30.12.2022 года № 833 «Об утверждении порядка составления, утверждения и ведения бюджетных смет казенных учреждений </w:t>
      </w:r>
      <w:proofErr w:type="spellStart"/>
      <w:r w:rsidRPr="00342B4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42B40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342B40" w:rsidRPr="00342B40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2B40">
        <w:rPr>
          <w:rFonts w:ascii="Times New Roman" w:hAnsi="Times New Roman" w:cs="Times New Roman"/>
          <w:sz w:val="28"/>
          <w:szCs w:val="28"/>
        </w:rPr>
        <w:t xml:space="preserve">9. Постановление администрации </w:t>
      </w:r>
      <w:proofErr w:type="spellStart"/>
      <w:r w:rsidRPr="00342B4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42B40">
        <w:rPr>
          <w:rFonts w:ascii="Times New Roman" w:hAnsi="Times New Roman" w:cs="Times New Roman"/>
          <w:sz w:val="28"/>
          <w:szCs w:val="28"/>
        </w:rPr>
        <w:t xml:space="preserve"> муниципального округа от 17 января 2023г. № 29 «Об оплате труда работников муниципальных учреждений, финансируемых из местного бюджета </w:t>
      </w:r>
      <w:proofErr w:type="spellStart"/>
      <w:r w:rsidRPr="00342B4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42B40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342B40" w:rsidRPr="00342B40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2B40">
        <w:rPr>
          <w:rFonts w:ascii="Times New Roman" w:hAnsi="Times New Roman" w:cs="Times New Roman"/>
          <w:sz w:val="28"/>
          <w:szCs w:val="28"/>
        </w:rPr>
        <w:t xml:space="preserve">10. Постановление администрации </w:t>
      </w:r>
      <w:proofErr w:type="spellStart"/>
      <w:r w:rsidRPr="00342B4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42B40">
        <w:rPr>
          <w:rFonts w:ascii="Times New Roman" w:hAnsi="Times New Roman" w:cs="Times New Roman"/>
          <w:sz w:val="28"/>
          <w:szCs w:val="28"/>
        </w:rPr>
        <w:t xml:space="preserve"> муниципального округа от 14 марта 2023г. № 216 «Об утверждении Положения об оплате труда работников муниципального казённого учреждения «Центр по обслуживанию образовательных учреждений» </w:t>
      </w:r>
      <w:proofErr w:type="spellStart"/>
      <w:r w:rsidRPr="00342B4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42B40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342B40" w:rsidRPr="00342B40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2B40">
        <w:rPr>
          <w:rFonts w:ascii="Times New Roman" w:hAnsi="Times New Roman" w:cs="Times New Roman"/>
          <w:sz w:val="28"/>
          <w:szCs w:val="28"/>
        </w:rPr>
        <w:t xml:space="preserve">11. Устав МКУ «Центр по обслуживанию образовательных учреждений» </w:t>
      </w:r>
      <w:proofErr w:type="spellStart"/>
      <w:r w:rsidRPr="00342B4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42B40">
        <w:rPr>
          <w:rFonts w:ascii="Times New Roman" w:hAnsi="Times New Roman" w:cs="Times New Roman"/>
          <w:sz w:val="28"/>
          <w:szCs w:val="28"/>
        </w:rPr>
        <w:t xml:space="preserve"> муниципального района», утвержденный распоряжением Управления образования </w:t>
      </w:r>
      <w:proofErr w:type="spellStart"/>
      <w:r w:rsidRPr="00342B4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42B40">
        <w:rPr>
          <w:rFonts w:ascii="Times New Roman" w:hAnsi="Times New Roman" w:cs="Times New Roman"/>
          <w:sz w:val="28"/>
          <w:szCs w:val="28"/>
        </w:rPr>
        <w:t xml:space="preserve"> муниципального района № 336 от 14.09.2012года;</w:t>
      </w:r>
    </w:p>
    <w:p w:rsidR="00342B40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2B40">
        <w:rPr>
          <w:rFonts w:ascii="Times New Roman" w:hAnsi="Times New Roman" w:cs="Times New Roman"/>
          <w:sz w:val="28"/>
          <w:szCs w:val="28"/>
        </w:rPr>
        <w:t>12. Коллективный договор МКУ «Центр по обслуживанию образовательных учреждений» принят на общем собрании работников (протокол от 20.06.2022 года № 1).</w:t>
      </w:r>
    </w:p>
    <w:p w:rsidR="00342B40" w:rsidRDefault="00342B40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484" w:rsidRDefault="006D03E6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3484">
        <w:rPr>
          <w:rFonts w:ascii="Times New Roman" w:hAnsi="Times New Roman" w:cs="Times New Roman"/>
          <w:sz w:val="28"/>
          <w:szCs w:val="28"/>
        </w:rPr>
        <w:t>- акт (выездной/камеральной/ встречной проверки №</w:t>
      </w:r>
      <w:r w:rsidR="00392E05">
        <w:rPr>
          <w:rFonts w:ascii="Times New Roman" w:hAnsi="Times New Roman" w:cs="Times New Roman"/>
          <w:sz w:val="28"/>
          <w:szCs w:val="28"/>
        </w:rPr>
        <w:t xml:space="preserve"> </w:t>
      </w:r>
      <w:r w:rsidR="00CD25F9">
        <w:rPr>
          <w:rFonts w:ascii="Times New Roman" w:hAnsi="Times New Roman" w:cs="Times New Roman"/>
          <w:sz w:val="28"/>
          <w:szCs w:val="28"/>
        </w:rPr>
        <w:t>1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342B40">
        <w:rPr>
          <w:rFonts w:ascii="Times New Roman" w:hAnsi="Times New Roman" w:cs="Times New Roman"/>
          <w:sz w:val="28"/>
          <w:szCs w:val="28"/>
        </w:rPr>
        <w:t>14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342B40">
        <w:rPr>
          <w:rFonts w:ascii="Times New Roman" w:hAnsi="Times New Roman" w:cs="Times New Roman"/>
          <w:sz w:val="28"/>
          <w:szCs w:val="28"/>
        </w:rPr>
        <w:t>феврал</w:t>
      </w:r>
      <w:r w:rsidR="00311C35">
        <w:rPr>
          <w:rFonts w:ascii="Times New Roman" w:hAnsi="Times New Roman" w:cs="Times New Roman"/>
          <w:sz w:val="28"/>
          <w:szCs w:val="28"/>
        </w:rPr>
        <w:t>я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342B40">
        <w:rPr>
          <w:rFonts w:ascii="Times New Roman" w:hAnsi="Times New Roman" w:cs="Times New Roman"/>
          <w:sz w:val="28"/>
          <w:szCs w:val="28"/>
        </w:rPr>
        <w:t>5</w:t>
      </w:r>
      <w:r w:rsidR="007D0B99">
        <w:rPr>
          <w:rFonts w:ascii="Times New Roman" w:hAnsi="Times New Roman" w:cs="Times New Roman"/>
          <w:sz w:val="28"/>
          <w:szCs w:val="28"/>
        </w:rPr>
        <w:t xml:space="preserve">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15B7D" w:rsidRDefault="006D03E6" w:rsidP="00F15B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342B40" w:rsidRPr="00342B40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42B40">
        <w:rPr>
          <w:rFonts w:ascii="Times New Roman" w:hAnsi="Times New Roman" w:cs="Times New Roman"/>
          <w:sz w:val="28"/>
          <w:szCs w:val="28"/>
        </w:rPr>
        <w:t xml:space="preserve">МКУ «Центр по обслуживанию образовательных учреждений» (далее- МКУ «ЦООУ» -Учреждение является некоммерческой организацией – муниципальным учреждением, тип - казенное учреждение, создается для осуществления финансово-экономических функций, обеспечения бухгалтерского обслуживания образовательных учреждений </w:t>
      </w:r>
      <w:proofErr w:type="spellStart"/>
      <w:r w:rsidRPr="00342B4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42B40">
        <w:rPr>
          <w:rFonts w:ascii="Times New Roman" w:hAnsi="Times New Roman" w:cs="Times New Roman"/>
          <w:sz w:val="28"/>
          <w:szCs w:val="28"/>
        </w:rPr>
        <w:t xml:space="preserve"> муниципального округа и Управления образования администрации </w:t>
      </w:r>
      <w:proofErr w:type="spellStart"/>
      <w:r w:rsidRPr="00342B4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42B40">
        <w:rPr>
          <w:rFonts w:ascii="Times New Roman" w:hAnsi="Times New Roman" w:cs="Times New Roman"/>
          <w:sz w:val="28"/>
          <w:szCs w:val="28"/>
        </w:rPr>
        <w:t xml:space="preserve"> муниципального округа, информационно-методического сопровождения деятельности образовательных учреждений </w:t>
      </w:r>
      <w:proofErr w:type="spellStart"/>
      <w:r w:rsidRPr="00342B4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42B40">
        <w:rPr>
          <w:rFonts w:ascii="Times New Roman" w:hAnsi="Times New Roman" w:cs="Times New Roman"/>
          <w:sz w:val="28"/>
          <w:szCs w:val="28"/>
        </w:rPr>
        <w:t xml:space="preserve"> муниципального округа, содействия повышения качества дошкольного, общего и дополнительного образования.</w:t>
      </w:r>
    </w:p>
    <w:p w:rsidR="0035700E" w:rsidRPr="0035700E" w:rsidRDefault="00CD25F9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5700E" w:rsidRPr="0035700E">
        <w:rPr>
          <w:rFonts w:ascii="Times New Roman" w:hAnsi="Times New Roman" w:cs="Times New Roman"/>
          <w:sz w:val="28"/>
          <w:szCs w:val="28"/>
        </w:rPr>
        <w:t xml:space="preserve">     Общий объем проверенных средств (кассовое исполнение за проверяемый период) составил </w:t>
      </w:r>
      <w:r w:rsidR="00342B40" w:rsidRPr="00342B40">
        <w:rPr>
          <w:rFonts w:ascii="Times New Roman" w:hAnsi="Times New Roman" w:cs="Times New Roman"/>
          <w:sz w:val="28"/>
          <w:szCs w:val="28"/>
        </w:rPr>
        <w:t xml:space="preserve">19 393,7 </w:t>
      </w:r>
      <w:r w:rsidR="0035700E" w:rsidRPr="0035700E">
        <w:rPr>
          <w:rFonts w:ascii="Times New Roman" w:hAnsi="Times New Roman" w:cs="Times New Roman"/>
          <w:sz w:val="28"/>
          <w:szCs w:val="28"/>
        </w:rPr>
        <w:t>тыс. рублей.</w:t>
      </w:r>
    </w:p>
    <w:p w:rsidR="00D84887" w:rsidRPr="00BE350D" w:rsidRDefault="0035700E" w:rsidP="0035700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     </w:t>
      </w:r>
      <w:r w:rsidR="00D8488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42B40" w:rsidRDefault="006D03E6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342B40" w:rsidRPr="00342B40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42B40">
        <w:rPr>
          <w:rFonts w:ascii="Times New Roman" w:hAnsi="Times New Roman" w:cs="Times New Roman"/>
          <w:sz w:val="28"/>
          <w:szCs w:val="28"/>
        </w:rPr>
        <w:t xml:space="preserve">1. Нарушение принципа результативности и эффективности использования бюджетных средств ст.34 Бюджетного кодекса. </w:t>
      </w:r>
    </w:p>
    <w:p w:rsidR="00342B40" w:rsidRPr="00342B40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42B40">
        <w:rPr>
          <w:rFonts w:ascii="Times New Roman" w:hAnsi="Times New Roman" w:cs="Times New Roman"/>
          <w:sz w:val="28"/>
          <w:szCs w:val="28"/>
        </w:rPr>
        <w:t>2. Нарушение требований по оформлению первичных документов.</w:t>
      </w:r>
    </w:p>
    <w:p w:rsidR="00342B40" w:rsidRPr="00342B40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42B40">
        <w:rPr>
          <w:rFonts w:ascii="Times New Roman" w:hAnsi="Times New Roman" w:cs="Times New Roman"/>
          <w:sz w:val="28"/>
          <w:szCs w:val="28"/>
        </w:rPr>
        <w:t>3. Нарушение статьи 136 ТК РФ по срокам выплаты отпускных и расчетных сумм.</w:t>
      </w:r>
    </w:p>
    <w:p w:rsidR="00342B40" w:rsidRPr="00342B40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42B40">
        <w:rPr>
          <w:rFonts w:ascii="Times New Roman" w:hAnsi="Times New Roman" w:cs="Times New Roman"/>
          <w:sz w:val="28"/>
          <w:szCs w:val="28"/>
        </w:rPr>
        <w:t>4. Нарушения ст.34 Закона № 44-ФЗ и ст. 486, 516, 711 Гражданского кодекса РФ.</w:t>
      </w:r>
    </w:p>
    <w:p w:rsidR="009F708A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42B40">
        <w:rPr>
          <w:rFonts w:ascii="Times New Roman" w:hAnsi="Times New Roman" w:cs="Times New Roman"/>
          <w:sz w:val="28"/>
          <w:szCs w:val="28"/>
        </w:rPr>
        <w:t>5. Нарушение ст.162, пункта 3 ст. 219 Бюджетного кодекса РФ.</w:t>
      </w:r>
    </w:p>
    <w:p w:rsidR="00342B40" w:rsidRDefault="001D0C16" w:rsidP="00D848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84887" w:rsidRDefault="00342B40" w:rsidP="00D848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0C16"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2B40" w:rsidRPr="00342B40" w:rsidRDefault="00BE09D9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700E">
        <w:rPr>
          <w:rFonts w:ascii="Times New Roman" w:hAnsi="Times New Roman" w:cs="Times New Roman"/>
          <w:sz w:val="28"/>
          <w:szCs w:val="28"/>
        </w:rPr>
        <w:t xml:space="preserve"> </w:t>
      </w:r>
      <w:r w:rsidR="00342B40" w:rsidRPr="00342B40">
        <w:rPr>
          <w:rFonts w:ascii="Times New Roman" w:hAnsi="Times New Roman" w:cs="Times New Roman"/>
          <w:sz w:val="28"/>
          <w:szCs w:val="28"/>
        </w:rPr>
        <w:t>1.</w:t>
      </w:r>
      <w:r w:rsidR="00342B40" w:rsidRPr="00342B40">
        <w:rPr>
          <w:rFonts w:ascii="Times New Roman" w:hAnsi="Times New Roman" w:cs="Times New Roman"/>
          <w:sz w:val="28"/>
          <w:szCs w:val="28"/>
        </w:rPr>
        <w:tab/>
        <w:t>Произвести выплату компенсации задержки выплаты расчетных и отпускных сумм.</w:t>
      </w:r>
    </w:p>
    <w:p w:rsidR="00342B40" w:rsidRPr="00342B40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42B40">
        <w:rPr>
          <w:rFonts w:ascii="Times New Roman" w:hAnsi="Times New Roman" w:cs="Times New Roman"/>
          <w:sz w:val="28"/>
          <w:szCs w:val="28"/>
        </w:rPr>
        <w:t>2.</w:t>
      </w:r>
      <w:r w:rsidRPr="00342B40">
        <w:rPr>
          <w:rFonts w:ascii="Times New Roman" w:hAnsi="Times New Roman" w:cs="Times New Roman"/>
          <w:sz w:val="28"/>
          <w:szCs w:val="28"/>
        </w:rPr>
        <w:tab/>
        <w:t>Не допускать нарушений по оформлению первичных документов.</w:t>
      </w:r>
    </w:p>
    <w:p w:rsidR="00BE09D9" w:rsidRDefault="00342B40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42B40">
        <w:rPr>
          <w:rFonts w:ascii="Times New Roman" w:hAnsi="Times New Roman" w:cs="Times New Roman"/>
          <w:sz w:val="28"/>
          <w:szCs w:val="28"/>
        </w:rPr>
        <w:t>3.</w:t>
      </w:r>
      <w:r w:rsidRPr="00342B40">
        <w:rPr>
          <w:rFonts w:ascii="Times New Roman" w:hAnsi="Times New Roman" w:cs="Times New Roman"/>
          <w:sz w:val="28"/>
          <w:szCs w:val="28"/>
        </w:rPr>
        <w:tab/>
        <w:t>Не допускать нарушений действующего бюджетного законодательства и законодательства в сфере закупок.</w:t>
      </w:r>
    </w:p>
    <w:p w:rsidR="000C5E3C" w:rsidRDefault="000C5E3C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 В отношении директора Учреждения составлен протокол об административном правонарушении по </w:t>
      </w:r>
      <w:r w:rsidRPr="000C5E3C">
        <w:rPr>
          <w:rFonts w:ascii="Times New Roman" w:hAnsi="Times New Roman" w:cs="Times New Roman"/>
          <w:sz w:val="28"/>
          <w:szCs w:val="28"/>
        </w:rPr>
        <w:t>ст. 15.15.10 КоАП РФ</w:t>
      </w:r>
      <w:r>
        <w:rPr>
          <w:rFonts w:ascii="Times New Roman" w:hAnsi="Times New Roman" w:cs="Times New Roman"/>
          <w:sz w:val="28"/>
          <w:szCs w:val="28"/>
        </w:rPr>
        <w:t xml:space="preserve"> и направлен в мировой суд.</w:t>
      </w:r>
    </w:p>
    <w:p w:rsidR="000C5E3C" w:rsidRPr="00BE09D9" w:rsidRDefault="000C5E3C" w:rsidP="00342B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5. По нарушениям </w:t>
      </w:r>
      <w:r w:rsidRPr="000C5E3C">
        <w:rPr>
          <w:rFonts w:ascii="Times New Roman" w:hAnsi="Times New Roman" w:cs="Times New Roman"/>
          <w:sz w:val="28"/>
          <w:szCs w:val="28"/>
        </w:rPr>
        <w:t>ст.34 Закона № 44-ФЗ и ст. 486, 5</w:t>
      </w:r>
      <w:r>
        <w:rPr>
          <w:rFonts w:ascii="Times New Roman" w:hAnsi="Times New Roman" w:cs="Times New Roman"/>
          <w:sz w:val="28"/>
          <w:szCs w:val="28"/>
        </w:rPr>
        <w:t>16, 711 Гражданского кодекса РФ материалы проверки направлены в Министерство финансов Вологодской области.</w:t>
      </w:r>
      <w:bookmarkStart w:id="0" w:name="_GoBack"/>
      <w:bookmarkEnd w:id="0"/>
    </w:p>
    <w:p w:rsidR="00BE09D9" w:rsidRPr="000B78FA" w:rsidRDefault="00BE09D9" w:rsidP="006D03E6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11C35" w:rsidRDefault="00311C35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sectPr w:rsidR="006D03E6" w:rsidRPr="006D03E6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5ABD4C25"/>
    <w:multiLevelType w:val="hybridMultilevel"/>
    <w:tmpl w:val="757C9D88"/>
    <w:lvl w:ilvl="0" w:tplc="6E92311C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52404"/>
    <w:rsid w:val="0006136A"/>
    <w:rsid w:val="00062264"/>
    <w:rsid w:val="0008362B"/>
    <w:rsid w:val="000843F3"/>
    <w:rsid w:val="00090963"/>
    <w:rsid w:val="00092593"/>
    <w:rsid w:val="00092829"/>
    <w:rsid w:val="000A4330"/>
    <w:rsid w:val="000B24AB"/>
    <w:rsid w:val="000B4103"/>
    <w:rsid w:val="000B78FA"/>
    <w:rsid w:val="000C5E3C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72116"/>
    <w:rsid w:val="00174F76"/>
    <w:rsid w:val="00183E32"/>
    <w:rsid w:val="00192D4B"/>
    <w:rsid w:val="00197D58"/>
    <w:rsid w:val="001A001F"/>
    <w:rsid w:val="001D0C16"/>
    <w:rsid w:val="001D2B71"/>
    <w:rsid w:val="001E284F"/>
    <w:rsid w:val="001E6503"/>
    <w:rsid w:val="001E6CEA"/>
    <w:rsid w:val="0020664A"/>
    <w:rsid w:val="0021108F"/>
    <w:rsid w:val="002142BE"/>
    <w:rsid w:val="002246F7"/>
    <w:rsid w:val="00227578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1C35"/>
    <w:rsid w:val="00314880"/>
    <w:rsid w:val="003254C5"/>
    <w:rsid w:val="00326AC8"/>
    <w:rsid w:val="00332D3C"/>
    <w:rsid w:val="00333F67"/>
    <w:rsid w:val="00342B40"/>
    <w:rsid w:val="003537B1"/>
    <w:rsid w:val="0035700E"/>
    <w:rsid w:val="00367BE4"/>
    <w:rsid w:val="00367DFF"/>
    <w:rsid w:val="00372572"/>
    <w:rsid w:val="00376E58"/>
    <w:rsid w:val="00383388"/>
    <w:rsid w:val="00385A2E"/>
    <w:rsid w:val="00392E05"/>
    <w:rsid w:val="003949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2A02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27F3"/>
    <w:rsid w:val="005559FC"/>
    <w:rsid w:val="0055613E"/>
    <w:rsid w:val="00563368"/>
    <w:rsid w:val="00573477"/>
    <w:rsid w:val="00577170"/>
    <w:rsid w:val="00577E80"/>
    <w:rsid w:val="005871F3"/>
    <w:rsid w:val="00596273"/>
    <w:rsid w:val="005B3023"/>
    <w:rsid w:val="005C727A"/>
    <w:rsid w:val="005D3D2D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0694"/>
    <w:rsid w:val="006C6191"/>
    <w:rsid w:val="006C6D19"/>
    <w:rsid w:val="006D03E6"/>
    <w:rsid w:val="006D497D"/>
    <w:rsid w:val="006E1B19"/>
    <w:rsid w:val="006E527F"/>
    <w:rsid w:val="006F6A5E"/>
    <w:rsid w:val="00704531"/>
    <w:rsid w:val="00727BA3"/>
    <w:rsid w:val="00740BB7"/>
    <w:rsid w:val="007440CE"/>
    <w:rsid w:val="007463CA"/>
    <w:rsid w:val="00753953"/>
    <w:rsid w:val="00753C46"/>
    <w:rsid w:val="0075631D"/>
    <w:rsid w:val="00762B6A"/>
    <w:rsid w:val="007676DB"/>
    <w:rsid w:val="00781A8A"/>
    <w:rsid w:val="007867A2"/>
    <w:rsid w:val="0079746D"/>
    <w:rsid w:val="007B395A"/>
    <w:rsid w:val="007C07A5"/>
    <w:rsid w:val="007C2E05"/>
    <w:rsid w:val="007C3794"/>
    <w:rsid w:val="007D0B99"/>
    <w:rsid w:val="007D5613"/>
    <w:rsid w:val="007E3ECE"/>
    <w:rsid w:val="007F0526"/>
    <w:rsid w:val="00804AF0"/>
    <w:rsid w:val="00805D99"/>
    <w:rsid w:val="008220F8"/>
    <w:rsid w:val="00827F65"/>
    <w:rsid w:val="008377F6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E55FA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2B55"/>
    <w:rsid w:val="009B62F8"/>
    <w:rsid w:val="009D129A"/>
    <w:rsid w:val="009D24D4"/>
    <w:rsid w:val="009E69D2"/>
    <w:rsid w:val="009F6621"/>
    <w:rsid w:val="009F6A1B"/>
    <w:rsid w:val="009F6C20"/>
    <w:rsid w:val="009F708A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77E97"/>
    <w:rsid w:val="00A8350A"/>
    <w:rsid w:val="00A83FDE"/>
    <w:rsid w:val="00A90305"/>
    <w:rsid w:val="00A9256F"/>
    <w:rsid w:val="00A93AB2"/>
    <w:rsid w:val="00A96674"/>
    <w:rsid w:val="00AA0655"/>
    <w:rsid w:val="00AA301A"/>
    <w:rsid w:val="00AB3C93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09D9"/>
    <w:rsid w:val="00BE2F89"/>
    <w:rsid w:val="00BE350D"/>
    <w:rsid w:val="00BF1075"/>
    <w:rsid w:val="00C00E49"/>
    <w:rsid w:val="00C033F6"/>
    <w:rsid w:val="00C061A0"/>
    <w:rsid w:val="00C10B11"/>
    <w:rsid w:val="00C145E9"/>
    <w:rsid w:val="00C25A53"/>
    <w:rsid w:val="00C275F7"/>
    <w:rsid w:val="00C27958"/>
    <w:rsid w:val="00C31F0C"/>
    <w:rsid w:val="00C42332"/>
    <w:rsid w:val="00C54CA8"/>
    <w:rsid w:val="00C62D7F"/>
    <w:rsid w:val="00C63203"/>
    <w:rsid w:val="00C70251"/>
    <w:rsid w:val="00C8549C"/>
    <w:rsid w:val="00C974D9"/>
    <w:rsid w:val="00C9758A"/>
    <w:rsid w:val="00CA67D6"/>
    <w:rsid w:val="00CB230C"/>
    <w:rsid w:val="00CB348C"/>
    <w:rsid w:val="00CB3ED5"/>
    <w:rsid w:val="00CB4A0E"/>
    <w:rsid w:val="00CB5228"/>
    <w:rsid w:val="00CB5CF2"/>
    <w:rsid w:val="00CD25F9"/>
    <w:rsid w:val="00CE4155"/>
    <w:rsid w:val="00CE61F5"/>
    <w:rsid w:val="00CF1682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324B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42EC"/>
    <w:rsid w:val="00E37750"/>
    <w:rsid w:val="00E378B8"/>
    <w:rsid w:val="00E61B46"/>
    <w:rsid w:val="00E61E34"/>
    <w:rsid w:val="00E6236E"/>
    <w:rsid w:val="00E67391"/>
    <w:rsid w:val="00E70324"/>
    <w:rsid w:val="00E84AA6"/>
    <w:rsid w:val="00E84C59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EF4025"/>
    <w:rsid w:val="00F15B7D"/>
    <w:rsid w:val="00F15D63"/>
    <w:rsid w:val="00F305E5"/>
    <w:rsid w:val="00F31EB0"/>
    <w:rsid w:val="00F35555"/>
    <w:rsid w:val="00F4395C"/>
    <w:rsid w:val="00F45C37"/>
    <w:rsid w:val="00F47A6F"/>
    <w:rsid w:val="00F5793E"/>
    <w:rsid w:val="00F6456F"/>
    <w:rsid w:val="00F66582"/>
    <w:rsid w:val="00F70F87"/>
    <w:rsid w:val="00F7714B"/>
    <w:rsid w:val="00F90B7F"/>
    <w:rsid w:val="00F92EF8"/>
    <w:rsid w:val="00FA260B"/>
    <w:rsid w:val="00FA4518"/>
    <w:rsid w:val="00FC03C4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C40B0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D25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961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2025-02-13T08:39:00Z</cp:lastPrinted>
  <dcterms:created xsi:type="dcterms:W3CDTF">2024-12-19T10:53:00Z</dcterms:created>
  <dcterms:modified xsi:type="dcterms:W3CDTF">2025-03-26T12:54:00Z</dcterms:modified>
</cp:coreProperties>
</file>