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9F708A">
        <w:rPr>
          <w:rFonts w:ascii="Times New Roman" w:hAnsi="Times New Roman" w:cs="Times New Roman"/>
        </w:rPr>
        <w:t>1</w:t>
      </w:r>
      <w:r w:rsidR="008220F8">
        <w:rPr>
          <w:rFonts w:ascii="Times New Roman" w:hAnsi="Times New Roman" w:cs="Times New Roman"/>
        </w:rPr>
        <w:t>9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9F708A">
        <w:rPr>
          <w:rFonts w:ascii="Times New Roman" w:hAnsi="Times New Roman" w:cs="Times New Roman"/>
        </w:rPr>
        <w:t>декабр</w:t>
      </w:r>
      <w:r w:rsidR="00A77E97">
        <w:rPr>
          <w:rFonts w:ascii="Times New Roman" w:hAnsi="Times New Roman" w:cs="Times New Roman"/>
        </w:rPr>
        <w:t>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577E80">
        <w:rPr>
          <w:rFonts w:ascii="Times New Roman" w:hAnsi="Times New Roman" w:cs="Times New Roman"/>
        </w:rPr>
        <w:t>4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9F708A">
        <w:rPr>
          <w:rFonts w:ascii="Times New Roman" w:hAnsi="Times New Roman" w:cs="Times New Roman"/>
          <w:sz w:val="28"/>
          <w:szCs w:val="28"/>
        </w:rPr>
        <w:t>8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9F708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463C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дека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бря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402A02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Наименование (тема) контрольного мероприятия:</w:t>
      </w:r>
      <w:r w:rsidR="009F708A" w:rsidRPr="009F708A">
        <w:t xml:space="preserve"> </w:t>
      </w:r>
      <w:r w:rsidR="009F708A" w:rsidRPr="009F708A">
        <w:rPr>
          <w:rFonts w:ascii="Times New Roman" w:hAnsi="Times New Roman" w:cs="Times New Roman"/>
          <w:sz w:val="28"/>
          <w:szCs w:val="28"/>
          <w:u w:val="single"/>
        </w:rPr>
        <w:t xml:space="preserve">Проверка целевого и эффективного использования средств местного бюджета </w:t>
      </w:r>
      <w:proofErr w:type="spellStart"/>
      <w:r w:rsidR="009F708A" w:rsidRPr="009F708A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9F708A" w:rsidRPr="009F708A">
        <w:rPr>
          <w:rFonts w:ascii="Times New Roman" w:hAnsi="Times New Roman" w:cs="Times New Roman"/>
          <w:sz w:val="28"/>
          <w:szCs w:val="28"/>
          <w:u w:val="single"/>
        </w:rPr>
        <w:t xml:space="preserve"> территориального отдела администрации </w:t>
      </w:r>
      <w:proofErr w:type="spellStart"/>
      <w:r w:rsidR="009F708A" w:rsidRPr="009F708A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9F708A" w:rsidRPr="009F708A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  <w:r w:rsidR="007463C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463CA" w:rsidRPr="00CD25F9" w:rsidRDefault="007463CA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22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5700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9F708A" w:rsidRPr="009F708A" w:rsidRDefault="00402A02" w:rsidP="009F708A">
      <w:pPr>
        <w:pStyle w:val="a5"/>
        <w:spacing w:after="0"/>
        <w:ind w:hanging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708A" w:rsidRPr="009F708A">
        <w:rPr>
          <w:rFonts w:ascii="Times New Roman" w:hAnsi="Times New Roman" w:cs="Times New Roman"/>
          <w:sz w:val="28"/>
          <w:szCs w:val="28"/>
        </w:rPr>
        <w:t>1. Анализ исполнения бюджетных смет.</w:t>
      </w:r>
    </w:p>
    <w:p w:rsidR="009F708A" w:rsidRPr="009F708A" w:rsidRDefault="009F708A" w:rsidP="009F708A">
      <w:pPr>
        <w:pStyle w:val="a5"/>
        <w:spacing w:after="0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708A">
        <w:rPr>
          <w:rFonts w:ascii="Times New Roman" w:hAnsi="Times New Roman" w:cs="Times New Roman"/>
          <w:sz w:val="28"/>
          <w:szCs w:val="28"/>
        </w:rPr>
        <w:t>2. Анализ правильности ведения бухгалтерского учета в учреждении, правильность оформления первичных документов.</w:t>
      </w:r>
    </w:p>
    <w:p w:rsidR="0035700E" w:rsidRDefault="009F708A" w:rsidP="009F708A">
      <w:pPr>
        <w:pStyle w:val="a5"/>
        <w:spacing w:after="0"/>
        <w:ind w:hanging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708A">
        <w:rPr>
          <w:rFonts w:ascii="Times New Roman" w:hAnsi="Times New Roman" w:cs="Times New Roman"/>
          <w:sz w:val="28"/>
          <w:szCs w:val="28"/>
        </w:rPr>
        <w:t>3. Аудит в сфере закупок товаров, работ, услуг для муниципальных нужд за 2023 год.</w:t>
      </w:r>
    </w:p>
    <w:p w:rsidR="00577E80" w:rsidRPr="0035700E" w:rsidRDefault="006D03E6" w:rsidP="0035700E">
      <w:pPr>
        <w:pStyle w:val="a5"/>
        <w:spacing w:after="0"/>
        <w:ind w:hanging="86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proofErr w:type="spellStart"/>
      <w:r w:rsidR="009F708A" w:rsidRPr="009F708A">
        <w:rPr>
          <w:rFonts w:ascii="Times New Roman" w:hAnsi="Times New Roman" w:cs="Times New Roman"/>
          <w:sz w:val="28"/>
          <w:szCs w:val="28"/>
          <w:u w:val="single"/>
        </w:rPr>
        <w:t>Вожегодский</w:t>
      </w:r>
      <w:proofErr w:type="spellEnd"/>
      <w:r w:rsidR="009F708A" w:rsidRPr="009F708A">
        <w:rPr>
          <w:rFonts w:ascii="Times New Roman" w:hAnsi="Times New Roman" w:cs="Times New Roman"/>
          <w:sz w:val="28"/>
          <w:szCs w:val="28"/>
          <w:u w:val="single"/>
        </w:rPr>
        <w:t xml:space="preserve"> территориальный отдел администрации </w:t>
      </w:r>
      <w:proofErr w:type="spellStart"/>
      <w:r w:rsidR="009F708A" w:rsidRPr="009F708A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9F708A" w:rsidRPr="009F708A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</w:p>
    <w:p w:rsidR="00CD25F9" w:rsidRPr="00CD25F9" w:rsidRDefault="00CD25F9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9F708A" w:rsidRPr="00183E32" w:rsidRDefault="009F708A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5700E" w:rsidRDefault="006D03E6" w:rsidP="007563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Сроки проведения контрольного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>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5700E" w:rsidRPr="0035700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F708A">
        <w:rPr>
          <w:rFonts w:ascii="Times New Roman" w:hAnsi="Times New Roman" w:cs="Times New Roman"/>
          <w:sz w:val="28"/>
          <w:szCs w:val="28"/>
          <w:u w:val="single"/>
        </w:rPr>
        <w:t>ноября  по 17 декабря 2024 года</w:t>
      </w:r>
    </w:p>
    <w:p w:rsidR="00F45C37" w:rsidRPr="00485EE6" w:rsidRDefault="00F45C37" w:rsidP="0075631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2.Федеральный закон от 12 января 1996 года №7-ФЗ «О некоммерческих организациях» (с изм. и доп.);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3. Федеральный закон от 06 декабря 2011 года № 402-ФЗ «О бухгалтерском учете»;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4. Приказ Минфина России от 16.12.2010г. № 174н (ред. от 30.10.2020г.) «Об утверждении Плана счетов бухгалтерского учета бюджетных учреждений и Инструкции по его применению»;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 xml:space="preserve">5. Приказ Минфина РФ от 06.12.2010года № 162н «Об утверждении плана счетов бюджетного учета и Инструкция по его применению»; 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lastRenderedPageBreak/>
        <w:t>6. Приказ Минфина РФ от 28.12.2010года № 191н «Инструкция о порядке составления и предоставления годовой, квартальной и месячной отчетности об исполнении бюджетов системы РФ»;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 xml:space="preserve">7. Приказ </w:t>
      </w:r>
      <w:r w:rsidRPr="009F708A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8. Приказ Минфина России от 06.06.2019г. № 85н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9. Приказ Минфина России от 14.02.2018года № 26н «Об Общих требованиях к порядку составления, утверждения и ведения бюджетных смет казенных учреждений»;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10. Приказ Минтранса России от 11.09.2020 года № 368 «Об утверждении обязательных реквизитов и порядка заполнения путевых листов» (до 01.03.2023г.);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11.</w:t>
      </w:r>
      <w:r w:rsidRPr="009F708A">
        <w:rPr>
          <w:rFonts w:ascii="Times New Roman" w:hAnsi="Times New Roman" w:cs="Times New Roman"/>
          <w:sz w:val="28"/>
          <w:szCs w:val="28"/>
        </w:rPr>
        <w:tab/>
        <w:t>Приказ Минтранса России от 28.09.2022 года № 390 (ред. от 05.05.2023) «Об утверждении состава сведений, указанных в части 3 статьи 6 Федерального закона от 8 ноября 2007г. № 259-ФЗ «Устав автомобильного транспорта и городского наземного электрического транспорта», и порядка оформления или формирования путевого листа»;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12.</w:t>
      </w:r>
      <w:r w:rsidRPr="009F708A">
        <w:rPr>
          <w:rFonts w:ascii="Times New Roman" w:hAnsi="Times New Roman" w:cs="Times New Roman"/>
          <w:sz w:val="28"/>
          <w:szCs w:val="28"/>
        </w:rPr>
        <w:tab/>
        <w:t xml:space="preserve">Приказ Минздрава России от 30.05.2023 года N 266н «Об утверждении Порядка и периодичности проведения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предсменных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послесменных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медицинских осмотров, медицинских осмотров в течение рабочего дня (смены) и перечня включаемых в них исследований»;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13. Постановление Правительства РФ от 30.09.2019 года № 1279 «О планах-графиках закупок и о признании утратившими силу отдельных решений Правительства Российской Федерации»;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14. Распоряжение Минтранса РФ от 14.03.2008г. № АМ-23-р «О введении в действие методических рекомендаций «Нормы расхода топлива и смазочных материалов на автомобильном транспорте»;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15. Закон Вологодской области от 09.10.2007 года № 1663-ОЗ (ред. от 06.02.2019г.) «О регулировании некоторых вопросов муниципальной службы в Вологодской области»;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16. Закон Вологодской области от 26.12.2007 года № 1727-ОЗ (ред. от 01.12.2021г.) «О регулировании некоторых вопросов оплаты труда муниципальных служащих в Вологодской области»;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>17. Постановление Правительства Вологодской области от 28.07.2008 года № 1416 «Об утверждении норматива формирования расходов на оплату труда в органах местного самоуправления муниципальных образований области» (с изменениями);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lastRenderedPageBreak/>
        <w:t xml:space="preserve">18. Решение Представительного Собрания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 от 22.12.2022 года № 83 «Об утверждении Положения о регулировании некоторых вопросов оплаты труда муниципальных служащих в органах местного самоуправления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 xml:space="preserve">19. Решение Представительного Собрания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 от 31.10.2022 года № 17 «О создании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территориального отдела администрации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 xml:space="preserve">20.Решение Представительного Собрания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 от 14.12.2022 года № 162 «О местном бюджете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 на 2024 год и плановый период 2025 и 2026 годов» (с изменениями);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 xml:space="preserve">21. Постановление администрации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района от 30.12.2022 года № 833 «Об утверждении порядка составления, утверждения и ведения бюджетных смет администрации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округа, казенных учреждений, подведомственных администрации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 xml:space="preserve">22. Постановление администрации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района от 30.12.2022 года № 835 «Об утверждении Порядка применения бюджетной классификации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Российиской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Федерации в части, относящейся к бюджету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 и Порядка применения дополнительных кодов расходов классификации расходов бюджета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 xml:space="preserve">23. Постановление администрации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района от 29.12.2022 года № 825 «Положение об оплате труда лиц, замещающих должности, не отнесенные к муниципальным служащим администрации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CD25F9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08A">
        <w:rPr>
          <w:rFonts w:ascii="Times New Roman" w:hAnsi="Times New Roman" w:cs="Times New Roman"/>
          <w:sz w:val="28"/>
          <w:szCs w:val="28"/>
        </w:rPr>
        <w:t xml:space="preserve">24. Коллективный договор принят на общем собрании работников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территориального отдела администрации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 (протокол № 1 от 08.08.2023 года).</w:t>
      </w:r>
    </w:p>
    <w:p w:rsidR="00963484" w:rsidRDefault="001D0C16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CD25F9">
        <w:rPr>
          <w:rFonts w:ascii="Times New Roman" w:hAnsi="Times New Roman" w:cs="Times New Roman"/>
          <w:sz w:val="28"/>
          <w:szCs w:val="28"/>
        </w:rPr>
        <w:t>1</w:t>
      </w:r>
      <w:r w:rsidR="0035700E">
        <w:rPr>
          <w:rFonts w:ascii="Times New Roman" w:hAnsi="Times New Roman" w:cs="Times New Roman"/>
          <w:sz w:val="28"/>
          <w:szCs w:val="28"/>
        </w:rPr>
        <w:t>2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35700E">
        <w:rPr>
          <w:rFonts w:ascii="Times New Roman" w:hAnsi="Times New Roman" w:cs="Times New Roman"/>
          <w:sz w:val="28"/>
          <w:szCs w:val="28"/>
        </w:rPr>
        <w:t>25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35700E">
        <w:rPr>
          <w:rFonts w:ascii="Times New Roman" w:hAnsi="Times New Roman" w:cs="Times New Roman"/>
          <w:sz w:val="28"/>
          <w:szCs w:val="28"/>
        </w:rPr>
        <w:t>но</w:t>
      </w:r>
      <w:r w:rsidR="00CD25F9">
        <w:rPr>
          <w:rFonts w:ascii="Times New Roman" w:hAnsi="Times New Roman" w:cs="Times New Roman"/>
          <w:sz w:val="28"/>
          <w:szCs w:val="28"/>
        </w:rPr>
        <w:t>ябр</w:t>
      </w:r>
      <w:r w:rsidR="00311C35">
        <w:rPr>
          <w:rFonts w:ascii="Times New Roman" w:hAnsi="Times New Roman" w:cs="Times New Roman"/>
          <w:sz w:val="28"/>
          <w:szCs w:val="28"/>
        </w:rPr>
        <w:t>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577E80">
        <w:rPr>
          <w:rFonts w:ascii="Times New Roman" w:hAnsi="Times New Roman" w:cs="Times New Roman"/>
          <w:sz w:val="28"/>
          <w:szCs w:val="28"/>
        </w:rPr>
        <w:t>4</w:t>
      </w:r>
      <w:r w:rsidR="007D0B99">
        <w:rPr>
          <w:rFonts w:ascii="Times New Roman" w:hAnsi="Times New Roman" w:cs="Times New Roman"/>
          <w:sz w:val="28"/>
          <w:szCs w:val="28"/>
        </w:rPr>
        <w:t xml:space="preserve">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6D03E6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35700E" w:rsidRPr="0035700E" w:rsidRDefault="00CD25F9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9F708A" w:rsidRPr="009F708A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9F708A" w:rsidRPr="009F708A">
        <w:rPr>
          <w:rFonts w:ascii="Times New Roman" w:hAnsi="Times New Roman" w:cs="Times New Roman"/>
          <w:sz w:val="28"/>
          <w:szCs w:val="28"/>
        </w:rPr>
        <w:t xml:space="preserve"> территориальный отдел администрации </w:t>
      </w:r>
      <w:proofErr w:type="spellStart"/>
      <w:r w:rsidR="009F708A"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F708A"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 (далее по тексту – </w:t>
      </w:r>
      <w:proofErr w:type="spellStart"/>
      <w:r w:rsidR="009F708A" w:rsidRPr="009F708A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9F708A" w:rsidRPr="009F708A">
        <w:rPr>
          <w:rFonts w:ascii="Times New Roman" w:hAnsi="Times New Roman" w:cs="Times New Roman"/>
          <w:sz w:val="28"/>
          <w:szCs w:val="28"/>
        </w:rPr>
        <w:t xml:space="preserve"> территориальный отдел) является постоянно действующим территориальным органом администрации </w:t>
      </w:r>
      <w:proofErr w:type="spellStart"/>
      <w:r w:rsidR="009F708A"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F708A"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области, осуществляющим на территории </w:t>
      </w:r>
      <w:proofErr w:type="spellStart"/>
      <w:r w:rsidR="009F708A"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F708A"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 в </w:t>
      </w:r>
      <w:r w:rsidR="009F708A" w:rsidRPr="009F708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административных границах рабочего поселка Вожега и </w:t>
      </w:r>
      <w:proofErr w:type="spellStart"/>
      <w:r w:rsidR="009F708A"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F708A" w:rsidRPr="009F708A">
        <w:rPr>
          <w:rFonts w:ascii="Times New Roman" w:hAnsi="Times New Roman" w:cs="Times New Roman"/>
          <w:sz w:val="28"/>
          <w:szCs w:val="28"/>
        </w:rPr>
        <w:t xml:space="preserve"> сельсовета часть полномочий администрации </w:t>
      </w:r>
      <w:proofErr w:type="spellStart"/>
      <w:r w:rsidR="009F708A"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9F708A"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Общий объем проверенных средств (кассовое исполнение за проверяемый период) составил </w:t>
      </w:r>
      <w:r w:rsidR="009F708A" w:rsidRPr="009F708A">
        <w:rPr>
          <w:rFonts w:ascii="Times New Roman" w:hAnsi="Times New Roman" w:cs="Times New Roman"/>
          <w:sz w:val="28"/>
          <w:szCs w:val="28"/>
        </w:rPr>
        <w:t xml:space="preserve">32 277, </w:t>
      </w:r>
      <w:proofErr w:type="gramStart"/>
      <w:r w:rsidR="009F708A" w:rsidRPr="009F708A">
        <w:rPr>
          <w:rFonts w:ascii="Times New Roman" w:hAnsi="Times New Roman" w:cs="Times New Roman"/>
          <w:sz w:val="28"/>
          <w:szCs w:val="28"/>
        </w:rPr>
        <w:t xml:space="preserve">9  </w:t>
      </w:r>
      <w:r w:rsidRPr="0035700E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35700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84887" w:rsidRPr="00BE350D" w:rsidRDefault="0035700E" w:rsidP="0035700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</w:t>
      </w:r>
      <w:r w:rsidR="00D8488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9F708A" w:rsidRDefault="009F708A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F708A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экономики администрации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 18 апреля 2024 года проведена проверка соблюдения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отношении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территориального отдела администрации </w:t>
      </w:r>
      <w:proofErr w:type="spellStart"/>
      <w:r w:rsidRPr="009F708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9F708A">
        <w:rPr>
          <w:rFonts w:ascii="Times New Roman" w:hAnsi="Times New Roman" w:cs="Times New Roman"/>
          <w:sz w:val="28"/>
          <w:szCs w:val="28"/>
        </w:rPr>
        <w:t xml:space="preserve"> муниципального округа, по результатам которой материалы проверки с выявленными нарушениями направлены в Департамент финансов Вологодской области.   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F708A">
        <w:rPr>
          <w:rFonts w:ascii="Times New Roman" w:hAnsi="Times New Roman" w:cs="Times New Roman"/>
          <w:sz w:val="28"/>
          <w:szCs w:val="28"/>
        </w:rPr>
        <w:t xml:space="preserve">1. Нарушение принципа результативности и эффективности использования бюджетных средств ст.34 Бюджетного кодекса. 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F708A">
        <w:rPr>
          <w:rFonts w:ascii="Times New Roman" w:hAnsi="Times New Roman" w:cs="Times New Roman"/>
          <w:sz w:val="28"/>
          <w:szCs w:val="28"/>
        </w:rPr>
        <w:t>2. Нарушение требований по оформлению первичных документов.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F708A">
        <w:rPr>
          <w:rFonts w:ascii="Times New Roman" w:hAnsi="Times New Roman" w:cs="Times New Roman"/>
          <w:sz w:val="28"/>
          <w:szCs w:val="28"/>
        </w:rPr>
        <w:t>3. Нарушение статьи 136 ТК РФ по срокам выплаты заработной платы.</w:t>
      </w:r>
    </w:p>
    <w:p w:rsidR="00402A02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F708A">
        <w:rPr>
          <w:rFonts w:ascii="Times New Roman" w:hAnsi="Times New Roman" w:cs="Times New Roman"/>
          <w:sz w:val="28"/>
          <w:szCs w:val="28"/>
        </w:rPr>
        <w:t>4. Нарушение Приказа министерства транспорта РФ от 18.09.2008 года № 152 «Об утверждении обязательных реквизитов и порядка заполнения путевых листов» в части оформления путевых листов.</w:t>
      </w:r>
    </w:p>
    <w:p w:rsid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08A" w:rsidRPr="009F708A" w:rsidRDefault="00BE09D9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700E">
        <w:rPr>
          <w:rFonts w:ascii="Times New Roman" w:hAnsi="Times New Roman" w:cs="Times New Roman"/>
          <w:sz w:val="28"/>
          <w:szCs w:val="28"/>
        </w:rPr>
        <w:t xml:space="preserve"> </w:t>
      </w:r>
      <w:r w:rsidR="009F708A" w:rsidRPr="009F708A">
        <w:rPr>
          <w:rFonts w:ascii="Times New Roman" w:hAnsi="Times New Roman" w:cs="Times New Roman"/>
          <w:sz w:val="28"/>
          <w:szCs w:val="28"/>
        </w:rPr>
        <w:t>1.</w:t>
      </w:r>
      <w:r w:rsidR="009F708A" w:rsidRPr="009F708A">
        <w:rPr>
          <w:rFonts w:ascii="Times New Roman" w:hAnsi="Times New Roman" w:cs="Times New Roman"/>
          <w:sz w:val="28"/>
          <w:szCs w:val="28"/>
        </w:rPr>
        <w:tab/>
        <w:t>Произвести выплату компенсации задержки заработной платы.</w:t>
      </w:r>
    </w:p>
    <w:p w:rsidR="009F708A" w:rsidRPr="009F708A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F708A">
        <w:rPr>
          <w:rFonts w:ascii="Times New Roman" w:hAnsi="Times New Roman" w:cs="Times New Roman"/>
          <w:sz w:val="28"/>
          <w:szCs w:val="28"/>
        </w:rPr>
        <w:t>2.</w:t>
      </w:r>
      <w:r w:rsidRPr="009F708A">
        <w:rPr>
          <w:rFonts w:ascii="Times New Roman" w:hAnsi="Times New Roman" w:cs="Times New Roman"/>
          <w:sz w:val="28"/>
          <w:szCs w:val="28"/>
        </w:rPr>
        <w:tab/>
        <w:t>Не допускать нарушений по оформлению первичных документов.</w:t>
      </w:r>
    </w:p>
    <w:p w:rsidR="00BE09D9" w:rsidRPr="00BE09D9" w:rsidRDefault="009F708A" w:rsidP="009F70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Pr="009F708A">
        <w:rPr>
          <w:rFonts w:ascii="Times New Roman" w:hAnsi="Times New Roman" w:cs="Times New Roman"/>
          <w:sz w:val="28"/>
          <w:szCs w:val="28"/>
        </w:rPr>
        <w:t>3.</w:t>
      </w:r>
      <w:r w:rsidRPr="009F708A">
        <w:rPr>
          <w:rFonts w:ascii="Times New Roman" w:hAnsi="Times New Roman" w:cs="Times New Roman"/>
          <w:sz w:val="28"/>
          <w:szCs w:val="28"/>
        </w:rPr>
        <w:tab/>
        <w:t>Не допускать нарушений действующего бюджетного законодательства и законодательства в сфере закупок.</w:t>
      </w:r>
    </w:p>
    <w:p w:rsidR="00BE09D9" w:rsidRPr="000B78FA" w:rsidRDefault="00BE09D9" w:rsidP="006D03E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11C35" w:rsidRDefault="00311C35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sectPr w:rsidR="006D03E6" w:rsidRPr="006D03E6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5ABD4C25"/>
    <w:multiLevelType w:val="hybridMultilevel"/>
    <w:tmpl w:val="757C9D88"/>
    <w:lvl w:ilvl="0" w:tplc="6E92311C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0963"/>
    <w:rsid w:val="00092593"/>
    <w:rsid w:val="00092829"/>
    <w:rsid w:val="000A4330"/>
    <w:rsid w:val="000B24AB"/>
    <w:rsid w:val="000B4103"/>
    <w:rsid w:val="000B78FA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1C35"/>
    <w:rsid w:val="00314880"/>
    <w:rsid w:val="003254C5"/>
    <w:rsid w:val="00326AC8"/>
    <w:rsid w:val="00332D3C"/>
    <w:rsid w:val="00333F67"/>
    <w:rsid w:val="003537B1"/>
    <w:rsid w:val="0035700E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2A02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27F3"/>
    <w:rsid w:val="005559FC"/>
    <w:rsid w:val="0055613E"/>
    <w:rsid w:val="00563368"/>
    <w:rsid w:val="00573477"/>
    <w:rsid w:val="00577170"/>
    <w:rsid w:val="00577E8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463CA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2E05"/>
    <w:rsid w:val="007C3794"/>
    <w:rsid w:val="007D0B99"/>
    <w:rsid w:val="007D5613"/>
    <w:rsid w:val="007E3ECE"/>
    <w:rsid w:val="007F0526"/>
    <w:rsid w:val="00804AF0"/>
    <w:rsid w:val="00805D99"/>
    <w:rsid w:val="008220F8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2B55"/>
    <w:rsid w:val="009B62F8"/>
    <w:rsid w:val="009D129A"/>
    <w:rsid w:val="009D24D4"/>
    <w:rsid w:val="009E69D2"/>
    <w:rsid w:val="009F6621"/>
    <w:rsid w:val="009F6A1B"/>
    <w:rsid w:val="009F6C20"/>
    <w:rsid w:val="009F708A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77E97"/>
    <w:rsid w:val="00A8350A"/>
    <w:rsid w:val="00A83FDE"/>
    <w:rsid w:val="00A90305"/>
    <w:rsid w:val="00A9256F"/>
    <w:rsid w:val="00A93AB2"/>
    <w:rsid w:val="00A96674"/>
    <w:rsid w:val="00AA0655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D25F9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EF4025"/>
    <w:rsid w:val="00F15B7D"/>
    <w:rsid w:val="00F15D63"/>
    <w:rsid w:val="00F305E5"/>
    <w:rsid w:val="00F31EB0"/>
    <w:rsid w:val="00F35555"/>
    <w:rsid w:val="00F4395C"/>
    <w:rsid w:val="00F45C37"/>
    <w:rsid w:val="00F47A6F"/>
    <w:rsid w:val="00F5793E"/>
    <w:rsid w:val="00F6456F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0FCC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2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2024-05-06T08:04:00Z</cp:lastPrinted>
  <dcterms:created xsi:type="dcterms:W3CDTF">2024-12-19T10:53:00Z</dcterms:created>
  <dcterms:modified xsi:type="dcterms:W3CDTF">2024-12-19T11:00:00Z</dcterms:modified>
</cp:coreProperties>
</file>