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 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AB5D56" w:rsidRPr="00AB5D5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  <w:r w:rsidR="005B3E14" w:rsidRPr="005B3E14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целевого и эффективного расходования бюджетных средств администрации сельского поселения </w:t>
      </w:r>
      <w:proofErr w:type="spellStart"/>
      <w:r w:rsidR="005B3E14" w:rsidRPr="005B3E14">
        <w:rPr>
          <w:rFonts w:ascii="Times New Roman" w:eastAsiaTheme="minorHAnsi" w:hAnsi="Times New Roman"/>
          <w:b/>
          <w:sz w:val="28"/>
          <w:szCs w:val="28"/>
          <w:u w:val="single"/>
        </w:rPr>
        <w:t>Кадниковское</w:t>
      </w:r>
      <w:proofErr w:type="spellEnd"/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935BE4" w:rsidRPr="00935BE4">
        <w:rPr>
          <w:rFonts w:ascii="Times New Roman" w:hAnsi="Times New Roman"/>
          <w:sz w:val="28"/>
          <w:szCs w:val="28"/>
        </w:rPr>
        <w:t>Проверка</w:t>
      </w:r>
      <w:r w:rsidR="005B3E14" w:rsidRPr="005B3E14">
        <w:t xml:space="preserve"> </w:t>
      </w:r>
      <w:r w:rsidR="005B3E14" w:rsidRPr="005B3E14">
        <w:rPr>
          <w:rFonts w:ascii="Times New Roman" w:hAnsi="Times New Roman"/>
          <w:sz w:val="28"/>
          <w:szCs w:val="28"/>
        </w:rPr>
        <w:t xml:space="preserve">целевого и эффективного расходования бюджетных средств администрации сельского поселения </w:t>
      </w:r>
      <w:proofErr w:type="spellStart"/>
      <w:r w:rsidR="005B3E14" w:rsidRPr="005B3E14">
        <w:rPr>
          <w:rFonts w:ascii="Times New Roman" w:hAnsi="Times New Roman"/>
          <w:sz w:val="28"/>
          <w:szCs w:val="28"/>
        </w:rPr>
        <w:t>Кадниковское</w:t>
      </w:r>
      <w:proofErr w:type="spellEnd"/>
      <w:r w:rsidR="00042564" w:rsidRPr="00042564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 xml:space="preserve">)  составил </w:t>
      </w:r>
      <w:r w:rsidR="005B3E14" w:rsidRPr="005B3E14">
        <w:rPr>
          <w:rFonts w:ascii="Times New Roman" w:hAnsi="Times New Roman"/>
          <w:sz w:val="28"/>
          <w:szCs w:val="28"/>
        </w:rPr>
        <w:t xml:space="preserve">10 750,4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58595E" w:rsidRPr="005623D3" w:rsidRDefault="00AB5D56" w:rsidP="0058595E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B5D56">
        <w:rPr>
          <w:rFonts w:ascii="Times New Roman" w:hAnsi="Times New Roman"/>
          <w:bCs/>
          <w:sz w:val="28"/>
          <w:szCs w:val="28"/>
        </w:rPr>
        <w:t xml:space="preserve"> </w:t>
      </w:r>
      <w:r w:rsidR="0058595E">
        <w:rPr>
          <w:rFonts w:ascii="Times New Roman" w:eastAsia="Times New Roman" w:hAnsi="Times New Roman"/>
          <w:bCs/>
          <w:sz w:val="28"/>
          <w:szCs w:val="28"/>
        </w:rPr>
        <w:t xml:space="preserve">          </w:t>
      </w:r>
      <w:r w:rsidR="0058595E" w:rsidRPr="005623D3">
        <w:rPr>
          <w:rFonts w:ascii="Times New Roman" w:eastAsia="Times New Roman" w:hAnsi="Times New Roman"/>
          <w:bCs/>
          <w:sz w:val="28"/>
          <w:szCs w:val="28"/>
        </w:rPr>
        <w:t>1.</w:t>
      </w:r>
      <w:r w:rsidR="0058595E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8595E" w:rsidRPr="005623D3">
        <w:rPr>
          <w:rFonts w:ascii="Times New Roman" w:eastAsia="Times New Roman" w:hAnsi="Times New Roman"/>
          <w:bCs/>
          <w:sz w:val="28"/>
          <w:szCs w:val="28"/>
        </w:rPr>
        <w:t>Нарушение ст.162, пункта 3 ст. 219 Бюджетного кодекса РФ администрацией поселения допущено принятие бюджетных обязатель</w:t>
      </w:r>
      <w:proofErr w:type="gramStart"/>
      <w:r w:rsidR="0058595E" w:rsidRPr="005623D3">
        <w:rPr>
          <w:rFonts w:ascii="Times New Roman" w:eastAsia="Times New Roman" w:hAnsi="Times New Roman"/>
          <w:bCs/>
          <w:sz w:val="28"/>
          <w:szCs w:val="28"/>
        </w:rPr>
        <w:t>ств с пр</w:t>
      </w:r>
      <w:proofErr w:type="gramEnd"/>
      <w:r w:rsidR="0058595E" w:rsidRPr="005623D3">
        <w:rPr>
          <w:rFonts w:ascii="Times New Roman" w:eastAsia="Times New Roman" w:hAnsi="Times New Roman"/>
          <w:bCs/>
          <w:sz w:val="28"/>
          <w:szCs w:val="28"/>
        </w:rPr>
        <w:t xml:space="preserve">евышением доведенных лимитов бюджетных обязательств на сумму </w:t>
      </w:r>
      <w:r w:rsidR="005B3E14" w:rsidRPr="005B3E14">
        <w:rPr>
          <w:rFonts w:ascii="Times New Roman" w:eastAsia="Times New Roman" w:hAnsi="Times New Roman"/>
          <w:bCs/>
          <w:sz w:val="28"/>
          <w:szCs w:val="28"/>
        </w:rPr>
        <w:t xml:space="preserve">70 668,40 </w:t>
      </w:r>
      <w:r w:rsidR="0058595E" w:rsidRPr="005623D3">
        <w:rPr>
          <w:rFonts w:ascii="Times New Roman" w:eastAsia="Times New Roman" w:hAnsi="Times New Roman"/>
          <w:bCs/>
          <w:sz w:val="28"/>
          <w:szCs w:val="28"/>
        </w:rPr>
        <w:t>рублей.</w:t>
      </w:r>
    </w:p>
    <w:p w:rsidR="0058595E" w:rsidRDefault="0058595E" w:rsidP="0058595E">
      <w:pPr>
        <w:spacing w:after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        3. </w:t>
      </w:r>
      <w:proofErr w:type="gram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r w:rsidRPr="00791205">
        <w:rPr>
          <w:rFonts w:ascii="Times New Roman" w:eastAsia="Times New Roman" w:hAnsi="Times New Roman"/>
          <w:bCs/>
          <w:sz w:val="28"/>
          <w:szCs w:val="28"/>
        </w:rPr>
        <w:t>арушение пункта 4</w:t>
      </w:r>
      <w:r w:rsidRPr="00791205">
        <w:t xml:space="preserve"> </w:t>
      </w:r>
      <w:r w:rsidRPr="00791205">
        <w:rPr>
          <w:rFonts w:ascii="Times New Roman" w:eastAsia="Times New Roman" w:hAnsi="Times New Roman"/>
          <w:bCs/>
          <w:sz w:val="28"/>
          <w:szCs w:val="28"/>
        </w:rPr>
        <w:t>Порядка ведения органами местного самоуправления реестров муниципального имущества</w:t>
      </w:r>
      <w:r>
        <w:rPr>
          <w:rFonts w:ascii="Times New Roman" w:eastAsia="Times New Roman" w:hAnsi="Times New Roman"/>
          <w:bCs/>
          <w:sz w:val="28"/>
          <w:szCs w:val="28"/>
        </w:rPr>
        <w:t>, утвержденного п</w:t>
      </w:r>
      <w:r w:rsidRPr="00791205">
        <w:rPr>
          <w:rFonts w:ascii="Times New Roman" w:eastAsia="Times New Roman" w:hAnsi="Times New Roman"/>
          <w:bCs/>
          <w:sz w:val="28"/>
          <w:szCs w:val="28"/>
        </w:rPr>
        <w:t>риказ</w:t>
      </w:r>
      <w:r>
        <w:rPr>
          <w:rFonts w:ascii="Times New Roman" w:eastAsia="Times New Roman" w:hAnsi="Times New Roman"/>
          <w:bCs/>
          <w:sz w:val="28"/>
          <w:szCs w:val="28"/>
        </w:rPr>
        <w:t>ом</w:t>
      </w:r>
      <w:r w:rsidRPr="00791205">
        <w:rPr>
          <w:rFonts w:ascii="Times New Roman" w:eastAsia="Times New Roman" w:hAnsi="Times New Roman"/>
          <w:bCs/>
          <w:sz w:val="28"/>
          <w:szCs w:val="28"/>
        </w:rPr>
        <w:t xml:space="preserve"> Министерства экономического развития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РФ от 30 августа 2011 г. № 424, </w:t>
      </w:r>
      <w:r w:rsidRPr="00791205">
        <w:rPr>
          <w:rFonts w:ascii="Times New Roman" w:eastAsia="Times New Roman" w:hAnsi="Times New Roman"/>
          <w:bCs/>
          <w:sz w:val="28"/>
          <w:szCs w:val="28"/>
        </w:rPr>
        <w:t>в  реестре отсутствуют следующие сведения:  кадастровые номера по отдельным объектам недвижимости,   данные кадастровой и балансовой стоимости по отдельным объектам  недвижимости, сумма начисленной амортизации по каждому объекту</w:t>
      </w:r>
      <w:r>
        <w:rPr>
          <w:rFonts w:ascii="Times New Roman" w:eastAsia="Times New Roman" w:hAnsi="Times New Roman"/>
          <w:bCs/>
          <w:sz w:val="28"/>
          <w:szCs w:val="28"/>
        </w:rPr>
        <w:t>,</w:t>
      </w:r>
      <w:r w:rsidRPr="005623D3">
        <w:t xml:space="preserve"> </w:t>
      </w:r>
      <w:r w:rsidRPr="005623D3">
        <w:rPr>
          <w:rFonts w:ascii="Times New Roman" w:eastAsia="Times New Roman" w:hAnsi="Times New Roman"/>
          <w:bCs/>
          <w:sz w:val="28"/>
          <w:szCs w:val="28"/>
        </w:rPr>
        <w:t xml:space="preserve">реквизиты нормативно-правовых актов, являющихся основанием для внесения объекта в реестр </w:t>
      </w:r>
      <w:r>
        <w:rPr>
          <w:rFonts w:ascii="Times New Roman" w:eastAsia="Times New Roman" w:hAnsi="Times New Roman"/>
          <w:bCs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/>
          <w:bCs/>
          <w:sz w:val="28"/>
          <w:szCs w:val="28"/>
        </w:rPr>
        <w:t xml:space="preserve"> исключения объекта из реестра </w:t>
      </w:r>
      <w:r w:rsidRPr="005623D3">
        <w:rPr>
          <w:rFonts w:ascii="Times New Roman" w:eastAsia="Times New Roman" w:hAnsi="Times New Roman"/>
          <w:bCs/>
          <w:sz w:val="28"/>
          <w:szCs w:val="28"/>
        </w:rPr>
        <w:t>на общую сумму</w:t>
      </w:r>
      <w:r w:rsidR="005B3E1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B3E14" w:rsidRPr="005B3E14">
        <w:rPr>
          <w:rFonts w:ascii="Times New Roman" w:eastAsia="Times New Roman" w:hAnsi="Times New Roman"/>
          <w:bCs/>
          <w:sz w:val="28"/>
          <w:szCs w:val="28"/>
        </w:rPr>
        <w:t xml:space="preserve">980581,41 </w:t>
      </w:r>
      <w:r w:rsidRPr="005623D3">
        <w:rPr>
          <w:rFonts w:ascii="Times New Roman" w:eastAsia="Times New Roman" w:hAnsi="Times New Roman"/>
          <w:bCs/>
          <w:sz w:val="28"/>
          <w:szCs w:val="28"/>
        </w:rPr>
        <w:t xml:space="preserve"> рублей.</w:t>
      </w:r>
    </w:p>
    <w:p w:rsidR="00AB5D56" w:rsidRDefault="00AB5D56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>
        <w:rPr>
          <w:rFonts w:ascii="Times New Roman" w:eastAsiaTheme="minorHAnsi" w:hAnsi="Times New Roman"/>
          <w:sz w:val="28"/>
          <w:szCs w:val="28"/>
        </w:rPr>
        <w:t>Главе 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9F2575" w:rsidRPr="00C1709D" w:rsidRDefault="00AB5D56" w:rsidP="00ED240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Копии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акта проверки направлен</w:t>
      </w:r>
      <w:r>
        <w:rPr>
          <w:rFonts w:ascii="Times New Roman" w:eastAsiaTheme="minorHAnsi" w:hAnsi="Times New Roman"/>
          <w:sz w:val="28"/>
          <w:szCs w:val="28"/>
        </w:rPr>
        <w:t>ы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в Прокуратуру Вожегодского муниципального района</w:t>
      </w:r>
      <w:r w:rsidRPr="00506E8C">
        <w:rPr>
          <w:rFonts w:ascii="Times New Roman" w:hAnsi="Times New Roman"/>
          <w:sz w:val="28"/>
          <w:szCs w:val="28"/>
        </w:rPr>
        <w:t xml:space="preserve"> </w:t>
      </w:r>
      <w:r w:rsidR="009F2575">
        <w:rPr>
          <w:rFonts w:ascii="Times New Roman" w:eastAsiaTheme="minorHAnsi" w:hAnsi="Times New Roman"/>
          <w:sz w:val="28"/>
          <w:szCs w:val="28"/>
        </w:rPr>
        <w:t>для правовой оценки нарушений.</w:t>
      </w:r>
    </w:p>
    <w:p w:rsidR="00ED240F" w:rsidRDefault="00ED240F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>
        <w:rPr>
          <w:rFonts w:ascii="Times New Roman" w:eastAsiaTheme="minorHAnsi" w:hAnsi="Times New Roman"/>
          <w:sz w:val="28"/>
          <w:szCs w:val="28"/>
        </w:rPr>
        <w:t>в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администрацию 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сельского поселения </w:t>
      </w:r>
      <w:proofErr w:type="spellStart"/>
      <w:r w:rsidR="005B3E14">
        <w:rPr>
          <w:rFonts w:ascii="Times New Roman" w:eastAsiaTheme="minorHAnsi" w:hAnsi="Times New Roman"/>
          <w:sz w:val="28"/>
          <w:szCs w:val="28"/>
        </w:rPr>
        <w:t>Кадниковс</w:t>
      </w:r>
      <w:r w:rsidR="009F2575">
        <w:rPr>
          <w:rFonts w:ascii="Times New Roman" w:eastAsiaTheme="minorHAnsi" w:hAnsi="Times New Roman"/>
          <w:sz w:val="28"/>
          <w:szCs w:val="28"/>
        </w:rPr>
        <w:t>кое</w:t>
      </w:r>
      <w:proofErr w:type="spellEnd"/>
      <w:r>
        <w:rPr>
          <w:rFonts w:ascii="Times New Roman" w:eastAsiaTheme="minorHAnsi" w:hAnsi="Times New Roman"/>
          <w:sz w:val="28"/>
          <w:szCs w:val="28"/>
        </w:rPr>
        <w:t>.</w:t>
      </w:r>
    </w:p>
    <w:p w:rsidR="006F268B" w:rsidRDefault="006F268B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F268B">
        <w:rPr>
          <w:rFonts w:ascii="Times New Roman" w:hAnsi="Times New Roman"/>
          <w:sz w:val="28"/>
          <w:szCs w:val="28"/>
        </w:rPr>
        <w:t xml:space="preserve">Председателем контрольно-ревизионного управления составлены </w:t>
      </w:r>
      <w:r w:rsidR="005B3E14">
        <w:rPr>
          <w:rFonts w:ascii="Times New Roman" w:hAnsi="Times New Roman"/>
          <w:sz w:val="28"/>
          <w:szCs w:val="28"/>
        </w:rPr>
        <w:t>шесть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6F268B">
        <w:rPr>
          <w:rFonts w:ascii="Times New Roman" w:hAnsi="Times New Roman"/>
          <w:sz w:val="28"/>
          <w:szCs w:val="28"/>
        </w:rPr>
        <w:t>протокол</w:t>
      </w:r>
      <w:r w:rsidR="005B3E14">
        <w:rPr>
          <w:rFonts w:ascii="Times New Roman" w:hAnsi="Times New Roman"/>
          <w:sz w:val="28"/>
          <w:szCs w:val="28"/>
        </w:rPr>
        <w:t>ов</w:t>
      </w:r>
      <w:r w:rsidR="006F268B">
        <w:rPr>
          <w:rFonts w:ascii="Times New Roman" w:hAnsi="Times New Roman"/>
          <w:sz w:val="28"/>
          <w:szCs w:val="28"/>
        </w:rPr>
        <w:t xml:space="preserve"> об административных правонарушениях по ст.15.15.10</w:t>
      </w:r>
      <w:r w:rsidR="006F268B" w:rsidRPr="0004000D">
        <w:t xml:space="preserve"> </w:t>
      </w:r>
      <w:r w:rsidR="006F268B" w:rsidRPr="0004000D">
        <w:rPr>
          <w:rFonts w:ascii="Times New Roman" w:hAnsi="Times New Roman"/>
          <w:sz w:val="28"/>
          <w:szCs w:val="28"/>
        </w:rPr>
        <w:t>Кодекс</w:t>
      </w:r>
      <w:r w:rsidR="006F268B">
        <w:rPr>
          <w:rFonts w:ascii="Times New Roman" w:hAnsi="Times New Roman"/>
          <w:sz w:val="28"/>
          <w:szCs w:val="28"/>
        </w:rPr>
        <w:t>а</w:t>
      </w:r>
      <w:r w:rsidR="006F268B" w:rsidRPr="0004000D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</w:t>
      </w:r>
      <w:r w:rsidR="006F268B">
        <w:rPr>
          <w:rFonts w:ascii="Times New Roman" w:hAnsi="Times New Roman"/>
          <w:sz w:val="28"/>
          <w:szCs w:val="28"/>
        </w:rPr>
        <w:t>.</w:t>
      </w:r>
      <w:r w:rsidR="005B3E14">
        <w:rPr>
          <w:rFonts w:ascii="Times New Roman" w:hAnsi="Times New Roman"/>
          <w:sz w:val="28"/>
          <w:szCs w:val="28"/>
        </w:rPr>
        <w:t xml:space="preserve"> Матер</w:t>
      </w:r>
      <w:r w:rsidR="004519F9">
        <w:rPr>
          <w:rFonts w:ascii="Times New Roman" w:hAnsi="Times New Roman"/>
          <w:sz w:val="28"/>
          <w:szCs w:val="28"/>
        </w:rPr>
        <w:t>и</w:t>
      </w:r>
      <w:bookmarkStart w:id="0" w:name="_GoBack"/>
      <w:bookmarkEnd w:id="0"/>
      <w:r w:rsidR="005B3E14">
        <w:rPr>
          <w:rFonts w:ascii="Times New Roman" w:hAnsi="Times New Roman"/>
          <w:sz w:val="28"/>
          <w:szCs w:val="28"/>
        </w:rPr>
        <w:t>алы дела направлены в суд.</w:t>
      </w:r>
    </w:p>
    <w:sectPr w:rsidR="00ED240F" w:rsidSect="00CD6B1E">
      <w:footerReference w:type="default" r:id="rId9"/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7C3" w:rsidRDefault="007667C3" w:rsidP="006B60E7">
      <w:pPr>
        <w:spacing w:after="0" w:line="240" w:lineRule="auto"/>
      </w:pPr>
      <w:r>
        <w:separator/>
      </w:r>
    </w:p>
  </w:endnote>
  <w:endnote w:type="continuationSeparator" w:id="0">
    <w:p w:rsidR="007667C3" w:rsidRDefault="007667C3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9F9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7C3" w:rsidRDefault="007667C3" w:rsidP="006B60E7">
      <w:pPr>
        <w:spacing w:after="0" w:line="240" w:lineRule="auto"/>
      </w:pPr>
      <w:r>
        <w:separator/>
      </w:r>
    </w:p>
  </w:footnote>
  <w:footnote w:type="continuationSeparator" w:id="0">
    <w:p w:rsidR="007667C3" w:rsidRDefault="007667C3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250A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9F9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3E14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67C3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11F0B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75F22-B6E1-4ADC-8DA0-932B876AF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2019-07-24T13:43:00Z</dcterms:created>
  <dcterms:modified xsi:type="dcterms:W3CDTF">2019-07-24T13:47:00Z</dcterms:modified>
</cp:coreProperties>
</file>