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>за 1 квартал 201</w:t>
      </w:r>
      <w:r w:rsidR="00D8333C">
        <w:rPr>
          <w:rFonts w:ascii="Times New Roman" w:hAnsi="Times New Roman" w:cs="Times New Roman"/>
          <w:b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5E27" w:rsidRDefault="00455E27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F7F" w:rsidRPr="00B50F45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B50F45">
        <w:rPr>
          <w:rFonts w:ascii="Times New Roman" w:hAnsi="Times New Roman" w:cs="Times New Roman"/>
          <w:b/>
          <w:sz w:val="24"/>
          <w:szCs w:val="24"/>
        </w:rPr>
        <w:t xml:space="preserve">Общие сведения, характеризующие деятельность </w:t>
      </w:r>
      <w:r w:rsidR="00EA4F7F" w:rsidRPr="00B50F45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Pr="00B50F45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B016DE" w:rsidRPr="00EA4F7F" w:rsidRDefault="00EA4F7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Председателя КРУ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5E471A">
        <w:rPr>
          <w:rFonts w:ascii="Times New Roman" w:hAnsi="Times New Roman" w:cs="Times New Roman"/>
          <w:sz w:val="24"/>
          <w:szCs w:val="24"/>
        </w:rPr>
        <w:t>2</w:t>
      </w:r>
      <w:r w:rsidR="00D8333C">
        <w:rPr>
          <w:rFonts w:ascii="Times New Roman" w:hAnsi="Times New Roman" w:cs="Times New Roman"/>
          <w:sz w:val="24"/>
          <w:szCs w:val="24"/>
        </w:rPr>
        <w:t>0</w:t>
      </w:r>
      <w:r w:rsidR="00B016DE" w:rsidRPr="00EA4F7F">
        <w:rPr>
          <w:rFonts w:ascii="Times New Roman" w:hAnsi="Times New Roman" w:cs="Times New Roman"/>
          <w:sz w:val="24"/>
          <w:szCs w:val="24"/>
        </w:rPr>
        <w:t>.12.201</w:t>
      </w:r>
      <w:r w:rsidR="00D8333C">
        <w:rPr>
          <w:rFonts w:ascii="Times New Roman" w:hAnsi="Times New Roman" w:cs="Times New Roman"/>
          <w:sz w:val="24"/>
          <w:szCs w:val="24"/>
        </w:rPr>
        <w:t>8</w:t>
      </w:r>
      <w:r w:rsidR="00562B1E">
        <w:rPr>
          <w:rFonts w:ascii="Times New Roman" w:hAnsi="Times New Roman" w:cs="Times New Roman"/>
          <w:sz w:val="24"/>
          <w:szCs w:val="24"/>
        </w:rPr>
        <w:t>, в 1 квартале 201</w:t>
      </w:r>
      <w:r w:rsidR="00D8333C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="00B016DE"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EA4F7F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D8333C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D8333C">
        <w:rPr>
          <w:rFonts w:ascii="Times New Roman" w:hAnsi="Times New Roman" w:cs="Times New Roman"/>
          <w:sz w:val="24"/>
          <w:szCs w:val="24"/>
        </w:rPr>
        <w:t>ое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D8333C">
        <w:rPr>
          <w:rFonts w:ascii="Times New Roman" w:hAnsi="Times New Roman" w:cs="Times New Roman"/>
          <w:sz w:val="24"/>
          <w:szCs w:val="24"/>
        </w:rPr>
        <w:t>е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 w:rsidR="00D8333C">
        <w:rPr>
          <w:rFonts w:ascii="Times New Roman" w:hAnsi="Times New Roman" w:cs="Times New Roman"/>
          <w:sz w:val="24"/>
          <w:szCs w:val="24"/>
        </w:rPr>
        <w:t>48264,02</w:t>
      </w:r>
      <w:r w:rsidR="00461D10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>тыс.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AA7DB7">
        <w:rPr>
          <w:rFonts w:ascii="Times New Roman" w:hAnsi="Times New Roman" w:cs="Times New Roman"/>
          <w:sz w:val="24"/>
          <w:szCs w:val="24"/>
        </w:rPr>
        <w:t>Отчет по р</w:t>
      </w:r>
      <w:r w:rsidR="00B016DE" w:rsidRPr="00EA4F7F">
        <w:rPr>
          <w:rFonts w:ascii="Times New Roman" w:hAnsi="Times New Roman" w:cs="Times New Roman"/>
          <w:sz w:val="24"/>
          <w:szCs w:val="24"/>
        </w:rPr>
        <w:t>езультат</w:t>
      </w:r>
      <w:r w:rsidR="00AA7DB7">
        <w:rPr>
          <w:rFonts w:ascii="Times New Roman" w:hAnsi="Times New Roman" w:cs="Times New Roman"/>
          <w:sz w:val="24"/>
          <w:szCs w:val="24"/>
        </w:rPr>
        <w:t>ам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D8333C">
        <w:rPr>
          <w:rFonts w:ascii="Times New Roman" w:hAnsi="Times New Roman" w:cs="Times New Roman"/>
          <w:sz w:val="24"/>
          <w:szCs w:val="24"/>
        </w:rPr>
        <w:t>ого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D8333C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6F6F92">
        <w:rPr>
          <w:rFonts w:ascii="Times New Roman" w:hAnsi="Times New Roman" w:cs="Times New Roman"/>
          <w:sz w:val="24"/>
          <w:szCs w:val="24"/>
        </w:rPr>
        <w:t>ы</w:t>
      </w:r>
      <w:r w:rsidR="00AA7DB7">
        <w:rPr>
          <w:rFonts w:ascii="Times New Roman" w:hAnsi="Times New Roman" w:cs="Times New Roman"/>
          <w:sz w:val="24"/>
          <w:szCs w:val="24"/>
        </w:rPr>
        <w:t xml:space="preserve"> в </w:t>
      </w:r>
      <w:r w:rsidR="00461D10">
        <w:rPr>
          <w:rFonts w:ascii="Times New Roman" w:hAnsi="Times New Roman" w:cs="Times New Roman"/>
          <w:sz w:val="24"/>
          <w:szCs w:val="24"/>
        </w:rPr>
        <w:t xml:space="preserve">Представительное Собрание Вожегодского муниципального района, </w:t>
      </w:r>
      <w:r w:rsidR="006F6F92">
        <w:rPr>
          <w:rFonts w:ascii="Times New Roman" w:hAnsi="Times New Roman" w:cs="Times New Roman"/>
          <w:sz w:val="24"/>
          <w:szCs w:val="24"/>
        </w:rPr>
        <w:t>Прокуратуру Вожегодского района.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6DE" w:rsidRPr="00EA4F7F" w:rsidRDefault="00AA7DB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осуществляла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201</w:t>
      </w:r>
      <w:r w:rsidR="003176B3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="00B016DE"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B016DE" w:rsidRPr="00753B62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Pr="00B50F45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2.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B016DE" w:rsidRDefault="00AA7DB7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КРУ, </w:t>
      </w:r>
      <w:r w:rsidR="00B016DE" w:rsidRPr="00EA4F7F">
        <w:rPr>
          <w:rFonts w:ascii="Times New Roman" w:hAnsi="Times New Roman" w:cs="Times New Roman"/>
          <w:sz w:val="24"/>
          <w:szCs w:val="24"/>
        </w:rPr>
        <w:t>проведен</w:t>
      </w:r>
      <w:r w:rsidR="009C0DD9">
        <w:rPr>
          <w:rFonts w:ascii="Times New Roman" w:hAnsi="Times New Roman" w:cs="Times New Roman"/>
          <w:sz w:val="24"/>
          <w:szCs w:val="24"/>
        </w:rPr>
        <w:t xml:space="preserve">о </w:t>
      </w:r>
      <w:r w:rsidR="003176B3">
        <w:rPr>
          <w:rFonts w:ascii="Times New Roman" w:hAnsi="Times New Roman" w:cs="Times New Roman"/>
          <w:sz w:val="24"/>
          <w:szCs w:val="24"/>
        </w:rPr>
        <w:t>одно</w:t>
      </w:r>
      <w:r w:rsidR="009C0DD9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3176B3">
        <w:rPr>
          <w:rFonts w:ascii="Times New Roman" w:hAnsi="Times New Roman" w:cs="Times New Roman"/>
          <w:sz w:val="24"/>
          <w:szCs w:val="24"/>
        </w:rPr>
        <w:t>ое</w:t>
      </w:r>
      <w:r w:rsidR="009C0DD9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753B62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>:</w:t>
      </w:r>
    </w:p>
    <w:p w:rsidR="009C0DD9" w:rsidRDefault="00AA7DB7" w:rsidP="00753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53B62">
        <w:rPr>
          <w:rFonts w:ascii="Times New Roman" w:hAnsi="Times New Roman" w:cs="Times New Roman"/>
          <w:sz w:val="24"/>
          <w:szCs w:val="24"/>
        </w:rPr>
        <w:t xml:space="preserve">- </w:t>
      </w:r>
      <w:r w:rsidR="00753B62" w:rsidRPr="00753B62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расходования  бюджетных средств  администрацией сельского поселения </w:t>
      </w:r>
      <w:proofErr w:type="spellStart"/>
      <w:r w:rsidR="003176B3">
        <w:rPr>
          <w:rFonts w:ascii="Times New Roman" w:hAnsi="Times New Roman" w:cs="Times New Roman"/>
          <w:sz w:val="24"/>
          <w:szCs w:val="24"/>
        </w:rPr>
        <w:t>Тигин</w:t>
      </w:r>
      <w:r w:rsidR="00753B62" w:rsidRPr="00753B62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753B62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9C0DD9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3176B3">
        <w:rPr>
          <w:rFonts w:ascii="Times New Roman" w:hAnsi="Times New Roman" w:cs="Times New Roman"/>
          <w:sz w:val="24"/>
          <w:szCs w:val="24"/>
        </w:rPr>
        <w:t>ого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3176B3">
        <w:rPr>
          <w:rFonts w:ascii="Times New Roman" w:hAnsi="Times New Roman" w:cs="Times New Roman"/>
          <w:sz w:val="24"/>
          <w:szCs w:val="24"/>
        </w:rPr>
        <w:t>я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проверено </w:t>
      </w:r>
      <w:r w:rsidR="003176B3">
        <w:rPr>
          <w:rFonts w:ascii="Times New Roman" w:hAnsi="Times New Roman" w:cs="Times New Roman"/>
          <w:sz w:val="24"/>
          <w:szCs w:val="24"/>
        </w:rPr>
        <w:t>51705,6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бюджетных средств. Выявлено </w:t>
      </w:r>
      <w:r w:rsidR="00AA7DB7">
        <w:rPr>
          <w:rFonts w:ascii="Times New Roman" w:hAnsi="Times New Roman" w:cs="Times New Roman"/>
          <w:sz w:val="24"/>
          <w:szCs w:val="24"/>
        </w:rPr>
        <w:t>ф</w:t>
      </w:r>
      <w:r w:rsidR="00B016DE" w:rsidRPr="00EA4F7F">
        <w:rPr>
          <w:rFonts w:ascii="Times New Roman" w:hAnsi="Times New Roman" w:cs="Times New Roman"/>
          <w:sz w:val="24"/>
          <w:szCs w:val="24"/>
        </w:rPr>
        <w:t>инансовы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3176B3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3176B3">
        <w:rPr>
          <w:rFonts w:ascii="Times New Roman" w:hAnsi="Times New Roman" w:cs="Times New Roman"/>
          <w:sz w:val="24"/>
          <w:szCs w:val="24"/>
        </w:rPr>
        <w:t>48 264,02</w:t>
      </w:r>
      <w:r w:rsidR="00AA7DB7">
        <w:rPr>
          <w:rFonts w:ascii="Times New Roman" w:hAnsi="Times New Roman" w:cs="Times New Roman"/>
          <w:sz w:val="24"/>
          <w:szCs w:val="24"/>
        </w:rPr>
        <w:t xml:space="preserve"> тыс</w:t>
      </w:r>
      <w:r w:rsidR="00B016DE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53B62" w:rsidRDefault="00AA7DB7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C0DD9">
        <w:rPr>
          <w:rFonts w:ascii="Times New Roman" w:hAnsi="Times New Roman" w:cs="Times New Roman"/>
          <w:sz w:val="24"/>
          <w:szCs w:val="24"/>
        </w:rPr>
        <w:t xml:space="preserve">   </w:t>
      </w:r>
      <w:r w:rsidR="00D65928">
        <w:rPr>
          <w:rFonts w:ascii="Times New Roman" w:hAnsi="Times New Roman" w:cs="Times New Roman"/>
          <w:sz w:val="24"/>
          <w:szCs w:val="24"/>
        </w:rPr>
        <w:t>- при формировании и исполнении бюджета</w:t>
      </w:r>
      <w:r w:rsidR="00614DE4">
        <w:rPr>
          <w:rFonts w:ascii="Times New Roman" w:hAnsi="Times New Roman" w:cs="Times New Roman"/>
          <w:sz w:val="24"/>
          <w:szCs w:val="24"/>
        </w:rPr>
        <w:t xml:space="preserve"> в поселениях</w:t>
      </w:r>
      <w:r w:rsidR="00753B62">
        <w:rPr>
          <w:rFonts w:ascii="Times New Roman" w:hAnsi="Times New Roman" w:cs="Times New Roman"/>
          <w:sz w:val="24"/>
          <w:szCs w:val="24"/>
        </w:rPr>
        <w:t>;</w:t>
      </w:r>
    </w:p>
    <w:p w:rsidR="00B016DE" w:rsidRDefault="00753B62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неэффективное использование бюджетных средств</w:t>
      </w:r>
      <w:r w:rsidR="00614DE4">
        <w:rPr>
          <w:rFonts w:ascii="Times New Roman" w:hAnsi="Times New Roman" w:cs="Times New Roman"/>
          <w:sz w:val="24"/>
          <w:szCs w:val="24"/>
        </w:rPr>
        <w:t>.</w:t>
      </w:r>
    </w:p>
    <w:p w:rsidR="003D7C0E" w:rsidRPr="00EA4F7F" w:rsidRDefault="003D7C0E" w:rsidP="00D65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1 </w:t>
      </w:r>
      <w:r>
        <w:rPr>
          <w:rFonts w:ascii="Times New Roman" w:hAnsi="Times New Roman" w:cs="Times New Roman"/>
          <w:sz w:val="24"/>
          <w:szCs w:val="24"/>
        </w:rPr>
        <w:t>квартал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составлено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D7C0E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D7C0E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правонарушениях, внесено </w:t>
      </w:r>
      <w:r>
        <w:rPr>
          <w:rFonts w:ascii="Times New Roman" w:hAnsi="Times New Roman" w:cs="Times New Roman"/>
          <w:sz w:val="24"/>
          <w:szCs w:val="24"/>
        </w:rPr>
        <w:t>1 представление</w:t>
      </w:r>
      <w:r w:rsidRPr="003D7C0E">
        <w:rPr>
          <w:rFonts w:ascii="Times New Roman" w:hAnsi="Times New Roman" w:cs="Times New Roman"/>
          <w:sz w:val="24"/>
          <w:szCs w:val="24"/>
        </w:rPr>
        <w:t>, по результатам рассмотрения которых, 1 лицо привлечено к дисциплинарной ответственности,  глав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D7C0E">
        <w:rPr>
          <w:rFonts w:ascii="Times New Roman" w:hAnsi="Times New Roman" w:cs="Times New Roman"/>
          <w:sz w:val="24"/>
          <w:szCs w:val="24"/>
        </w:rPr>
        <w:t xml:space="preserve"> к административной.</w:t>
      </w:r>
      <w:proofErr w:type="gramEnd"/>
      <w:r w:rsidRPr="003D7C0E">
        <w:rPr>
          <w:rFonts w:ascii="Times New Roman" w:hAnsi="Times New Roman" w:cs="Times New Roman"/>
          <w:sz w:val="24"/>
          <w:szCs w:val="24"/>
        </w:rPr>
        <w:t xml:space="preserve"> По 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D7C0E">
        <w:rPr>
          <w:rFonts w:ascii="Times New Roman" w:hAnsi="Times New Roman" w:cs="Times New Roman"/>
          <w:sz w:val="24"/>
          <w:szCs w:val="24"/>
        </w:rPr>
        <w:t xml:space="preserve"> мирового суда назначен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D7C0E">
        <w:rPr>
          <w:rFonts w:ascii="Times New Roman" w:hAnsi="Times New Roman" w:cs="Times New Roman"/>
          <w:sz w:val="24"/>
          <w:szCs w:val="24"/>
        </w:rPr>
        <w:t xml:space="preserve"> наказани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D7C0E">
        <w:rPr>
          <w:rFonts w:ascii="Times New Roman" w:hAnsi="Times New Roman" w:cs="Times New Roman"/>
          <w:sz w:val="24"/>
          <w:szCs w:val="24"/>
        </w:rPr>
        <w:t xml:space="preserve"> в виде штраф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D7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D7C0E">
        <w:rPr>
          <w:rFonts w:ascii="Times New Roman" w:hAnsi="Times New Roman" w:cs="Times New Roman"/>
          <w:sz w:val="24"/>
          <w:szCs w:val="24"/>
        </w:rPr>
        <w:t xml:space="preserve"> сумм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D7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21,0</w:t>
      </w:r>
      <w:r w:rsidRPr="003D7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C0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D7C0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7C0E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D06D5" w:rsidRPr="00EA4F7F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B016D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8BA">
        <w:rPr>
          <w:rFonts w:ascii="Times New Roman" w:hAnsi="Times New Roman" w:cs="Times New Roman"/>
          <w:b/>
          <w:sz w:val="24"/>
          <w:szCs w:val="24"/>
        </w:rPr>
        <w:t>3.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26E14" w:rsidRPr="00EA4F7F" w:rsidRDefault="00526E14" w:rsidP="00B50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6DE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1 квартале 201</w:t>
      </w:r>
      <w:r w:rsidR="00526E14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526E14">
        <w:rPr>
          <w:rFonts w:ascii="Times New Roman" w:hAnsi="Times New Roman" w:cs="Times New Roman"/>
          <w:sz w:val="24"/>
          <w:szCs w:val="24"/>
        </w:rPr>
        <w:t>40</w:t>
      </w:r>
      <w:r w:rsidR="00443BBE">
        <w:rPr>
          <w:rFonts w:ascii="Times New Roman" w:hAnsi="Times New Roman" w:cs="Times New Roman"/>
          <w:sz w:val="24"/>
          <w:szCs w:val="24"/>
        </w:rPr>
        <w:t xml:space="preserve"> (в 201</w:t>
      </w:r>
      <w:r w:rsidR="00526E14">
        <w:rPr>
          <w:rFonts w:ascii="Times New Roman" w:hAnsi="Times New Roman" w:cs="Times New Roman"/>
          <w:sz w:val="24"/>
          <w:szCs w:val="24"/>
        </w:rPr>
        <w:t>8</w:t>
      </w:r>
      <w:r w:rsidR="00443BBE">
        <w:rPr>
          <w:rFonts w:ascii="Times New Roman" w:hAnsi="Times New Roman" w:cs="Times New Roman"/>
          <w:sz w:val="24"/>
          <w:szCs w:val="24"/>
        </w:rPr>
        <w:t xml:space="preserve">году- </w:t>
      </w:r>
      <w:r w:rsidR="00526E14">
        <w:rPr>
          <w:rFonts w:ascii="Times New Roman" w:hAnsi="Times New Roman" w:cs="Times New Roman"/>
          <w:sz w:val="24"/>
          <w:szCs w:val="24"/>
        </w:rPr>
        <w:t>36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016DE" w:rsidRPr="00EA4F7F">
        <w:rPr>
          <w:rFonts w:ascii="Times New Roman" w:hAnsi="Times New Roman" w:cs="Times New Roman"/>
          <w:sz w:val="24"/>
          <w:szCs w:val="24"/>
        </w:rPr>
        <w:t>При этом в соответствии с утвержденным планом работы К</w:t>
      </w:r>
      <w:r w:rsidR="005B41AB">
        <w:rPr>
          <w:rFonts w:ascii="Times New Roman" w:hAnsi="Times New Roman" w:cs="Times New Roman"/>
          <w:sz w:val="24"/>
          <w:szCs w:val="24"/>
        </w:rPr>
        <w:t>РУ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 201</w:t>
      </w:r>
      <w:r w:rsidR="00526E14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целях выполнения положений статьи 264.4 Бюджетного кодекса РФ по внешней проверк</w:t>
      </w:r>
      <w:r w:rsidR="005B41AB">
        <w:rPr>
          <w:rFonts w:ascii="Times New Roman" w:hAnsi="Times New Roman" w:cs="Times New Roman"/>
          <w:sz w:val="24"/>
          <w:szCs w:val="24"/>
        </w:rPr>
        <w:t>е годового отчета об исполнении мест</w:t>
      </w:r>
      <w:r w:rsidR="00B016DE" w:rsidRPr="00EA4F7F">
        <w:rPr>
          <w:rFonts w:ascii="Times New Roman" w:hAnsi="Times New Roman" w:cs="Times New Roman"/>
          <w:sz w:val="24"/>
          <w:szCs w:val="24"/>
        </w:rPr>
        <w:t>ного бюджета за 201</w:t>
      </w:r>
      <w:r w:rsidR="00526E14">
        <w:rPr>
          <w:rFonts w:ascii="Times New Roman" w:hAnsi="Times New Roman" w:cs="Times New Roman"/>
          <w:sz w:val="24"/>
          <w:szCs w:val="24"/>
        </w:rPr>
        <w:t>8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 в марте проведены соответствующие организационные мероприятия, включающие направление запросов в адрес главных администраторов бюджетных средств о представлении годовой бюджетной отчетности, информационных материалов и отчетности об исполнении бюджета.</w:t>
      </w:r>
      <w:proofErr w:type="gramEnd"/>
    </w:p>
    <w:p w:rsidR="00B016DE" w:rsidRDefault="005B41AB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течение квартала подготовлено </w:t>
      </w:r>
      <w:r w:rsidR="00526E1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</w:t>
      </w:r>
      <w:r w:rsidR="00614DE4">
        <w:rPr>
          <w:rFonts w:ascii="Times New Roman" w:hAnsi="Times New Roman" w:cs="Times New Roman"/>
          <w:sz w:val="24"/>
          <w:szCs w:val="24"/>
        </w:rPr>
        <w:t>, по внешней проверке отчетов об исполнении бюджетов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26E14">
        <w:rPr>
          <w:rFonts w:ascii="Times New Roman" w:hAnsi="Times New Roman" w:cs="Times New Roman"/>
          <w:sz w:val="24"/>
          <w:szCs w:val="24"/>
        </w:rPr>
        <w:t>22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 xml:space="preserve">, </w:t>
      </w:r>
      <w:r w:rsidR="00526E14">
        <w:rPr>
          <w:rFonts w:ascii="Times New Roman" w:hAnsi="Times New Roman" w:cs="Times New Roman"/>
          <w:sz w:val="24"/>
          <w:szCs w:val="24"/>
        </w:rPr>
        <w:t>6</w:t>
      </w:r>
      <w:r w:rsidR="0026327F">
        <w:rPr>
          <w:rFonts w:ascii="Times New Roman" w:hAnsi="Times New Roman" w:cs="Times New Roman"/>
          <w:sz w:val="24"/>
          <w:szCs w:val="24"/>
        </w:rPr>
        <w:t xml:space="preserve">  заключений по прочим вопросам. </w:t>
      </w:r>
    </w:p>
    <w:p w:rsidR="00614DE4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ходе проведения экспертизы проектов </w:t>
      </w:r>
      <w:r w:rsidR="00F406A1">
        <w:rPr>
          <w:rFonts w:ascii="Times New Roman" w:hAnsi="Times New Roman" w:cs="Times New Roman"/>
          <w:sz w:val="24"/>
          <w:szCs w:val="24"/>
        </w:rPr>
        <w:t>выявлен</w:t>
      </w:r>
      <w:r w:rsidR="00614DE4">
        <w:rPr>
          <w:rFonts w:ascii="Times New Roman" w:hAnsi="Times New Roman" w:cs="Times New Roman"/>
          <w:sz w:val="24"/>
          <w:szCs w:val="24"/>
        </w:rPr>
        <w:t>ы следующие нарушения бюджетного законодательства</w:t>
      </w:r>
      <w:r w:rsidR="003F5B99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7612AA">
        <w:rPr>
          <w:rFonts w:ascii="Times New Roman" w:hAnsi="Times New Roman" w:cs="Times New Roman"/>
          <w:sz w:val="24"/>
          <w:szCs w:val="24"/>
        </w:rPr>
        <w:t>61 287,6</w:t>
      </w:r>
      <w:r w:rsidR="003F5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B9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F5B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F5B9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614DE4">
        <w:rPr>
          <w:rFonts w:ascii="Times New Roman" w:hAnsi="Times New Roman" w:cs="Times New Roman"/>
          <w:sz w:val="24"/>
          <w:szCs w:val="24"/>
        </w:rPr>
        <w:t>:</w:t>
      </w:r>
    </w:p>
    <w:p w:rsidR="00E02BF8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ст.264.1 и 264.6 Бюджетного кодекса РФ при формировании и исполнении бюджета в количестве </w:t>
      </w:r>
      <w:r w:rsidR="00526E1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26E14">
        <w:rPr>
          <w:rFonts w:ascii="Times New Roman" w:hAnsi="Times New Roman" w:cs="Times New Roman"/>
          <w:sz w:val="24"/>
          <w:szCs w:val="24"/>
        </w:rPr>
        <w:t>651,6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612AA" w:rsidRDefault="00614DE4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- нарушение Порядка </w:t>
      </w:r>
      <w:r w:rsidR="002F00F3">
        <w:rPr>
          <w:rFonts w:ascii="Times New Roman" w:hAnsi="Times New Roman" w:cs="Times New Roman"/>
          <w:sz w:val="24"/>
          <w:szCs w:val="24"/>
        </w:rPr>
        <w:t xml:space="preserve">разработки, реализации и оценки эффективности </w:t>
      </w:r>
      <w:r w:rsidR="00273C09"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 w:rsidR="003F5B99">
        <w:rPr>
          <w:rFonts w:ascii="Times New Roman" w:hAnsi="Times New Roman" w:cs="Times New Roman"/>
          <w:sz w:val="24"/>
          <w:szCs w:val="24"/>
        </w:rPr>
        <w:t xml:space="preserve"> </w:t>
      </w:r>
      <w:r w:rsidR="007612AA">
        <w:rPr>
          <w:rFonts w:ascii="Times New Roman" w:hAnsi="Times New Roman" w:cs="Times New Roman"/>
          <w:sz w:val="24"/>
          <w:szCs w:val="24"/>
        </w:rPr>
        <w:t xml:space="preserve">1 на сумму 60406,6 </w:t>
      </w:r>
      <w:proofErr w:type="spellStart"/>
      <w:r w:rsidR="007612A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612A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612A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7612AA">
        <w:rPr>
          <w:rFonts w:ascii="Times New Roman" w:hAnsi="Times New Roman" w:cs="Times New Roman"/>
          <w:sz w:val="24"/>
          <w:szCs w:val="24"/>
        </w:rPr>
        <w:t>;</w:t>
      </w:r>
    </w:p>
    <w:p w:rsidR="00614DE4" w:rsidRPr="00EA4F7F" w:rsidRDefault="007612A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</w:t>
      </w:r>
      <w:r w:rsidRPr="007612AA">
        <w:rPr>
          <w:rFonts w:ascii="Times New Roman" w:hAnsi="Times New Roman" w:cs="Times New Roman"/>
          <w:sz w:val="24"/>
          <w:szCs w:val="24"/>
        </w:rPr>
        <w:t>арушение порядка применения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- 1 на сумму 229,4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273C09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B016DE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7F">
        <w:rPr>
          <w:rFonts w:ascii="Times New Roman" w:hAnsi="Times New Roman" w:cs="Times New Roman"/>
          <w:b/>
          <w:sz w:val="24"/>
          <w:szCs w:val="24"/>
        </w:rPr>
        <w:t>4.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6F1123" w:rsidRPr="0026327F" w:rsidRDefault="006F1123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EA4F7F" w:rsidRDefault="00E02BF8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 планом работы в 1 квартале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273C09">
        <w:rPr>
          <w:rFonts w:ascii="Times New Roman" w:hAnsi="Times New Roman" w:cs="Times New Roman"/>
          <w:sz w:val="24"/>
          <w:szCs w:val="24"/>
        </w:rPr>
        <w:t xml:space="preserve"> за 201</w:t>
      </w:r>
      <w:r w:rsidR="006F1123">
        <w:rPr>
          <w:rFonts w:ascii="Times New Roman" w:hAnsi="Times New Roman" w:cs="Times New Roman"/>
          <w:sz w:val="24"/>
          <w:szCs w:val="24"/>
        </w:rPr>
        <w:t>8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од. В соответствии с пунктом 5 статьи 13.1 отчет о работе КРУ за 201</w:t>
      </w:r>
      <w:r w:rsidR="006F112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3B0C05">
        <w:rPr>
          <w:rFonts w:ascii="Times New Roman" w:hAnsi="Times New Roman" w:cs="Times New Roman"/>
          <w:sz w:val="24"/>
          <w:szCs w:val="24"/>
        </w:rPr>
        <w:t xml:space="preserve">от </w:t>
      </w:r>
      <w:r w:rsidR="007D5265">
        <w:rPr>
          <w:rFonts w:ascii="Times New Roman" w:hAnsi="Times New Roman" w:cs="Times New Roman"/>
          <w:sz w:val="24"/>
          <w:szCs w:val="24"/>
        </w:rPr>
        <w:t>2</w:t>
      </w:r>
      <w:r w:rsidR="006F1123">
        <w:rPr>
          <w:rFonts w:ascii="Times New Roman" w:hAnsi="Times New Roman" w:cs="Times New Roman"/>
          <w:sz w:val="24"/>
          <w:szCs w:val="24"/>
        </w:rPr>
        <w:t>8</w:t>
      </w:r>
      <w:r w:rsidR="003B0C05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F406A1">
        <w:rPr>
          <w:rFonts w:ascii="Times New Roman" w:hAnsi="Times New Roman" w:cs="Times New Roman"/>
          <w:sz w:val="24"/>
          <w:szCs w:val="24"/>
        </w:rPr>
        <w:t xml:space="preserve"> 201</w:t>
      </w:r>
      <w:r w:rsidR="006F1123">
        <w:rPr>
          <w:rFonts w:ascii="Times New Roman" w:hAnsi="Times New Roman" w:cs="Times New Roman"/>
          <w:sz w:val="24"/>
          <w:szCs w:val="24"/>
        </w:rPr>
        <w:t>9</w:t>
      </w:r>
      <w:r w:rsidR="00F406A1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6F1123">
        <w:rPr>
          <w:rFonts w:ascii="Times New Roman" w:hAnsi="Times New Roman" w:cs="Times New Roman"/>
          <w:sz w:val="24"/>
          <w:szCs w:val="24"/>
        </w:rPr>
        <w:t>7</w:t>
      </w:r>
      <w:r w:rsidR="003B0C05"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3B0C0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D42CA">
        <w:rPr>
          <w:rFonts w:ascii="Times New Roman" w:hAnsi="Times New Roman" w:cs="Times New Roman"/>
          <w:sz w:val="24"/>
          <w:szCs w:val="24"/>
        </w:rPr>
        <w:t>КРК п</w:t>
      </w:r>
      <w:r w:rsidR="00B016DE" w:rsidRPr="00EA4F7F">
        <w:rPr>
          <w:rFonts w:ascii="Times New Roman" w:hAnsi="Times New Roman" w:cs="Times New Roman"/>
          <w:sz w:val="24"/>
          <w:szCs w:val="24"/>
        </w:rPr>
        <w:t>роведен мониторинг и анализ деятельности по результатам работы за 201</w:t>
      </w:r>
      <w:r w:rsidR="006F1123">
        <w:rPr>
          <w:rFonts w:ascii="Times New Roman" w:hAnsi="Times New Roman" w:cs="Times New Roman"/>
          <w:sz w:val="24"/>
          <w:szCs w:val="24"/>
        </w:rPr>
        <w:t>8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016DE" w:rsidRPr="00EA4F7F" w:rsidRDefault="00957AD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размещены </w:t>
      </w:r>
      <w:r w:rsidR="006F1123">
        <w:rPr>
          <w:rFonts w:ascii="Times New Roman" w:hAnsi="Times New Roman" w:cs="Times New Roman"/>
          <w:sz w:val="24"/>
          <w:szCs w:val="24"/>
        </w:rPr>
        <w:t>56</w:t>
      </w:r>
      <w:bookmarkStart w:id="0" w:name="_GoBack"/>
      <w:bookmarkEnd w:id="0"/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информационных материалов о деятельности органа внешнего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ного финансового контроля. </w:t>
      </w:r>
    </w:p>
    <w:p w:rsidR="00B016DE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</w:t>
      </w:r>
    </w:p>
    <w:p w:rsidR="00204556" w:rsidRPr="00EA4F7F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ревизионного управления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RPr="00EA4F7F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B24AB"/>
    <w:rsid w:val="000C3BB8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4556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327F"/>
    <w:rsid w:val="00265441"/>
    <w:rsid w:val="00273C09"/>
    <w:rsid w:val="00280AF6"/>
    <w:rsid w:val="00284178"/>
    <w:rsid w:val="00286625"/>
    <w:rsid w:val="002949EA"/>
    <w:rsid w:val="002A1F7E"/>
    <w:rsid w:val="002A70A9"/>
    <w:rsid w:val="002B6511"/>
    <w:rsid w:val="002E076B"/>
    <w:rsid w:val="002E588D"/>
    <w:rsid w:val="002F00F3"/>
    <w:rsid w:val="002F50A0"/>
    <w:rsid w:val="00311BC8"/>
    <w:rsid w:val="003176B3"/>
    <w:rsid w:val="00332D3C"/>
    <w:rsid w:val="00333F67"/>
    <w:rsid w:val="003537B1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D7C0E"/>
    <w:rsid w:val="003E1A23"/>
    <w:rsid w:val="003F4E89"/>
    <w:rsid w:val="003F5B99"/>
    <w:rsid w:val="003F7966"/>
    <w:rsid w:val="0040138D"/>
    <w:rsid w:val="00404262"/>
    <w:rsid w:val="00420476"/>
    <w:rsid w:val="0042428C"/>
    <w:rsid w:val="00443BBE"/>
    <w:rsid w:val="00455E27"/>
    <w:rsid w:val="0046045E"/>
    <w:rsid w:val="00461D10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6E14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2B1E"/>
    <w:rsid w:val="00563368"/>
    <w:rsid w:val="00573477"/>
    <w:rsid w:val="00596273"/>
    <w:rsid w:val="005B41AB"/>
    <w:rsid w:val="005C727A"/>
    <w:rsid w:val="005D47D5"/>
    <w:rsid w:val="005E471A"/>
    <w:rsid w:val="005F0E45"/>
    <w:rsid w:val="005F3FF4"/>
    <w:rsid w:val="005F5328"/>
    <w:rsid w:val="005F6E69"/>
    <w:rsid w:val="00614DE4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1123"/>
    <w:rsid w:val="006F6A5E"/>
    <w:rsid w:val="006F6F92"/>
    <w:rsid w:val="00704531"/>
    <w:rsid w:val="00706622"/>
    <w:rsid w:val="007220A9"/>
    <w:rsid w:val="00727BA3"/>
    <w:rsid w:val="007440CE"/>
    <w:rsid w:val="00753953"/>
    <w:rsid w:val="00753B62"/>
    <w:rsid w:val="00753C46"/>
    <w:rsid w:val="007612AA"/>
    <w:rsid w:val="007676DB"/>
    <w:rsid w:val="00781A8A"/>
    <w:rsid w:val="007867A2"/>
    <w:rsid w:val="0079746D"/>
    <w:rsid w:val="007B395A"/>
    <w:rsid w:val="007C07A5"/>
    <w:rsid w:val="007C3794"/>
    <w:rsid w:val="007D5265"/>
    <w:rsid w:val="007D5613"/>
    <w:rsid w:val="007E3ECE"/>
    <w:rsid w:val="007F0526"/>
    <w:rsid w:val="00804AF0"/>
    <w:rsid w:val="00805D99"/>
    <w:rsid w:val="008238BA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3F6B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1D2"/>
    <w:rsid w:val="00AC545E"/>
    <w:rsid w:val="00AC7B12"/>
    <w:rsid w:val="00AD3531"/>
    <w:rsid w:val="00AD528A"/>
    <w:rsid w:val="00AF0109"/>
    <w:rsid w:val="00AF5771"/>
    <w:rsid w:val="00AF6A52"/>
    <w:rsid w:val="00B016DE"/>
    <w:rsid w:val="00B032D1"/>
    <w:rsid w:val="00B06DFB"/>
    <w:rsid w:val="00B22419"/>
    <w:rsid w:val="00B41461"/>
    <w:rsid w:val="00B456A9"/>
    <w:rsid w:val="00B50F45"/>
    <w:rsid w:val="00B70297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5928"/>
    <w:rsid w:val="00D6716E"/>
    <w:rsid w:val="00D8333C"/>
    <w:rsid w:val="00D92D52"/>
    <w:rsid w:val="00DC7427"/>
    <w:rsid w:val="00DD3261"/>
    <w:rsid w:val="00DD701F"/>
    <w:rsid w:val="00DE05CC"/>
    <w:rsid w:val="00DE2930"/>
    <w:rsid w:val="00DF662B"/>
    <w:rsid w:val="00DF7F62"/>
    <w:rsid w:val="00E02BF8"/>
    <w:rsid w:val="00E035B2"/>
    <w:rsid w:val="00E03FF9"/>
    <w:rsid w:val="00E04198"/>
    <w:rsid w:val="00E37750"/>
    <w:rsid w:val="00E378B8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06A1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E57D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dcterms:created xsi:type="dcterms:W3CDTF">2016-02-05T10:03:00Z</dcterms:created>
  <dcterms:modified xsi:type="dcterms:W3CDTF">2019-05-13T08:36:00Z</dcterms:modified>
</cp:coreProperties>
</file>